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bauadlavhr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Pandacea – Anticipated Questions &amp; Answers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3i61sp94p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General Questions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is Pandacea?</w:t>
        <w:br w:type="textWrapping"/>
      </w:r>
      <w:r w:rsidDel="00000000" w:rsidR="00000000" w:rsidRPr="00000000">
        <w:rPr>
          <w:rtl w:val="0"/>
        </w:rPr>
        <w:t xml:space="preserve">A platform where individuals can contribute real-world behavioral and sensor data to train AI systems and get paid for it. It’s designed for ethical, agentic AI development—not advertising or surveillance.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Who is this for?</w:t>
        <w:br w:type="textWrapping"/>
      </w:r>
      <w:r w:rsidDel="00000000" w:rsidR="00000000" w:rsidRPr="00000000">
        <w:rPr>
          <w:rtl w:val="0"/>
        </w:rPr>
        <w:t xml:space="preserve">Two groups: everyday people who want to earn money from the data they already generate, and developers/agents who need real-world data to build better AI.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does the world need this now?</w:t>
        <w:br w:type="textWrapping"/>
      </w:r>
      <w:r w:rsidDel="00000000" w:rsidR="00000000" w:rsidRPr="00000000">
        <w:rPr>
          <w:rtl w:val="0"/>
        </w:rPr>
        <w:t xml:space="preserve">AI systems are increasingly shaping daily life but rely on data most people never get compensated for. Pandacea flips the model—users benefit directly and developers access better, ethically sourced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qfzqkab30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 Collection &amp; Privacy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kind of data is collected?</w:t>
        <w:br w:type="textWrapping"/>
      </w:r>
      <w:r w:rsidDel="00000000" w:rsidR="00000000" w:rsidRPr="00000000">
        <w:rPr>
          <w:rtl w:val="0"/>
        </w:rPr>
        <w:t xml:space="preserve">Behavioral and sensor data—such as motion, location, device usage, and consented voice interaction—not private communications or financial records.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my data anonymous?</w:t>
        <w:br w:type="textWrapping"/>
      </w:r>
      <w:r w:rsidDel="00000000" w:rsidR="00000000" w:rsidRPr="00000000">
        <w:rPr>
          <w:rtl w:val="0"/>
        </w:rPr>
        <w:t xml:space="preserve">Yes. Pandacea uses anonymization and aggregation methods to ensure individual data can’t be traced back to you.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I control what I share?</w:t>
        <w:br w:type="textWrapping"/>
      </w:r>
      <w:r w:rsidDel="00000000" w:rsidR="00000000" w:rsidRPr="00000000">
        <w:rPr>
          <w:rtl w:val="0"/>
        </w:rPr>
        <w:t xml:space="preserve">Absolutely. You choose what data sources to enable and can revoke access at any time.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this like Big Tech tracking me?</w:t>
        <w:br w:type="textWrapping"/>
      </w:r>
      <w:r w:rsidDel="00000000" w:rsidR="00000000" w:rsidRPr="00000000">
        <w:rPr>
          <w:rtl w:val="0"/>
        </w:rPr>
        <w:t xml:space="preserve">No. We don’t sell to advertisers, track you without consent, or hide terms. You are paid for what you choose to share.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p60e60i2y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User Benefits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do I earn money?</w:t>
        <w:br w:type="textWrapping"/>
      </w:r>
      <w:r w:rsidDel="00000000" w:rsidR="00000000" w:rsidRPr="00000000">
        <w:rPr>
          <w:rtl w:val="0"/>
        </w:rPr>
        <w:t xml:space="preserve">You earn based on the value, type, and frequency of the data you share. Payments are made through supported digital methods.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often do I get paid?</w:t>
        <w:br w:type="textWrapping"/>
      </w:r>
      <w:r w:rsidDel="00000000" w:rsidR="00000000" w:rsidRPr="00000000">
        <w:rPr>
          <w:rtl w:val="0"/>
        </w:rPr>
        <w:t xml:space="preserve">Initially, payouts will be weekly or monthly depending on system capacity. The goal is real-time earnings visibility and frequent payouts.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there a minimum payout?</w:t>
        <w:br w:type="textWrapping"/>
      </w:r>
      <w:r w:rsidDel="00000000" w:rsidR="00000000" w:rsidRPr="00000000">
        <w:rPr>
          <w:rtl w:val="0"/>
        </w:rPr>
        <w:t xml:space="preserve">Yes, but it's kept low to ensure most users can cash out without delay.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I opt out or delete my data?</w:t>
        <w:br w:type="textWrapping"/>
      </w:r>
      <w:r w:rsidDel="00000000" w:rsidR="00000000" w:rsidRPr="00000000">
        <w:rPr>
          <w:rtl w:val="0"/>
        </w:rPr>
        <w:t xml:space="preserve">Yes, anytime. Your participation is voluntary and you control your contribution.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jiu79dkgc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Developer &amp; Research Use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do developers get?</w:t>
        <w:br w:type="textWrapping"/>
      </w:r>
      <w:r w:rsidDel="00000000" w:rsidR="00000000" w:rsidRPr="00000000">
        <w:rPr>
          <w:rtl w:val="0"/>
        </w:rPr>
        <w:t xml:space="preserve">Access to ethically sourced, real-world data through a self-serve portal and/or API. Options include raw streams, filtered datasets, and synthetic twins.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use cases are supported?</w:t>
        <w:br w:type="textWrapping"/>
      </w:r>
      <w:r w:rsidDel="00000000" w:rsidR="00000000" w:rsidRPr="00000000">
        <w:rPr>
          <w:rtl w:val="0"/>
        </w:rPr>
        <w:t xml:space="preserve">Training agentic AI, robotics, HCI studies, behavioral modeling, digital twins, and more.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I request specific types of data?</w:t>
        <w:br w:type="textWrapping"/>
      </w:r>
      <w:r w:rsidDel="00000000" w:rsidR="00000000" w:rsidRPr="00000000">
        <w:rPr>
          <w:rtl w:val="0"/>
        </w:rPr>
        <w:t xml:space="preserve">Yes. The query tool will allow filtering by device type, region, behavior type, and more.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about data licensing?</w:t>
        <w:br w:type="textWrapping"/>
      </w:r>
      <w:r w:rsidDel="00000000" w:rsidR="00000000" w:rsidRPr="00000000">
        <w:rPr>
          <w:rtl w:val="0"/>
        </w:rPr>
        <w:t xml:space="preserve">Developers can access data via monthly subscriptions, per-query payments, or full dataset licenses depending on their needs.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qek7i5k09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Ethical &amp; Legal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this legal?</w:t>
        <w:br w:type="textWrapping"/>
      </w:r>
      <w:r w:rsidDel="00000000" w:rsidR="00000000" w:rsidRPr="00000000">
        <w:rPr>
          <w:rtl w:val="0"/>
        </w:rPr>
        <w:t xml:space="preserve">Yes. The platform is designed to comply with U.S. privacy laws including CCPA. We’re focused on consent-first design and transparency.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makes this ethical?</w:t>
        <w:br w:type="textWrapping"/>
      </w:r>
      <w:r w:rsidDel="00000000" w:rsidR="00000000" w:rsidRPr="00000000">
        <w:rPr>
          <w:rtl w:val="0"/>
        </w:rPr>
        <w:t xml:space="preserve">Users are informed, in control, and compensated. No hidden collection, no advertising partners, and strong anonymization standards.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if someone tries to misuse the data?</w:t>
        <w:br w:type="textWrapping"/>
      </w:r>
      <w:r w:rsidDel="00000000" w:rsidR="00000000" w:rsidRPr="00000000">
        <w:rPr>
          <w:rtl w:val="0"/>
        </w:rPr>
        <w:t xml:space="preserve">All clients agree to strict licensing terms. Misuse results in permanent ban and potential legal action.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Are you working with any ethics boards or advisors?</w:t>
        <w:br w:type="textWrapping"/>
      </w:r>
      <w:r w:rsidDel="00000000" w:rsidR="00000000" w:rsidRPr="00000000">
        <w:rPr>
          <w:rtl w:val="0"/>
        </w:rPr>
        <w:t xml:space="preserve">Yes, we are actively building an advisory panel with backgrounds in AI ethics, digital rights, and data protection.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fz9nyi8bj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Vision &amp; Expansion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this just for the U.S.?</w:t>
        <w:br w:type="textWrapping"/>
      </w:r>
      <w:r w:rsidDel="00000000" w:rsidR="00000000" w:rsidRPr="00000000">
        <w:rPr>
          <w:rtl w:val="0"/>
        </w:rPr>
        <w:t xml:space="preserve">The MVP is launching in the U.S. for regulatory simplicity. The long-term goal is global expansion, especially into low-infrastructure communities.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Will AI agents use this too?</w:t>
        <w:br w:type="textWrapping"/>
      </w:r>
      <w:r w:rsidDel="00000000" w:rsidR="00000000" w:rsidRPr="00000000">
        <w:rPr>
          <w:rtl w:val="0"/>
        </w:rPr>
        <w:t xml:space="preserve">Yes. We are building access for AI agents to log in, request data, and contribute to the loop as buyers and learners.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is a synthetic twin?</w:t>
        <w:br w:type="textWrapping"/>
      </w:r>
      <w:r w:rsidDel="00000000" w:rsidR="00000000" w:rsidRPr="00000000">
        <w:rPr>
          <w:rtl w:val="0"/>
        </w:rPr>
        <w:t xml:space="preserve">A simulated data model based on real-world patterns from anonymized users, used to train or test agents without risking privacy.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does this help with economic disruption?</w:t>
        <w:br w:type="textWrapping"/>
      </w:r>
      <w:r w:rsidDel="00000000" w:rsidR="00000000" w:rsidRPr="00000000">
        <w:rPr>
          <w:rtl w:val="0"/>
        </w:rPr>
        <w:t xml:space="preserve">By allowing people to monetize their digital presence and behaviors, especially in areas where traditional employment or industry is declining.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