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A61AB3" w:rsidP="007D09FF">
      <w:pPr>
        <w:pStyle w:val="a0"/>
      </w:pPr>
      <w:r>
        <w:rPr>
          <w:rFonts w:hint="eastAsia"/>
        </w:rPr>
        <w:t>共享单车问题的建模与分析</w:t>
      </w:r>
    </w:p>
    <w:p w:rsidR="00A61AB3" w:rsidRDefault="00A61AB3" w:rsidP="00A61AB3">
      <w:pPr>
        <w:pStyle w:val="1"/>
        <w:ind w:firstLine="562"/>
      </w:pPr>
      <w:r>
        <w:rPr>
          <w:rFonts w:hint="eastAsia"/>
        </w:rPr>
        <w:t>摘要</w:t>
      </w:r>
    </w:p>
    <w:p w:rsidR="00A61AB3" w:rsidRDefault="00A61AB3" w:rsidP="008F13FC">
      <w:pPr>
        <w:ind w:firstLine="480"/>
      </w:pPr>
      <w:r>
        <w:rPr>
          <w:rFonts w:hint="eastAsia"/>
        </w:rPr>
        <w:t>摘要的内容</w:t>
      </w:r>
    </w:p>
    <w:p w:rsidR="00A61AB3" w:rsidRDefault="00671C62" w:rsidP="00671C62">
      <w:pPr>
        <w:ind w:firstLineChars="83"/>
      </w:pPr>
      <w:r w:rsidRPr="00671C62">
        <w:rPr>
          <w:rFonts w:hint="eastAsia"/>
          <w:b/>
        </w:rPr>
        <w:t>关键词：</w:t>
      </w:r>
      <w:r w:rsidR="00244138">
        <w:rPr>
          <w:rFonts w:hint="eastAsia"/>
        </w:rPr>
        <w:t>共享单车</w:t>
      </w:r>
      <w:r>
        <w:rPr>
          <w:rFonts w:hint="eastAsia"/>
        </w:rPr>
        <w:t>；</w:t>
      </w:r>
      <w:r w:rsidR="00244138">
        <w:rPr>
          <w:rFonts w:hint="eastAsia"/>
        </w:rPr>
        <w:t>脏资源；</w:t>
      </w:r>
    </w:p>
    <w:p w:rsidR="00A61AB3" w:rsidRDefault="00A61AB3" w:rsidP="00A61AB3">
      <w:pPr>
        <w:pStyle w:val="1"/>
        <w:numPr>
          <w:ilvl w:val="0"/>
          <w:numId w:val="1"/>
        </w:numPr>
      </w:pPr>
      <w:r>
        <w:rPr>
          <w:rFonts w:hint="eastAsia"/>
        </w:rPr>
        <w:t>问题重述</w:t>
      </w:r>
    </w:p>
    <w:p w:rsidR="00220F88" w:rsidRDefault="00A61AB3" w:rsidP="00220F88">
      <w:pPr>
        <w:ind w:firstLine="480"/>
      </w:pPr>
      <w:r>
        <w:rPr>
          <w:rFonts w:hint="eastAsia"/>
        </w:rPr>
        <w:t>共享单车作为公共交通中短距离交通工具的补充，通过商业化加速对社会公共设施建设。但</w:t>
      </w:r>
      <w:r w:rsidR="00220F88">
        <w:rPr>
          <w:rFonts w:hint="eastAsia"/>
        </w:rPr>
        <w:t>随着资本的过分追捧，以及共享单车市场的过饱和，共享单车已经严重危害了社会的生产与发展。如果任由其随市场自我调节，其危害之大、影响之广都难以想象，将对社会造成不可估计的损失。这个时候，政府应当立刻出台政策，来遏制共享单车的过分发展，更要为新市场建立一套新秩序，新规范。</w:t>
      </w:r>
    </w:p>
    <w:p w:rsidR="00220F88" w:rsidRDefault="00220F88" w:rsidP="00220F88">
      <w:pPr>
        <w:ind w:firstLine="480"/>
      </w:pPr>
      <w:r>
        <w:rPr>
          <w:rFonts w:hint="eastAsia"/>
        </w:rPr>
        <w:t>当下共享单车的已经被很多专家定性为脏资源。共享单车在</w:t>
      </w:r>
      <w:r w:rsidR="00FF4D8A">
        <w:rPr>
          <w:rFonts w:hint="eastAsia"/>
        </w:rPr>
        <w:t>各个城市为了抢占市场份额，毫无节制地投放单车，到处都是停放的单车，妨碍的正常的交通秩序。由于没有强制制定停放区域，有相当数量共享单车的使用者将单车随意停放在目的地附近的人行道或者广场上，影响公共秩序。伴随大量新车而来的是数量庞大的</w:t>
      </w:r>
      <w:r w:rsidR="002633DC">
        <w:rPr>
          <w:rFonts w:hint="eastAsia"/>
        </w:rPr>
        <w:t>报废车辆，</w:t>
      </w:r>
      <w:r w:rsidR="008C5CCB">
        <w:rPr>
          <w:rFonts w:hint="eastAsia"/>
        </w:rPr>
        <w:t>由于没有相关政策的缺失、企业不不负责任，报废车辆随意丢弃在道路上，公共交通严重受阻。</w:t>
      </w:r>
    </w:p>
    <w:p w:rsidR="008C5CCB" w:rsidRDefault="00C04242" w:rsidP="00220F88">
      <w:pPr>
        <w:ind w:firstLine="480"/>
      </w:pPr>
      <w:r>
        <w:rPr>
          <w:rFonts w:hint="eastAsia"/>
        </w:rPr>
        <w:t>企业、市民、政府，分别有</w:t>
      </w:r>
      <w:r w:rsidR="008C5CCB">
        <w:rPr>
          <w:rFonts w:hint="eastAsia"/>
        </w:rPr>
        <w:t>不同的角度，企业看重的是利润和市场份额，市民看重单车的价格和服务质量</w:t>
      </w:r>
      <w:r>
        <w:rPr>
          <w:rFonts w:hint="eastAsia"/>
        </w:rPr>
        <w:t>，政府关注的是单车对民生的改善和对社会环境、道路交通等带来的</w:t>
      </w:r>
      <w:r w:rsidR="008C5CCB">
        <w:rPr>
          <w:rFonts w:hint="eastAsia"/>
        </w:rPr>
        <w:t>影响。</w:t>
      </w:r>
    </w:p>
    <w:p w:rsidR="008C5CCB" w:rsidRDefault="008C5CCB" w:rsidP="008C5CCB">
      <w:pPr>
        <w:ind w:firstLine="482"/>
      </w:pPr>
      <w:r w:rsidRPr="009A126C">
        <w:rPr>
          <w:rFonts w:hint="eastAsia"/>
          <w:b/>
        </w:rPr>
        <w:t>问题</w:t>
      </w:r>
      <w:r w:rsidR="009A126C">
        <w:rPr>
          <w:rFonts w:hint="eastAsia"/>
          <w:b/>
        </w:rPr>
        <w:t>1</w:t>
      </w:r>
      <w:r w:rsidRPr="009A126C">
        <w:rPr>
          <w:rFonts w:hint="eastAsia"/>
          <w:b/>
        </w:rPr>
        <w:t>：</w:t>
      </w:r>
      <w:r>
        <w:rPr>
          <w:rFonts w:hint="eastAsia"/>
        </w:rPr>
        <w:t>为</w:t>
      </w:r>
      <w:r w:rsidR="00597957">
        <w:rPr>
          <w:rFonts w:hint="eastAsia"/>
        </w:rPr>
        <w:t>共享单车的盈利模式建立数学模型。</w:t>
      </w:r>
    </w:p>
    <w:p w:rsidR="00597957" w:rsidRDefault="00597957" w:rsidP="008C5CCB">
      <w:pPr>
        <w:ind w:firstLine="482"/>
      </w:pPr>
      <w:r w:rsidRPr="009A126C">
        <w:rPr>
          <w:rFonts w:hint="eastAsia"/>
          <w:b/>
        </w:rPr>
        <w:t>问题</w:t>
      </w:r>
      <w:r w:rsidR="00BE7128">
        <w:rPr>
          <w:rFonts w:hint="eastAsia"/>
          <w:b/>
        </w:rPr>
        <w:t>2</w:t>
      </w:r>
      <w:r w:rsidRPr="009A126C">
        <w:rPr>
          <w:rFonts w:hint="eastAsia"/>
          <w:b/>
        </w:rPr>
        <w:t>：</w:t>
      </w:r>
      <w:r>
        <w:rPr>
          <w:rFonts w:hint="eastAsia"/>
        </w:rPr>
        <w:t>评估共享单车不同的企业战略与社会福利改善的关系。</w:t>
      </w:r>
    </w:p>
    <w:p w:rsidR="00597957" w:rsidRDefault="00597957" w:rsidP="008C5CCB">
      <w:pPr>
        <w:ind w:firstLine="482"/>
      </w:pPr>
      <w:r w:rsidRPr="009A126C">
        <w:rPr>
          <w:rFonts w:hint="eastAsia"/>
          <w:b/>
        </w:rPr>
        <w:t>问题</w:t>
      </w:r>
      <w:r w:rsidR="00BE7128">
        <w:rPr>
          <w:rFonts w:hint="eastAsia"/>
          <w:b/>
        </w:rPr>
        <w:t>3</w:t>
      </w:r>
      <w:r w:rsidRPr="009A126C">
        <w:rPr>
          <w:rFonts w:hint="eastAsia"/>
          <w:b/>
        </w:rPr>
        <w:t>：</w:t>
      </w:r>
      <w:r>
        <w:rPr>
          <w:rFonts w:hint="eastAsia"/>
        </w:rPr>
        <w:t>为应对共享单车逐步沦为脏资源，政府应</w:t>
      </w:r>
      <w:r w:rsidR="009A2F79">
        <w:rPr>
          <w:rFonts w:hint="eastAsia"/>
        </w:rPr>
        <w:t>当</w:t>
      </w:r>
      <w:r>
        <w:rPr>
          <w:rFonts w:hint="eastAsia"/>
        </w:rPr>
        <w:t>制定</w:t>
      </w:r>
      <w:r w:rsidR="009A2F79">
        <w:rPr>
          <w:rFonts w:hint="eastAsia"/>
        </w:rPr>
        <w:t>怎样的</w:t>
      </w:r>
      <w:r>
        <w:rPr>
          <w:rFonts w:hint="eastAsia"/>
        </w:rPr>
        <w:t>政策。</w:t>
      </w:r>
    </w:p>
    <w:p w:rsidR="00BE7128" w:rsidRPr="00BE7128" w:rsidRDefault="00BE7128" w:rsidP="00BE7128">
      <w:pPr>
        <w:ind w:firstLine="482"/>
      </w:pPr>
      <w:r w:rsidRPr="009A126C">
        <w:rPr>
          <w:rFonts w:hint="eastAsia"/>
          <w:b/>
        </w:rPr>
        <w:t>问题</w:t>
      </w:r>
      <w:r>
        <w:rPr>
          <w:rFonts w:hint="eastAsia"/>
          <w:b/>
        </w:rPr>
        <w:t>4</w:t>
      </w:r>
      <w:r w:rsidRPr="009A126C">
        <w:rPr>
          <w:rFonts w:hint="eastAsia"/>
          <w:b/>
        </w:rPr>
        <w:t>：</w:t>
      </w:r>
      <w:r>
        <w:rPr>
          <w:rFonts w:hint="eastAsia"/>
        </w:rPr>
        <w:t>如何确定对共享单车的数量控制的具体指标。</w:t>
      </w:r>
    </w:p>
    <w:p w:rsidR="00F7108F" w:rsidRDefault="00F7108F" w:rsidP="009A2F79">
      <w:pPr>
        <w:pStyle w:val="1"/>
        <w:numPr>
          <w:ilvl w:val="0"/>
          <w:numId w:val="1"/>
        </w:numPr>
      </w:pPr>
      <w:r>
        <w:rPr>
          <w:rFonts w:hint="eastAsia"/>
        </w:rPr>
        <w:lastRenderedPageBreak/>
        <w:t>问题分析</w:t>
      </w:r>
    </w:p>
    <w:p w:rsidR="006C49BC" w:rsidRDefault="009A2F79" w:rsidP="009A2F79">
      <w:pPr>
        <w:ind w:firstLine="482"/>
      </w:pPr>
      <w:r w:rsidRPr="00B321E1">
        <w:rPr>
          <w:rFonts w:hint="eastAsia"/>
          <w:b/>
        </w:rPr>
        <w:t>问题</w:t>
      </w:r>
      <w:r w:rsidRPr="00B321E1">
        <w:rPr>
          <w:rFonts w:hint="eastAsia"/>
          <w:b/>
        </w:rPr>
        <w:t>1</w:t>
      </w:r>
      <w:r w:rsidRPr="00B321E1">
        <w:rPr>
          <w:rFonts w:hint="eastAsia"/>
          <w:b/>
        </w:rPr>
        <w:t>：</w:t>
      </w:r>
      <w:r>
        <w:rPr>
          <w:rFonts w:hint="eastAsia"/>
        </w:rPr>
        <w:t>为共享单车的盈利模</w:t>
      </w:r>
      <w:r w:rsidR="00AA12EF">
        <w:rPr>
          <w:rFonts w:hint="eastAsia"/>
        </w:rPr>
        <w:t>式建立数学模型，应从实际出发，从企业的角度去思考，顺着时间轴方向，围绕单车总数、用户总量等重要指标，计算</w:t>
      </w:r>
      <w:r w:rsidR="00EB5520">
        <w:rPr>
          <w:rFonts w:hint="eastAsia"/>
        </w:rPr>
        <w:t>总收益</w:t>
      </w:r>
      <w:r w:rsidR="006C49BC">
        <w:rPr>
          <w:rFonts w:hint="eastAsia"/>
        </w:rPr>
        <w:t>与总</w:t>
      </w:r>
      <w:r w:rsidR="00EB5520">
        <w:rPr>
          <w:rFonts w:hint="eastAsia"/>
        </w:rPr>
        <w:t>成本</w:t>
      </w:r>
      <w:r w:rsidR="006C49BC">
        <w:rPr>
          <w:rFonts w:hint="eastAsia"/>
        </w:rPr>
        <w:t>之差即为盈利。</w:t>
      </w:r>
      <w:r w:rsidR="00AA12EF">
        <w:rPr>
          <w:rFonts w:hint="eastAsia"/>
        </w:rPr>
        <w:t>部分与地域有关的参数视为常系数或可变系数，在建立企业</w:t>
      </w:r>
      <w:r w:rsidR="00964335">
        <w:rPr>
          <w:rFonts w:hint="eastAsia"/>
        </w:rPr>
        <w:t>盈利模型后</w:t>
      </w:r>
      <w:r w:rsidR="00AA12EF">
        <w:rPr>
          <w:rFonts w:hint="eastAsia"/>
        </w:rPr>
        <w:t>，可以在此基础上建立各种参数的评估模型和计算方法。</w:t>
      </w:r>
    </w:p>
    <w:p w:rsidR="00873C59" w:rsidRDefault="00873C59" w:rsidP="009A2F79">
      <w:pPr>
        <w:ind w:firstLine="482"/>
      </w:pPr>
      <w:r w:rsidRPr="00B321E1">
        <w:rPr>
          <w:rFonts w:hint="eastAsia"/>
          <w:b/>
        </w:rPr>
        <w:t>问题</w:t>
      </w:r>
      <w:r w:rsidRPr="00B321E1">
        <w:rPr>
          <w:rFonts w:hint="eastAsia"/>
          <w:b/>
        </w:rPr>
        <w:t>2</w:t>
      </w:r>
      <w:r w:rsidRPr="00B321E1">
        <w:rPr>
          <w:rFonts w:hint="eastAsia"/>
          <w:b/>
        </w:rPr>
        <w:t>：</w:t>
      </w:r>
      <w:r w:rsidR="008F13FC">
        <w:rPr>
          <w:rFonts w:hint="eastAsia"/>
        </w:rPr>
        <w:t>企业战略主要体现在单车数量控制、服务品质控制和价格控制</w:t>
      </w:r>
    </w:p>
    <w:p w:rsidR="009D7450" w:rsidRPr="00E34937" w:rsidRDefault="00873C59" w:rsidP="00E34937">
      <w:pPr>
        <w:ind w:firstLine="482"/>
        <w:rPr>
          <w:rFonts w:ascii="宋体" w:hAnsi="宋体" w:cs="Times New Roman"/>
          <w:szCs w:val="24"/>
        </w:rPr>
      </w:pPr>
      <w:r w:rsidRPr="00B321E1">
        <w:rPr>
          <w:rFonts w:hint="eastAsia"/>
          <w:b/>
        </w:rPr>
        <w:t>问题</w:t>
      </w:r>
      <w:r w:rsidRPr="00B321E1">
        <w:rPr>
          <w:rFonts w:hint="eastAsia"/>
          <w:b/>
        </w:rPr>
        <w:t>3</w:t>
      </w:r>
      <w:r w:rsidRPr="00B321E1">
        <w:rPr>
          <w:rFonts w:hint="eastAsia"/>
          <w:b/>
        </w:rPr>
        <w:t>：</w:t>
      </w:r>
      <w:r w:rsidR="004D7112">
        <w:rPr>
          <w:rFonts w:ascii="宋体" w:hAnsi="宋体" w:cs="Times New Roman" w:hint="eastAsia"/>
          <w:szCs w:val="24"/>
        </w:rPr>
        <w:t>为解决共享单车成为</w:t>
      </w:r>
      <w:proofErr w:type="gramStart"/>
      <w:r w:rsidR="004D7112">
        <w:rPr>
          <w:rFonts w:ascii="宋体" w:hAnsi="宋体" w:cs="Times New Roman" w:hint="eastAsia"/>
          <w:szCs w:val="24"/>
        </w:rPr>
        <w:t>脏资源</w:t>
      </w:r>
      <w:proofErr w:type="gramEnd"/>
      <w:r w:rsidR="004D7112">
        <w:rPr>
          <w:rFonts w:ascii="宋体" w:hAnsi="宋体" w:cs="Times New Roman" w:hint="eastAsia"/>
          <w:szCs w:val="24"/>
        </w:rPr>
        <w:t>的问题</w:t>
      </w:r>
      <w:r w:rsidR="009D7450" w:rsidRPr="004256CD">
        <w:rPr>
          <w:rFonts w:ascii="宋体" w:hAnsi="宋体" w:cs="Times New Roman"/>
          <w:szCs w:val="24"/>
        </w:rPr>
        <w:t>，</w:t>
      </w:r>
      <w:r w:rsidR="004D7112">
        <w:rPr>
          <w:rFonts w:ascii="宋体" w:hAnsi="宋体" w:cs="Times New Roman" w:hint="eastAsia"/>
          <w:szCs w:val="24"/>
        </w:rPr>
        <w:t>政府可以</w:t>
      </w:r>
      <w:r w:rsidR="009D7450" w:rsidRPr="004256CD">
        <w:rPr>
          <w:rFonts w:ascii="宋体" w:hAnsi="宋体" w:cs="Times New Roman"/>
          <w:szCs w:val="24"/>
        </w:rPr>
        <w:t>首先</w:t>
      </w:r>
      <w:r w:rsidR="004D7112">
        <w:rPr>
          <w:rFonts w:ascii="宋体" w:hAnsi="宋体" w:cs="Times New Roman" w:hint="eastAsia"/>
          <w:szCs w:val="24"/>
        </w:rPr>
        <w:t>从对区域内投入单车的总量控制入手，</w:t>
      </w:r>
      <w:r w:rsidR="00AA12EF">
        <w:rPr>
          <w:rFonts w:ascii="宋体" w:hAnsi="宋体" w:cs="Times New Roman"/>
          <w:szCs w:val="24"/>
        </w:rPr>
        <w:t>用以</w:t>
      </w:r>
      <w:r w:rsidR="00AA12EF">
        <w:rPr>
          <w:rFonts w:ascii="宋体" w:hAnsi="宋体" w:cs="Times New Roman" w:hint="eastAsia"/>
          <w:szCs w:val="24"/>
        </w:rPr>
        <w:t>解决</w:t>
      </w:r>
      <w:r w:rsidR="00AA12EF">
        <w:rPr>
          <w:rFonts w:ascii="宋体" w:hAnsi="宋体" w:cs="Times New Roman"/>
          <w:szCs w:val="24"/>
        </w:rPr>
        <w:t>共享单车</w:t>
      </w:r>
      <w:r w:rsidR="009D7450" w:rsidRPr="004256CD">
        <w:rPr>
          <w:rFonts w:ascii="宋体" w:hAnsi="宋体" w:cs="Times New Roman"/>
          <w:szCs w:val="24"/>
        </w:rPr>
        <w:t>造成的道路拥堵问题</w:t>
      </w:r>
      <w:r w:rsidR="004D7112">
        <w:rPr>
          <w:rFonts w:ascii="宋体" w:hAnsi="宋体" w:cs="Times New Roman" w:hint="eastAsia"/>
          <w:szCs w:val="24"/>
        </w:rPr>
        <w:t>。</w:t>
      </w:r>
      <w:r w:rsidR="009D7450" w:rsidRPr="004256CD">
        <w:rPr>
          <w:rFonts w:ascii="宋体" w:hAnsi="宋体" w:cs="Times New Roman"/>
          <w:szCs w:val="24"/>
        </w:rPr>
        <w:t>共享单车行业</w:t>
      </w:r>
      <w:r w:rsidR="009D7450" w:rsidRPr="004256CD">
        <w:rPr>
          <w:rFonts w:ascii="宋体" w:hAnsi="宋体" w:cs="Times New Roman" w:hint="eastAsia"/>
          <w:szCs w:val="24"/>
        </w:rPr>
        <w:t>如今正处于</w:t>
      </w:r>
      <w:r w:rsidR="004D7112">
        <w:rPr>
          <w:rFonts w:ascii="宋体" w:hAnsi="宋体" w:cs="Times New Roman" w:hint="eastAsia"/>
          <w:szCs w:val="24"/>
        </w:rPr>
        <w:t>违反市场规律的</w:t>
      </w:r>
      <w:r w:rsidR="009D7450" w:rsidRPr="004256CD">
        <w:rPr>
          <w:rFonts w:ascii="宋体" w:hAnsi="宋体" w:cs="Times New Roman" w:hint="eastAsia"/>
          <w:szCs w:val="24"/>
        </w:rPr>
        <w:t>抢占市场份额</w:t>
      </w:r>
      <w:r w:rsidR="00EB5520">
        <w:rPr>
          <w:rFonts w:ascii="宋体" w:hAnsi="宋体" w:cs="Times New Roman" w:hint="eastAsia"/>
          <w:szCs w:val="24"/>
        </w:rPr>
        <w:t>的商业竞争</w:t>
      </w:r>
      <w:r w:rsidR="009D7450" w:rsidRPr="004256CD">
        <w:rPr>
          <w:rFonts w:ascii="宋体" w:hAnsi="宋体" w:cs="Times New Roman" w:hint="eastAsia"/>
          <w:szCs w:val="24"/>
        </w:rPr>
        <w:t>阶段</w:t>
      </w:r>
      <w:r w:rsidR="00AA12EF">
        <w:rPr>
          <w:rFonts w:ascii="宋体" w:hAnsi="宋体" w:cs="Times New Roman"/>
          <w:szCs w:val="24"/>
        </w:rPr>
        <w:t>，各企业</w:t>
      </w:r>
      <w:r w:rsidR="00AA12EF">
        <w:rPr>
          <w:rFonts w:ascii="宋体" w:hAnsi="宋体" w:cs="Times New Roman" w:hint="eastAsia"/>
          <w:szCs w:val="24"/>
        </w:rPr>
        <w:t>不计代价向市场大规模</w:t>
      </w:r>
      <w:r w:rsidR="009D7450" w:rsidRPr="004256CD">
        <w:rPr>
          <w:rFonts w:ascii="宋体" w:hAnsi="宋体" w:cs="Times New Roman"/>
          <w:szCs w:val="24"/>
        </w:rPr>
        <w:t>投放共享单车</w:t>
      </w:r>
      <w:r w:rsidR="009D7450" w:rsidRPr="004256CD">
        <w:rPr>
          <w:rFonts w:ascii="宋体" w:hAnsi="宋体" w:cs="Times New Roman" w:hint="eastAsia"/>
          <w:szCs w:val="24"/>
        </w:rPr>
        <w:t>，</w:t>
      </w:r>
      <w:r w:rsidR="009D7450" w:rsidRPr="004256CD">
        <w:rPr>
          <w:rFonts w:ascii="宋体" w:hAnsi="宋体" w:cs="Times New Roman"/>
          <w:szCs w:val="24"/>
        </w:rPr>
        <w:t>导致共享单车投放数量过多，</w:t>
      </w:r>
      <w:r w:rsidR="009D7450" w:rsidRPr="004256CD">
        <w:rPr>
          <w:rFonts w:ascii="宋体" w:hAnsi="宋体" w:cs="Times New Roman" w:hint="eastAsia"/>
          <w:szCs w:val="24"/>
        </w:rPr>
        <w:t>此时</w:t>
      </w:r>
      <w:r w:rsidR="009D7450" w:rsidRPr="004256CD">
        <w:rPr>
          <w:rFonts w:ascii="宋体" w:hAnsi="宋体" w:cs="Times New Roman"/>
          <w:szCs w:val="24"/>
        </w:rPr>
        <w:t>政府需要</w:t>
      </w:r>
      <w:r w:rsidR="00EB5520">
        <w:rPr>
          <w:rFonts w:ascii="宋体" w:hAnsi="宋体" w:cs="Times New Roman" w:hint="eastAsia"/>
          <w:szCs w:val="24"/>
        </w:rPr>
        <w:t>充分发挥调控市场的职能，</w:t>
      </w:r>
      <w:r w:rsidR="009D7450" w:rsidRPr="004256CD">
        <w:rPr>
          <w:rFonts w:ascii="宋体" w:hAnsi="宋体" w:cs="Times New Roman"/>
          <w:szCs w:val="24"/>
        </w:rPr>
        <w:t>加大</w:t>
      </w:r>
      <w:r w:rsidR="009D7450" w:rsidRPr="004256CD">
        <w:rPr>
          <w:rFonts w:ascii="宋体" w:hAnsi="宋体" w:cs="Times New Roman" w:hint="eastAsia"/>
          <w:szCs w:val="24"/>
        </w:rPr>
        <w:t>对</w:t>
      </w:r>
      <w:r w:rsidR="009D7450" w:rsidRPr="004256CD">
        <w:rPr>
          <w:rFonts w:ascii="宋体" w:hAnsi="宋体" w:cs="Times New Roman"/>
          <w:szCs w:val="24"/>
        </w:rPr>
        <w:t>共享单车数量</w:t>
      </w:r>
      <w:r w:rsidR="009D7450" w:rsidRPr="004256CD">
        <w:rPr>
          <w:rFonts w:ascii="宋体" w:hAnsi="宋体" w:cs="Times New Roman" w:hint="eastAsia"/>
          <w:szCs w:val="24"/>
        </w:rPr>
        <w:t>控制</w:t>
      </w:r>
      <w:r w:rsidR="009D7450" w:rsidRPr="004256CD">
        <w:rPr>
          <w:rFonts w:ascii="宋体" w:hAnsi="宋体" w:cs="Times New Roman"/>
          <w:szCs w:val="24"/>
        </w:rPr>
        <w:t>力度</w:t>
      </w:r>
      <w:r w:rsidR="009D7450" w:rsidRPr="004256CD">
        <w:rPr>
          <w:rFonts w:ascii="宋体" w:hAnsi="宋体" w:cs="Times New Roman" w:hint="eastAsia"/>
          <w:szCs w:val="24"/>
        </w:rPr>
        <w:t>；</w:t>
      </w:r>
    </w:p>
    <w:p w:rsidR="009D7450" w:rsidRPr="004256CD" w:rsidRDefault="009D7450" w:rsidP="009D7450">
      <w:pPr>
        <w:ind w:firstLine="480"/>
        <w:rPr>
          <w:rFonts w:ascii="宋体" w:hAnsi="宋体" w:cs="Times New Roman"/>
          <w:szCs w:val="24"/>
        </w:rPr>
      </w:pPr>
      <w:r w:rsidRPr="004256CD">
        <w:rPr>
          <w:rFonts w:ascii="宋体" w:hAnsi="宋体" w:cs="Times New Roman" w:hint="eastAsia"/>
          <w:szCs w:val="24"/>
        </w:rPr>
        <w:t>然后</w:t>
      </w:r>
      <w:r w:rsidRPr="004256CD">
        <w:rPr>
          <w:rFonts w:ascii="宋体" w:hAnsi="宋体" w:cs="Times New Roman"/>
          <w:szCs w:val="24"/>
        </w:rPr>
        <w:t>，实行政府与企业政企联运模式，</w:t>
      </w:r>
      <w:r w:rsidRPr="004256CD">
        <w:rPr>
          <w:rFonts w:ascii="宋体" w:hAnsi="宋体" w:cs="Times New Roman" w:hint="eastAsia"/>
          <w:szCs w:val="24"/>
        </w:rPr>
        <w:t>增加</w:t>
      </w:r>
      <w:r w:rsidRPr="004256CD">
        <w:rPr>
          <w:rFonts w:ascii="宋体" w:hAnsi="宋体" w:cs="Times New Roman"/>
          <w:szCs w:val="24"/>
        </w:rPr>
        <w:t>停车区</w:t>
      </w:r>
      <w:r w:rsidRPr="004256CD">
        <w:rPr>
          <w:rFonts w:ascii="宋体" w:hAnsi="宋体" w:cs="Times New Roman" w:hint="eastAsia"/>
          <w:szCs w:val="24"/>
        </w:rPr>
        <w:t>规划</w:t>
      </w:r>
      <w:r w:rsidRPr="004256CD">
        <w:rPr>
          <w:rFonts w:ascii="宋体" w:hAnsi="宋体" w:cs="Times New Roman"/>
          <w:szCs w:val="24"/>
        </w:rPr>
        <w:t>面积</w:t>
      </w:r>
      <w:r w:rsidRPr="004256CD">
        <w:rPr>
          <w:rFonts w:ascii="宋体" w:hAnsi="宋体" w:cs="Times New Roman" w:hint="eastAsia"/>
          <w:szCs w:val="24"/>
        </w:rPr>
        <w:t>，</w:t>
      </w:r>
      <w:r w:rsidRPr="004256CD">
        <w:rPr>
          <w:rFonts w:ascii="宋体" w:hAnsi="宋体" w:cs="Times New Roman"/>
          <w:szCs w:val="24"/>
        </w:rPr>
        <w:t>从而提升停车位S</w:t>
      </w:r>
      <w:r w:rsidRPr="004256CD">
        <w:rPr>
          <w:rFonts w:ascii="宋体" w:hAnsi="宋体" w:cs="Times New Roman" w:hint="eastAsia"/>
          <w:szCs w:val="24"/>
        </w:rPr>
        <w:t>，减少乱停乱放现象；最后</w:t>
      </w:r>
      <w:r w:rsidRPr="004256CD">
        <w:rPr>
          <w:rFonts w:ascii="宋体" w:hAnsi="宋体" w:cs="Times New Roman"/>
          <w:szCs w:val="24"/>
        </w:rPr>
        <w:t>，政府要求企业在车辆上加入精准定位系统，来控制车辆是否停放到指定位置，来</w:t>
      </w:r>
      <w:r w:rsidRPr="004256CD">
        <w:rPr>
          <w:rFonts w:ascii="宋体" w:hAnsi="宋体" w:cs="Times New Roman" w:hint="eastAsia"/>
          <w:szCs w:val="24"/>
        </w:rPr>
        <w:t>提升</w:t>
      </w:r>
      <w:r w:rsidRPr="004256CD">
        <w:rPr>
          <w:rFonts w:ascii="宋体" w:hAnsi="宋体" w:cs="Times New Roman"/>
          <w:szCs w:val="24"/>
        </w:rPr>
        <w:t>车辆到位率V。解决共享单车逐步沦为</w:t>
      </w:r>
      <w:proofErr w:type="gramStart"/>
      <w:r w:rsidRPr="004256CD">
        <w:rPr>
          <w:rFonts w:ascii="宋体" w:hAnsi="宋体" w:cs="Times New Roman"/>
          <w:szCs w:val="24"/>
        </w:rPr>
        <w:t>脏资源</w:t>
      </w:r>
      <w:proofErr w:type="gramEnd"/>
      <w:r w:rsidRPr="004256CD">
        <w:rPr>
          <w:rFonts w:ascii="宋体" w:hAnsi="宋体" w:cs="Times New Roman"/>
          <w:szCs w:val="24"/>
        </w:rPr>
        <w:t>的</w:t>
      </w:r>
      <w:r w:rsidRPr="004256CD">
        <w:rPr>
          <w:rFonts w:ascii="宋体" w:hAnsi="宋体" w:cs="Times New Roman" w:hint="eastAsia"/>
          <w:szCs w:val="24"/>
        </w:rPr>
        <w:t>问题</w:t>
      </w:r>
      <w:r w:rsidRPr="004256CD">
        <w:rPr>
          <w:rFonts w:ascii="宋体" w:hAnsi="宋体" w:cs="Times New Roman"/>
          <w:szCs w:val="24"/>
        </w:rPr>
        <w:t>。</w:t>
      </w:r>
    </w:p>
    <w:p w:rsidR="000C5931" w:rsidRPr="000C5931" w:rsidRDefault="009D7450" w:rsidP="000C5931">
      <w:pPr>
        <w:ind w:firstLine="480"/>
        <w:rPr>
          <w:rFonts w:ascii="宋体" w:hAnsi="宋体" w:cs="Times New Roman"/>
          <w:szCs w:val="24"/>
        </w:rPr>
      </w:pPr>
      <w:r w:rsidRPr="004256CD">
        <w:rPr>
          <w:rFonts w:ascii="宋体" w:hAnsi="宋体" w:cs="Times New Roman" w:hint="eastAsia"/>
          <w:szCs w:val="24"/>
        </w:rPr>
        <w:t>共享单车的可用率低是因为</w:t>
      </w:r>
      <w:r w:rsidR="00085E0C">
        <w:rPr>
          <w:rFonts w:ascii="宋体" w:hAnsi="宋体" w:cs="Times New Roman" w:hint="eastAsia"/>
          <w:szCs w:val="24"/>
        </w:rPr>
        <w:t>大量</w:t>
      </w:r>
      <w:r w:rsidR="00AA12EF">
        <w:rPr>
          <w:rFonts w:ascii="宋体" w:hAnsi="宋体" w:cs="Times New Roman" w:hint="eastAsia"/>
          <w:szCs w:val="24"/>
        </w:rPr>
        <w:t>故障</w:t>
      </w:r>
      <w:r w:rsidRPr="004256CD">
        <w:rPr>
          <w:rFonts w:ascii="宋体" w:hAnsi="宋体" w:cs="Times New Roman" w:hint="eastAsia"/>
          <w:szCs w:val="24"/>
        </w:rPr>
        <w:t>车辆</w:t>
      </w:r>
      <w:r>
        <w:rPr>
          <w:rFonts w:ascii="宋体" w:hAnsi="宋体" w:cs="Times New Roman" w:hint="eastAsia"/>
          <w:szCs w:val="24"/>
        </w:rPr>
        <w:t>得</w:t>
      </w:r>
      <w:r w:rsidR="00AA12EF">
        <w:rPr>
          <w:rFonts w:ascii="宋体" w:hAnsi="宋体" w:cs="Times New Roman" w:hint="eastAsia"/>
          <w:szCs w:val="24"/>
        </w:rPr>
        <w:t>不</w:t>
      </w:r>
      <w:r w:rsidR="00085E0C">
        <w:rPr>
          <w:rFonts w:ascii="宋体" w:hAnsi="宋体" w:cs="Times New Roman" w:hint="eastAsia"/>
          <w:szCs w:val="24"/>
        </w:rPr>
        <w:t>到及时维修保养</w:t>
      </w:r>
      <w:r w:rsidRPr="004256CD">
        <w:rPr>
          <w:rFonts w:ascii="宋体" w:hAnsi="宋体" w:cs="Times New Roman" w:hint="eastAsia"/>
          <w:szCs w:val="24"/>
        </w:rPr>
        <w:t>，</w:t>
      </w:r>
      <w:r w:rsidR="00085E0C">
        <w:rPr>
          <w:rFonts w:ascii="宋体" w:hAnsi="宋体" w:cs="Times New Roman" w:hint="eastAsia"/>
          <w:szCs w:val="24"/>
        </w:rPr>
        <w:t>成为没有使用价值的垃圾。政府可以出台政策限制故障车的比例</w:t>
      </w:r>
      <w:r w:rsidRPr="004256CD">
        <w:rPr>
          <w:rFonts w:ascii="宋体" w:hAnsi="宋体" w:cs="Times New Roman" w:hint="eastAsia"/>
          <w:szCs w:val="24"/>
        </w:rPr>
        <w:t>，</w:t>
      </w:r>
      <w:r w:rsidR="00085E0C">
        <w:rPr>
          <w:rFonts w:ascii="宋体" w:hAnsi="宋体" w:cs="Times New Roman" w:hint="eastAsia"/>
          <w:szCs w:val="24"/>
        </w:rPr>
        <w:t>定期在市场上抽检共享单车</w:t>
      </w:r>
      <w:r w:rsidRPr="004256CD">
        <w:rPr>
          <w:rFonts w:ascii="宋体" w:hAnsi="宋体" w:cs="Times New Roman" w:hint="eastAsia"/>
          <w:szCs w:val="24"/>
        </w:rPr>
        <w:t>，</w:t>
      </w:r>
      <w:r w:rsidR="00085E0C">
        <w:rPr>
          <w:rFonts w:ascii="宋体" w:hAnsi="宋体" w:cs="Times New Roman" w:hint="eastAsia"/>
          <w:szCs w:val="24"/>
        </w:rPr>
        <w:t>对于</w:t>
      </w:r>
      <w:proofErr w:type="gramStart"/>
      <w:r w:rsidR="00085E0C">
        <w:rPr>
          <w:rFonts w:ascii="宋体" w:hAnsi="宋体" w:cs="Times New Roman" w:hint="eastAsia"/>
          <w:szCs w:val="24"/>
        </w:rPr>
        <w:t>不</w:t>
      </w:r>
      <w:proofErr w:type="gramEnd"/>
      <w:r w:rsidR="00085E0C">
        <w:rPr>
          <w:rFonts w:ascii="宋体" w:hAnsi="宋体" w:cs="Times New Roman" w:hint="eastAsia"/>
          <w:szCs w:val="24"/>
        </w:rPr>
        <w:t>质检不达标的企业实施经济惩罚和行政惩罚，督促企业加大售后服务上的投入，提高区域内共享单车行业的整体水平。</w:t>
      </w:r>
    </w:p>
    <w:p w:rsidR="00873C59" w:rsidRDefault="00873C59" w:rsidP="009A2F79">
      <w:pPr>
        <w:ind w:firstLine="482"/>
      </w:pPr>
      <w:r w:rsidRPr="00B321E1">
        <w:rPr>
          <w:rFonts w:hint="eastAsia"/>
          <w:b/>
        </w:rPr>
        <w:t>问题</w:t>
      </w:r>
      <w:r w:rsidRPr="00B321E1">
        <w:rPr>
          <w:rFonts w:hint="eastAsia"/>
          <w:b/>
        </w:rPr>
        <w:t>4</w:t>
      </w:r>
      <w:r w:rsidRPr="00B321E1">
        <w:rPr>
          <w:rFonts w:hint="eastAsia"/>
          <w:b/>
        </w:rPr>
        <w:t>：</w:t>
      </w:r>
      <w:r w:rsidR="00B321E1">
        <w:rPr>
          <w:rFonts w:hint="eastAsia"/>
        </w:rPr>
        <w:t>分析</w:t>
      </w:r>
    </w:p>
    <w:p w:rsidR="00873C59" w:rsidRDefault="00671C62" w:rsidP="00873C59">
      <w:pPr>
        <w:pStyle w:val="1"/>
        <w:numPr>
          <w:ilvl w:val="0"/>
          <w:numId w:val="1"/>
        </w:numPr>
      </w:pPr>
      <w:r>
        <w:rPr>
          <w:rFonts w:hint="eastAsia"/>
        </w:rPr>
        <w:t>基本</w:t>
      </w:r>
      <w:r w:rsidR="00873C59">
        <w:rPr>
          <w:rFonts w:hint="eastAsia"/>
        </w:rPr>
        <w:t>假设</w:t>
      </w:r>
    </w:p>
    <w:p w:rsidR="00964335" w:rsidRDefault="00F87066" w:rsidP="00F87066">
      <w:pPr>
        <w:pStyle w:val="a9"/>
        <w:numPr>
          <w:ilvl w:val="1"/>
          <w:numId w:val="2"/>
        </w:numPr>
        <w:ind w:firstLineChars="0"/>
      </w:pPr>
      <w:r>
        <w:rPr>
          <w:rFonts w:hint="eastAsia"/>
        </w:rPr>
        <w:t>假设</w:t>
      </w:r>
      <w:r w:rsidR="007829B8">
        <w:rPr>
          <w:rFonts w:hint="eastAsia"/>
        </w:rPr>
        <w:t>在一定区域内，所有单车用户不存在因为年龄、性别、工作等导致的对单车使用需求的</w:t>
      </w:r>
      <w:r w:rsidR="00850CAF">
        <w:rPr>
          <w:rFonts w:hint="eastAsia"/>
        </w:rPr>
        <w:t>差异</w:t>
      </w:r>
    </w:p>
    <w:p w:rsidR="00F87066" w:rsidRDefault="00F87066" w:rsidP="00F87066">
      <w:pPr>
        <w:pStyle w:val="a9"/>
        <w:numPr>
          <w:ilvl w:val="1"/>
          <w:numId w:val="2"/>
        </w:numPr>
        <w:ind w:firstLineChars="0"/>
      </w:pPr>
      <w:r>
        <w:rPr>
          <w:rFonts w:hint="eastAsia"/>
        </w:rPr>
        <w:t>假设</w:t>
      </w:r>
      <w:r w:rsidR="00CF7E48">
        <w:rPr>
          <w:rFonts w:hint="eastAsia"/>
        </w:rPr>
        <w:t>所有用户骑行时间都不超过起步价</w:t>
      </w:r>
      <w:r w:rsidR="00850CAF">
        <w:rPr>
          <w:rFonts w:hint="eastAsia"/>
        </w:rPr>
        <w:t>时间</w:t>
      </w:r>
    </w:p>
    <w:p w:rsidR="00850CAF" w:rsidRDefault="00D10CA8" w:rsidP="00F87066">
      <w:pPr>
        <w:pStyle w:val="a9"/>
        <w:numPr>
          <w:ilvl w:val="1"/>
          <w:numId w:val="2"/>
        </w:numPr>
        <w:ind w:firstLineChars="0"/>
      </w:pPr>
      <w:r>
        <w:rPr>
          <w:rFonts w:hint="eastAsia"/>
        </w:rPr>
        <w:t>假设办公场所、器材等成本</w:t>
      </w:r>
      <w:r w:rsidR="00954792">
        <w:rPr>
          <w:rFonts w:hint="eastAsia"/>
        </w:rPr>
        <w:t>与对应工种的数量成正比。</w:t>
      </w:r>
    </w:p>
    <w:p w:rsidR="00954792" w:rsidRPr="00964335" w:rsidRDefault="00954792" w:rsidP="00F87066">
      <w:pPr>
        <w:pStyle w:val="a9"/>
        <w:numPr>
          <w:ilvl w:val="1"/>
          <w:numId w:val="2"/>
        </w:numPr>
        <w:ind w:firstLineChars="0"/>
      </w:pPr>
    </w:p>
    <w:p w:rsidR="00F340AF" w:rsidRDefault="00873C59" w:rsidP="00F340AF">
      <w:pPr>
        <w:pStyle w:val="1"/>
        <w:numPr>
          <w:ilvl w:val="0"/>
          <w:numId w:val="1"/>
        </w:numPr>
      </w:pPr>
      <w:r>
        <w:rPr>
          <w:rFonts w:hint="eastAsia"/>
        </w:rPr>
        <w:lastRenderedPageBreak/>
        <w:t>符号约定</w:t>
      </w:r>
    </w:p>
    <w:p w:rsidR="00B31C76" w:rsidRPr="00B31C76" w:rsidRDefault="00B31C76" w:rsidP="00B31C76">
      <w:pPr>
        <w:ind w:firstLine="480"/>
      </w:pPr>
      <w:r>
        <w:rPr>
          <w:rFonts w:hint="eastAsia"/>
        </w:rPr>
        <w:t>符号约定的正文</w:t>
      </w:r>
    </w:p>
    <w:p w:rsidR="00873C59" w:rsidRDefault="00F340AF" w:rsidP="00F340AF">
      <w:pPr>
        <w:pStyle w:val="1"/>
        <w:numPr>
          <w:ilvl w:val="0"/>
          <w:numId w:val="1"/>
        </w:numPr>
      </w:pPr>
      <w:r>
        <w:rPr>
          <w:rFonts w:hint="eastAsia"/>
        </w:rPr>
        <w:t>模型建立与求解</w:t>
      </w:r>
    </w:p>
    <w:p w:rsidR="00422765" w:rsidRPr="00422765" w:rsidRDefault="00422765" w:rsidP="00C56716">
      <w:pPr>
        <w:ind w:firstLine="480"/>
        <w:rPr>
          <w:rFonts w:hint="eastAsia"/>
        </w:rPr>
      </w:pPr>
      <w:r>
        <w:rPr>
          <w:rFonts w:hint="eastAsia"/>
        </w:rPr>
        <w:t>共享单车投入运营的总数量：</w:t>
      </w:r>
      <w:r>
        <w:rPr>
          <w:rFonts w:hint="eastAsia"/>
        </w:rPr>
        <w:t>已知收入等于商品数与商品单价的积</w:t>
      </w:r>
      <w:r w:rsidRPr="004147BD">
        <w:rPr>
          <w:position w:val="-12"/>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8.75pt;height:18pt" o:ole="">
            <v:imagedata r:id="rId8" o:title=""/>
          </v:shape>
          <o:OLEObject Type="Embed" ProgID="Equation.DSMT4" ShapeID="_x0000_i1031" DrawAspect="Content" ObjectID="_1566568590" r:id="rId9"/>
        </w:object>
      </w:r>
      <w:r>
        <w:rPr>
          <w:rFonts w:hint="eastAsia"/>
        </w:rPr>
        <w:t>作为共享单车企业，</w:t>
      </w:r>
      <w:r>
        <w:rPr>
          <w:rFonts w:hint="eastAsia"/>
        </w:rPr>
        <w:t>可以通过增加单车投入总量或单车使用价格来提高营收。</w:t>
      </w:r>
      <w:r>
        <w:rPr>
          <w:rFonts w:hint="eastAsia"/>
        </w:rPr>
        <w:t>投放车辆总数应与区域总人口</w:t>
      </w:r>
      <w:proofErr w:type="gramStart"/>
      <w:r>
        <w:rPr>
          <w:rFonts w:hint="eastAsia"/>
        </w:rPr>
        <w:t>成合理</w:t>
      </w:r>
      <w:proofErr w:type="gramEnd"/>
      <w:r>
        <w:rPr>
          <w:rFonts w:hint="eastAsia"/>
        </w:rPr>
        <w:t>的比值。共享单车作为共享经济的代表性产物，应遵循共享经济的规律，即共享使用权，提高生产资料的使用率，降低使用成本，且共享单车仅仅是短途公共交通的一个补充，故共享单车数量上限应受到控制。增加单车总数有利于会员增长量成增函数关系，但当会员增长到一定程度后将不再随单车投放数量的增加而增加。单车投放数量与运</w:t>
      </w:r>
      <w:proofErr w:type="gramStart"/>
      <w:r>
        <w:rPr>
          <w:rFonts w:hint="eastAsia"/>
        </w:rPr>
        <w:t>维成本</w:t>
      </w:r>
      <w:proofErr w:type="gramEnd"/>
      <w:r>
        <w:rPr>
          <w:rFonts w:hint="eastAsia"/>
        </w:rPr>
        <w:t>成正比关系，车辆越多则总运营维护成本越高，但平均每辆单车的运</w:t>
      </w:r>
      <w:proofErr w:type="gramStart"/>
      <w:r>
        <w:rPr>
          <w:rFonts w:hint="eastAsia"/>
        </w:rPr>
        <w:t>维成本</w:t>
      </w:r>
      <w:proofErr w:type="gramEnd"/>
      <w:r>
        <w:rPr>
          <w:rFonts w:hint="eastAsia"/>
        </w:rPr>
        <w:t>将下降，这部分下降来源于</w:t>
      </w:r>
      <w:proofErr w:type="gramStart"/>
      <w:r>
        <w:rPr>
          <w:rFonts w:hint="eastAsia"/>
        </w:rPr>
        <w:t>运管理</w:t>
      </w:r>
      <w:proofErr w:type="gramEnd"/>
      <w:r>
        <w:rPr>
          <w:rFonts w:hint="eastAsia"/>
        </w:rPr>
        <w:t>成本被稀释。由于单车的需求分布不均匀，如果想保持较高的使用率，就必须有能根据需求进行批量单车调度服务，调度成本</w:t>
      </w:r>
      <w:proofErr w:type="gramStart"/>
      <w:r>
        <w:rPr>
          <w:rFonts w:hint="eastAsia"/>
        </w:rPr>
        <w:t>随投入</w:t>
      </w:r>
      <w:proofErr w:type="gramEnd"/>
      <w:r>
        <w:rPr>
          <w:rFonts w:hint="eastAsia"/>
        </w:rPr>
        <w:t>运营的单车数量的增加而增加。</w:t>
      </w:r>
    </w:p>
    <w:p w:rsidR="00F575AF" w:rsidRDefault="00F575AF" w:rsidP="00F575AF">
      <w:pPr>
        <w:ind w:firstLine="480"/>
      </w:pPr>
      <w:r>
        <w:rPr>
          <w:rFonts w:hint="eastAsia"/>
        </w:rPr>
        <w:t>共享单车的客户数量：共享单车企业不遗余力的投入资本去增加单车总数，主要目的就是通过这种竞争，从对手企业手中抢来更多的客户。提升客户数目，就可以增加押金总量，押金可以拿来做金融业务，因此只要客户数量足够庞大，押金金融能给公司带来丰厚的收入。大量的客户意味着大量的使用数据，这些数据有助于企业更精准的定位，有助于建立与其他企业的竞争壁垒。增加客户数量，可以提升单车的使用率，从而提高每辆单车的平均收益，高使用率也是共享经济的核心要素之一。</w:t>
      </w:r>
    </w:p>
    <w:p w:rsidR="00F575AF" w:rsidRDefault="00F575AF" w:rsidP="00F575AF">
      <w:pPr>
        <w:ind w:firstLine="480"/>
      </w:pPr>
      <w:r>
        <w:rPr>
          <w:rFonts w:hint="eastAsia"/>
        </w:rPr>
        <w:t>在共享单车已沦为</w:t>
      </w:r>
      <w:proofErr w:type="gramStart"/>
      <w:r>
        <w:rPr>
          <w:rFonts w:hint="eastAsia"/>
        </w:rPr>
        <w:t>脏资源</w:t>
      </w:r>
      <w:proofErr w:type="gramEnd"/>
      <w:r>
        <w:rPr>
          <w:rFonts w:hint="eastAsia"/>
        </w:rPr>
        <w:t>的当下，共享单车已经没有较多的新生客户资源可以开发。在一片区域中，如果把共享单车的各个企业看成一个整体，那么该区域客户总数已经趋于稳定。整个行业一片红海，通过增加某品牌单车数目抢占市场，投入巨大，收效甚微，是典型的内耗形竞争，这对整个共享单车行业影响</w:t>
      </w:r>
      <w:proofErr w:type="gramStart"/>
      <w:r>
        <w:rPr>
          <w:rFonts w:hint="eastAsia"/>
        </w:rPr>
        <w:t>弊</w:t>
      </w:r>
      <w:proofErr w:type="gramEnd"/>
      <w:r>
        <w:rPr>
          <w:rFonts w:hint="eastAsia"/>
        </w:rPr>
        <w:t>大于利，应当及时制止，转而寻找新的发展机会，合作共赢。</w:t>
      </w:r>
    </w:p>
    <w:p w:rsidR="00F575AF" w:rsidRDefault="00F575AF" w:rsidP="00F575AF">
      <w:pPr>
        <w:ind w:firstLine="480"/>
      </w:pPr>
      <w:r>
        <w:rPr>
          <w:rFonts w:hint="eastAsia"/>
        </w:rPr>
        <w:t>单车的折旧速率：可分为自然折旧率、使用折旧率和破坏折旧率。提高共享单车的出厂价格不仅可以提供更高的使用体验，也降低了单车的综合折旧速率。风吹、日</w:t>
      </w:r>
      <w:r>
        <w:rPr>
          <w:rFonts w:hint="eastAsia"/>
        </w:rPr>
        <w:lastRenderedPageBreak/>
        <w:t>照、雨淋等自然因素，会造成单车生锈老化，这种自然折旧速率在一定环境下是固定的。使用强度越大，折旧速度越快，这是正常的使用的消耗折旧。除此之外，还有人为破环，这部分可以随着技术的进步和治安的提升来解决。</w:t>
      </w:r>
    </w:p>
    <w:p w:rsidR="00F575AF" w:rsidRDefault="00F575AF" w:rsidP="00F575AF">
      <w:pPr>
        <w:ind w:firstLine="480"/>
      </w:pPr>
      <w:r>
        <w:rPr>
          <w:rFonts w:hint="eastAsia"/>
        </w:rPr>
        <w:t>当下共享单车的问题因为行业标准不明，政府监管不力，企业心思不正。严把质量关将是共享单车行业即将迎来的新一轮挑战。为此，我们需要一套评估单车质量的指标，政府以法律的形式为行业设立标准：不达标车辆禁止上路，故障车辆及时维修，报废车辆及时处理，屡次违规企业停业整顿。通过提高竞争门槛，也有利于抑制共享单车的非理性竞争，让市场调节重新发挥作用。</w:t>
      </w:r>
    </w:p>
    <w:p w:rsidR="00C56716" w:rsidRDefault="00C56716" w:rsidP="00C56716">
      <w:pPr>
        <w:ind w:firstLine="480"/>
      </w:pPr>
      <w:r>
        <w:rPr>
          <w:rFonts w:hint="eastAsia"/>
        </w:rPr>
        <w:t>共享单车企业，利润是总收益与总成本之差：</w:t>
      </w:r>
      <w:r w:rsidRPr="00BA4304">
        <w:rPr>
          <w:position w:val="-6"/>
        </w:rPr>
        <w:object w:dxaOrig="1200" w:dyaOrig="279">
          <v:shape id="_x0000_i1037" type="#_x0000_t75" style="width:60pt;height:14.25pt" o:ole="">
            <v:imagedata r:id="rId10" o:title=""/>
          </v:shape>
          <o:OLEObject Type="Embed" ProgID="Equation.DSMT4" ShapeID="_x0000_i1037" DrawAspect="Content" ObjectID="_1566568591" r:id="rId11"/>
        </w:object>
      </w:r>
    </w:p>
    <w:p w:rsidR="00C56716" w:rsidRDefault="00C56716" w:rsidP="00C56716">
      <w:pPr>
        <w:ind w:firstLine="480"/>
      </w:pPr>
      <w:r>
        <w:rPr>
          <w:rFonts w:hint="eastAsia"/>
        </w:rPr>
        <w:t>总收益包括计费收入</w:t>
      </w:r>
      <w:r w:rsidRPr="004147BD">
        <w:rPr>
          <w:position w:val="-12"/>
        </w:rPr>
        <w:object w:dxaOrig="580" w:dyaOrig="360">
          <v:shape id="_x0000_i1041" type="#_x0000_t75" style="width:29.25pt;height:18pt" o:ole="">
            <v:imagedata r:id="rId12" o:title=""/>
          </v:shape>
          <o:OLEObject Type="Embed" ProgID="Equation.DSMT4" ShapeID="_x0000_i1041" DrawAspect="Content" ObjectID="_1566568592" r:id="rId13"/>
        </w:object>
      </w:r>
      <w:r>
        <w:rPr>
          <w:rFonts w:hint="eastAsia"/>
        </w:rPr>
        <w:t>、包月收入</w:t>
      </w:r>
      <w:r w:rsidRPr="004147BD">
        <w:rPr>
          <w:position w:val="-12"/>
        </w:rPr>
        <w:object w:dxaOrig="680" w:dyaOrig="360">
          <v:shape id="_x0000_i1040" type="#_x0000_t75" style="width:33.75pt;height:18pt" o:ole="">
            <v:imagedata r:id="rId14" o:title=""/>
          </v:shape>
          <o:OLEObject Type="Embed" ProgID="Equation.DSMT4" ShapeID="_x0000_i1040" DrawAspect="Content" ObjectID="_1566568593" r:id="rId15"/>
        </w:object>
      </w:r>
      <w:r>
        <w:rPr>
          <w:rFonts w:hint="eastAsia"/>
        </w:rPr>
        <w:t>、押金金融</w:t>
      </w:r>
      <w:r w:rsidRPr="004147BD">
        <w:rPr>
          <w:position w:val="-14"/>
        </w:rPr>
        <w:object w:dxaOrig="760" w:dyaOrig="380">
          <v:shape id="_x0000_i1039" type="#_x0000_t75" style="width:38.25pt;height:18.75pt" o:ole="">
            <v:imagedata r:id="rId16" o:title=""/>
          </v:shape>
          <o:OLEObject Type="Embed" ProgID="Equation.DSMT4" ShapeID="_x0000_i1039" DrawAspect="Content" ObjectID="_1566568594" r:id="rId17"/>
        </w:object>
      </w:r>
      <w:r>
        <w:rPr>
          <w:rFonts w:hint="eastAsia"/>
        </w:rPr>
        <w:t>等：</w:t>
      </w:r>
    </w:p>
    <w:p w:rsidR="00C56716" w:rsidRDefault="006E199B" w:rsidP="00C56716">
      <w:pPr>
        <w:ind w:firstLineChars="0" w:firstLine="0"/>
        <w:jc w:val="center"/>
      </w:pPr>
      <w:r w:rsidRPr="00BA4304">
        <w:rPr>
          <w:position w:val="-14"/>
        </w:rPr>
        <w:object w:dxaOrig="2560" w:dyaOrig="380">
          <v:shape id="_x0000_i1047" type="#_x0000_t75" style="width:128.25pt;height:18.75pt" o:ole="">
            <v:imagedata r:id="rId18" o:title=""/>
          </v:shape>
          <o:OLEObject Type="Embed" ProgID="Equation.DSMT4" ShapeID="_x0000_i1047" DrawAspect="Content" ObjectID="_1566568595" r:id="rId19"/>
        </w:object>
      </w:r>
    </w:p>
    <w:p w:rsidR="00C56716" w:rsidRDefault="00C56716" w:rsidP="00C56716">
      <w:pPr>
        <w:ind w:firstLine="480"/>
      </w:pPr>
      <w:r>
        <w:rPr>
          <w:rFonts w:hint="eastAsia"/>
        </w:rPr>
        <w:t>计费收入与用户总量、计时费率、和人均</w:t>
      </w:r>
      <w:r w:rsidR="00EF21B7">
        <w:rPr>
          <w:rFonts w:hint="eastAsia"/>
        </w:rPr>
        <w:t>每月</w:t>
      </w:r>
      <w:r>
        <w:rPr>
          <w:rFonts w:hint="eastAsia"/>
        </w:rPr>
        <w:t>骑行次数均呈正比</w:t>
      </w:r>
      <w:r w:rsidR="00EF21B7">
        <w:rPr>
          <w:rFonts w:hint="eastAsia"/>
        </w:rPr>
        <w:t>：</w:t>
      </w:r>
    </w:p>
    <w:p w:rsidR="00C56716" w:rsidRDefault="006E199B" w:rsidP="00EF21B7">
      <w:pPr>
        <w:ind w:firstLineChars="0" w:firstLine="0"/>
        <w:jc w:val="center"/>
        <w:rPr>
          <w:rFonts w:hint="eastAsia"/>
        </w:rPr>
      </w:pPr>
      <w:r w:rsidRPr="004147BD">
        <w:rPr>
          <w:position w:val="-14"/>
        </w:rPr>
        <w:object w:dxaOrig="2960" w:dyaOrig="380">
          <v:shape id="_x0000_i1049" type="#_x0000_t75" style="width:147.75pt;height:18.75pt" o:ole="">
            <v:imagedata r:id="rId20" o:title=""/>
          </v:shape>
          <o:OLEObject Type="Embed" ProgID="Equation.DSMT4" ShapeID="_x0000_i1049" DrawAspect="Content" ObjectID="_1566568596" r:id="rId21"/>
        </w:object>
      </w:r>
    </w:p>
    <w:p w:rsidR="00C56716" w:rsidRDefault="00EF21B7" w:rsidP="00C56716">
      <w:pPr>
        <w:ind w:firstLine="480"/>
      </w:pPr>
      <w:r>
        <w:rPr>
          <w:rFonts w:hint="eastAsia"/>
        </w:rPr>
        <w:t>从包月用户那里收来的自己与包月用户数目和月费费率成正比：</w:t>
      </w:r>
    </w:p>
    <w:p w:rsidR="00EF21B7" w:rsidRDefault="006E199B" w:rsidP="00EF21B7">
      <w:pPr>
        <w:ind w:firstLineChars="0" w:firstLine="0"/>
        <w:jc w:val="center"/>
        <w:rPr>
          <w:rFonts w:hint="eastAsia"/>
        </w:rPr>
      </w:pPr>
      <w:r w:rsidRPr="004147BD">
        <w:rPr>
          <w:position w:val="-12"/>
        </w:rPr>
        <w:object w:dxaOrig="2200" w:dyaOrig="360">
          <v:shape id="_x0000_i1051" type="#_x0000_t75" style="width:110.25pt;height:18pt" o:ole="">
            <v:imagedata r:id="rId22" o:title=""/>
          </v:shape>
          <o:OLEObject Type="Embed" ProgID="Equation.DSMT4" ShapeID="_x0000_i1051" DrawAspect="Content" ObjectID="_1566568597" r:id="rId23"/>
        </w:object>
      </w:r>
    </w:p>
    <w:p w:rsidR="00EF21B7" w:rsidRDefault="00EF21B7" w:rsidP="00C56716">
      <w:pPr>
        <w:ind w:firstLine="480"/>
      </w:pPr>
      <w:r>
        <w:rPr>
          <w:rFonts w:hint="eastAsia"/>
        </w:rPr>
        <w:t>押金金融即通过将部分押金投入金融市场实现盈利，补偿了共享单车行业投资大</w:t>
      </w:r>
      <w:proofErr w:type="gramStart"/>
      <w:r>
        <w:rPr>
          <w:rFonts w:hint="eastAsia"/>
        </w:rPr>
        <w:t>回本慢的</w:t>
      </w:r>
      <w:proofErr w:type="gramEnd"/>
      <w:r>
        <w:rPr>
          <w:rFonts w:hint="eastAsia"/>
        </w:rPr>
        <w:t>问题，也可以因此降低服务成本，提高价格竞争的优势。押金金融的收益</w:t>
      </w:r>
      <w:r w:rsidR="0034300D">
        <w:rPr>
          <w:rFonts w:hint="eastAsia"/>
        </w:rPr>
        <w:t>于押金总量、收益率有关。</w:t>
      </w:r>
    </w:p>
    <w:p w:rsidR="0034300D" w:rsidRDefault="006E199B" w:rsidP="0034300D">
      <w:pPr>
        <w:ind w:firstLineChars="0" w:firstLine="0"/>
        <w:jc w:val="center"/>
        <w:rPr>
          <w:rFonts w:hint="eastAsia"/>
        </w:rPr>
      </w:pPr>
      <w:r w:rsidRPr="004147BD">
        <w:rPr>
          <w:position w:val="-14"/>
        </w:rPr>
        <w:object w:dxaOrig="2960" w:dyaOrig="380">
          <v:shape id="_x0000_i1053" type="#_x0000_t75" style="width:147.75pt;height:18.75pt" o:ole="">
            <v:imagedata r:id="rId24" o:title=""/>
          </v:shape>
          <o:OLEObject Type="Embed" ProgID="Equation.DSMT4" ShapeID="_x0000_i1053" DrawAspect="Content" ObjectID="_1566568598" r:id="rId25"/>
        </w:object>
      </w:r>
    </w:p>
    <w:p w:rsidR="006E199B" w:rsidRDefault="00EF040F" w:rsidP="006E199B">
      <w:pPr>
        <w:ind w:firstLine="480"/>
      </w:pPr>
      <w:r>
        <w:rPr>
          <w:rFonts w:hint="eastAsia"/>
        </w:rPr>
        <w:t>总成本</w:t>
      </w:r>
      <w:r w:rsidR="006E199B">
        <w:rPr>
          <w:rFonts w:hint="eastAsia"/>
        </w:rPr>
        <w:t>下的分类就较多，包括</w:t>
      </w:r>
      <w:r w:rsidR="006E199B" w:rsidRPr="006E199B">
        <w:rPr>
          <w:rFonts w:hint="eastAsia"/>
        </w:rPr>
        <w:t>税务</w:t>
      </w:r>
      <w:r w:rsidR="006E199B" w:rsidRPr="004147BD">
        <w:rPr>
          <w:position w:val="-12"/>
        </w:rPr>
        <w:object w:dxaOrig="440" w:dyaOrig="360">
          <v:shape id="_x0000_i1058" type="#_x0000_t75" style="width:21.75pt;height:18pt" o:ole="">
            <v:imagedata r:id="rId26" o:title=""/>
          </v:shape>
          <o:OLEObject Type="Embed" ProgID="Equation.DSMT4" ShapeID="_x0000_i1058" DrawAspect="Content" ObjectID="_1566568599" r:id="rId27"/>
        </w:object>
      </w:r>
      <w:r w:rsidR="006E199B" w:rsidRPr="006E199B">
        <w:rPr>
          <w:rFonts w:hint="eastAsia"/>
        </w:rPr>
        <w:t>、新车购置</w:t>
      </w:r>
      <w:r w:rsidR="006E199B" w:rsidRPr="004147BD">
        <w:rPr>
          <w:position w:val="-12"/>
        </w:rPr>
        <w:object w:dxaOrig="480" w:dyaOrig="360">
          <v:shape id="_x0000_i1059" type="#_x0000_t75" style="width:24pt;height:18pt" o:ole="">
            <v:imagedata r:id="rId28" o:title=""/>
          </v:shape>
          <o:OLEObject Type="Embed" ProgID="Equation.DSMT4" ShapeID="_x0000_i1059" DrawAspect="Content" ObjectID="_1566568600" r:id="rId29"/>
        </w:object>
      </w:r>
      <w:r w:rsidR="006E199B" w:rsidRPr="006E199B">
        <w:rPr>
          <w:rFonts w:hint="eastAsia"/>
        </w:rPr>
        <w:t>、客服人员</w:t>
      </w:r>
      <w:r w:rsidR="006E199B" w:rsidRPr="004147BD">
        <w:rPr>
          <w:position w:val="-12"/>
        </w:rPr>
        <w:object w:dxaOrig="480" w:dyaOrig="360">
          <v:shape id="_x0000_i1060" type="#_x0000_t75" style="width:24pt;height:18pt" o:ole="">
            <v:imagedata r:id="rId30" o:title=""/>
          </v:shape>
          <o:OLEObject Type="Embed" ProgID="Equation.DSMT4" ShapeID="_x0000_i1060" DrawAspect="Content" ObjectID="_1566568601" r:id="rId31"/>
        </w:object>
      </w:r>
      <w:r w:rsidR="006E199B" w:rsidRPr="006E199B">
        <w:rPr>
          <w:rFonts w:hint="eastAsia"/>
        </w:rPr>
        <w:t>、车辆维护队伍</w:t>
      </w:r>
      <w:r w:rsidR="006E199B" w:rsidRPr="004147BD">
        <w:rPr>
          <w:position w:val="-12"/>
        </w:rPr>
        <w:object w:dxaOrig="380" w:dyaOrig="360">
          <v:shape id="_x0000_i1061" type="#_x0000_t75" style="width:18.75pt;height:18pt" o:ole="">
            <v:imagedata r:id="rId32" o:title=""/>
          </v:shape>
          <o:OLEObject Type="Embed" ProgID="Equation.DSMT4" ShapeID="_x0000_i1061" DrawAspect="Content" ObjectID="_1566568602" r:id="rId33"/>
        </w:object>
      </w:r>
      <w:r w:rsidR="006E199B" w:rsidRPr="006E199B">
        <w:rPr>
          <w:rFonts w:hint="eastAsia"/>
        </w:rPr>
        <w:t>、调度队伍</w:t>
      </w:r>
      <w:r w:rsidR="006E199B" w:rsidRPr="004147BD">
        <w:rPr>
          <w:position w:val="-12"/>
        </w:rPr>
        <w:object w:dxaOrig="480" w:dyaOrig="360">
          <v:shape id="_x0000_i1062" type="#_x0000_t75" style="width:24pt;height:18pt" o:ole="">
            <v:imagedata r:id="rId34" o:title=""/>
          </v:shape>
          <o:OLEObject Type="Embed" ProgID="Equation.DSMT4" ShapeID="_x0000_i1062" DrawAspect="Content" ObjectID="_1566568603" r:id="rId35"/>
        </w:object>
      </w:r>
      <w:r w:rsidR="006E199B" w:rsidRPr="006E199B">
        <w:rPr>
          <w:rFonts w:hint="eastAsia"/>
        </w:rPr>
        <w:t>、</w:t>
      </w:r>
      <w:r w:rsidR="006E199B">
        <w:rPr>
          <w:rFonts w:hint="eastAsia"/>
        </w:rPr>
        <w:t>公关</w:t>
      </w:r>
      <w:r w:rsidR="006E199B" w:rsidRPr="006E199B">
        <w:rPr>
          <w:rFonts w:hint="eastAsia"/>
        </w:rPr>
        <w:t>营销</w:t>
      </w:r>
      <w:r w:rsidR="006E199B" w:rsidRPr="004147BD">
        <w:rPr>
          <w:position w:val="-12"/>
        </w:rPr>
        <w:object w:dxaOrig="400" w:dyaOrig="360">
          <v:shape id="_x0000_i1063" type="#_x0000_t75" style="width:20.25pt;height:18pt" o:ole="">
            <v:imagedata r:id="rId36" o:title=""/>
          </v:shape>
          <o:OLEObject Type="Embed" ProgID="Equation.DSMT4" ShapeID="_x0000_i1063" DrawAspect="Content" ObjectID="_1566568604" r:id="rId37"/>
        </w:object>
      </w:r>
      <w:r w:rsidR="006E199B">
        <w:rPr>
          <w:rFonts w:hint="eastAsia"/>
        </w:rPr>
        <w:t>等繁多费用。</w:t>
      </w:r>
    </w:p>
    <w:p w:rsidR="00EF21B7" w:rsidRDefault="006E199B" w:rsidP="006E199B">
      <w:pPr>
        <w:ind w:firstLineChars="0" w:firstLine="0"/>
        <w:jc w:val="center"/>
      </w:pPr>
      <w:r w:rsidRPr="004147BD">
        <w:rPr>
          <w:position w:val="-12"/>
        </w:rPr>
        <w:object w:dxaOrig="4020" w:dyaOrig="360">
          <v:shape id="_x0000_i1054" type="#_x0000_t75" style="width:201pt;height:18pt" o:ole="">
            <v:imagedata r:id="rId38" o:title=""/>
          </v:shape>
          <o:OLEObject Type="Embed" ProgID="Equation.DSMT4" ShapeID="_x0000_i1054" DrawAspect="Content" ObjectID="_1566568605" r:id="rId39"/>
        </w:object>
      </w:r>
    </w:p>
    <w:p w:rsidR="006E199B" w:rsidRDefault="004350E3" w:rsidP="006E199B">
      <w:pPr>
        <w:ind w:firstLine="480"/>
      </w:pPr>
      <w:r>
        <w:rPr>
          <w:rFonts w:hint="eastAsia"/>
        </w:rPr>
        <w:t>缴税是每个企业必不可少的</w:t>
      </w:r>
      <w:r w:rsidR="00F1391A">
        <w:rPr>
          <w:rFonts w:hint="eastAsia"/>
        </w:rPr>
        <w:t>开支：</w:t>
      </w:r>
    </w:p>
    <w:p w:rsidR="00F1391A" w:rsidRDefault="00F1391A" w:rsidP="00F1391A">
      <w:pPr>
        <w:ind w:firstLineChars="0" w:firstLine="0"/>
        <w:jc w:val="center"/>
        <w:rPr>
          <w:rFonts w:hint="eastAsia"/>
        </w:rPr>
      </w:pPr>
      <w:r w:rsidRPr="004147BD">
        <w:rPr>
          <w:position w:val="-12"/>
        </w:rPr>
        <w:object w:dxaOrig="1540" w:dyaOrig="360">
          <v:shape id="_x0000_i1066" type="#_x0000_t75" style="width:77.25pt;height:18pt" o:ole="">
            <v:imagedata r:id="rId40" o:title=""/>
          </v:shape>
          <o:OLEObject Type="Embed" ProgID="Equation.DSMT4" ShapeID="_x0000_i1066" DrawAspect="Content" ObjectID="_1566568606" r:id="rId41"/>
        </w:object>
      </w:r>
    </w:p>
    <w:p w:rsidR="004350E3" w:rsidRDefault="00F1391A" w:rsidP="006E199B">
      <w:pPr>
        <w:ind w:firstLine="480"/>
      </w:pPr>
      <w:r>
        <w:rPr>
          <w:rFonts w:hint="eastAsia"/>
        </w:rPr>
        <w:t>企业扩张时需要大量资金，对共享单车企业来说，主要就是单车采购的成本：</w:t>
      </w:r>
    </w:p>
    <w:p w:rsidR="00F1391A" w:rsidRDefault="00F1391A" w:rsidP="00F1391A">
      <w:pPr>
        <w:ind w:firstLineChars="0" w:firstLine="0"/>
        <w:jc w:val="center"/>
        <w:rPr>
          <w:rFonts w:hint="eastAsia"/>
        </w:rPr>
      </w:pPr>
      <w:r w:rsidRPr="004147BD">
        <w:rPr>
          <w:position w:val="-12"/>
        </w:rPr>
        <w:object w:dxaOrig="1800" w:dyaOrig="360">
          <v:shape id="_x0000_i1071" type="#_x0000_t75" style="width:90pt;height:18pt" o:ole="">
            <v:imagedata r:id="rId42" o:title=""/>
          </v:shape>
          <o:OLEObject Type="Embed" ProgID="Equation.DSMT4" ShapeID="_x0000_i1071" DrawAspect="Content" ObjectID="_1566568607" r:id="rId43"/>
        </w:object>
      </w:r>
    </w:p>
    <w:p w:rsidR="00F1391A" w:rsidRDefault="00F1391A" w:rsidP="006E199B">
      <w:pPr>
        <w:ind w:firstLine="480"/>
        <w:rPr>
          <w:rFonts w:hint="eastAsia"/>
        </w:rPr>
      </w:pPr>
      <w:r>
        <w:rPr>
          <w:rFonts w:hint="eastAsia"/>
        </w:rPr>
        <w:lastRenderedPageBreak/>
        <w:t>客服人员、单车保养维护人员、单车调度人员</w:t>
      </w:r>
      <w:r w:rsidR="006547D3">
        <w:rPr>
          <w:rFonts w:hint="eastAsia"/>
        </w:rPr>
        <w:t>时单车企业员工的主要组成部分，在企业成本中占据相当的比重。为方便计算，我们把场地租金、办公耗材、员工薪水、福利待遇均按照工种纳入其成本之中。各个工种的成本不同，数量也不同，但都可以用如下公式求得该工种的总支出。</w:t>
      </w:r>
    </w:p>
    <w:p w:rsidR="004350E3" w:rsidRPr="00F1391A" w:rsidRDefault="006547D3" w:rsidP="006547D3">
      <w:pPr>
        <w:ind w:firstLineChars="0" w:firstLine="0"/>
        <w:jc w:val="center"/>
        <w:rPr>
          <w:rFonts w:hint="eastAsia"/>
        </w:rPr>
      </w:pPr>
      <w:r w:rsidRPr="004147BD">
        <w:rPr>
          <w:position w:val="-6"/>
        </w:rPr>
        <w:object w:dxaOrig="1020" w:dyaOrig="279">
          <v:shape id="_x0000_i1072" type="#_x0000_t75" style="width:51pt;height:14.25pt" o:ole="">
            <v:imagedata r:id="rId44" o:title=""/>
          </v:shape>
          <o:OLEObject Type="Embed" ProgID="Equation.DSMT4" ShapeID="_x0000_i1072" DrawAspect="Content" ObjectID="_1566568608" r:id="rId45"/>
        </w:object>
      </w:r>
    </w:p>
    <w:p w:rsidR="006547D3" w:rsidRDefault="006547D3" w:rsidP="006E199B">
      <w:pPr>
        <w:ind w:firstLine="480"/>
      </w:pPr>
      <w:r>
        <w:rPr>
          <w:rFonts w:hint="eastAsia"/>
        </w:rPr>
        <w:t>将如上公式汇总，</w:t>
      </w:r>
      <w:r w:rsidR="00B917E2">
        <w:rPr>
          <w:rFonts w:hint="eastAsia"/>
        </w:rPr>
        <w:t>即可求得某月的</w:t>
      </w:r>
      <w:r>
        <w:rPr>
          <w:rFonts w:hint="eastAsia"/>
        </w:rPr>
        <w:t>利润：</w:t>
      </w:r>
    </w:p>
    <w:p w:rsidR="006547D3" w:rsidRDefault="00B917E2" w:rsidP="00B917E2">
      <w:pPr>
        <w:ind w:firstLineChars="0" w:firstLine="0"/>
        <w:jc w:val="center"/>
        <w:rPr>
          <w:rFonts w:hint="eastAsia"/>
        </w:rPr>
      </w:pPr>
      <w:r w:rsidRPr="004147BD">
        <w:rPr>
          <w:position w:val="-52"/>
        </w:rPr>
        <w:object w:dxaOrig="6880" w:dyaOrig="1160">
          <v:shape id="_x0000_i1075" type="#_x0000_t75" style="width:344.25pt;height:57.75pt" o:ole="">
            <v:imagedata r:id="rId46" o:title=""/>
          </v:shape>
          <o:OLEObject Type="Embed" ProgID="Equation.DSMT4" ShapeID="_x0000_i1075" DrawAspect="Content" ObjectID="_1566568609" r:id="rId47"/>
        </w:object>
      </w:r>
    </w:p>
    <w:p w:rsidR="006E199B" w:rsidRPr="0034300D" w:rsidRDefault="006547D3" w:rsidP="006E199B">
      <w:pPr>
        <w:ind w:firstLine="480"/>
        <w:rPr>
          <w:rFonts w:hint="eastAsia"/>
        </w:rPr>
      </w:pPr>
      <w:r>
        <w:rPr>
          <w:rFonts w:hint="eastAsia"/>
        </w:rPr>
        <w:t>至此，我们已经建立了共享单车企业的静态盈利模型。</w:t>
      </w:r>
    </w:p>
    <w:p w:rsidR="00140DB9" w:rsidRDefault="00140DB9" w:rsidP="00477E10">
      <w:pPr>
        <w:ind w:firstLine="482"/>
      </w:pPr>
      <w:r w:rsidRPr="00140DB9">
        <w:rPr>
          <w:rFonts w:hint="eastAsia"/>
          <w:b/>
        </w:rPr>
        <w:t>问题二：</w:t>
      </w:r>
      <w:r>
        <w:rPr>
          <w:rFonts w:hint="eastAsia"/>
        </w:rPr>
        <w:t>啦</w:t>
      </w:r>
      <w:proofErr w:type="gramStart"/>
      <w:r>
        <w:rPr>
          <w:rFonts w:hint="eastAsia"/>
        </w:rPr>
        <w:t>啦啦</w:t>
      </w:r>
      <w:bookmarkStart w:id="0" w:name="_GoBack"/>
      <w:bookmarkEnd w:id="0"/>
      <w:proofErr w:type="gramEnd"/>
    </w:p>
    <w:p w:rsidR="00280E26" w:rsidRDefault="00280E26" w:rsidP="00280E26">
      <w:pPr>
        <w:ind w:firstLine="482"/>
        <w:rPr>
          <w:rFonts w:ascii="宋体" w:hAnsi="宋体" w:cs="Times New Roman"/>
          <w:szCs w:val="24"/>
        </w:rPr>
      </w:pPr>
      <w:r w:rsidRPr="00280E26">
        <w:rPr>
          <w:rFonts w:hint="eastAsia"/>
          <w:b/>
        </w:rPr>
        <w:t>问题三：</w:t>
      </w:r>
      <w:r>
        <w:rPr>
          <w:rFonts w:hint="eastAsia"/>
        </w:rPr>
        <w:t>共享单车的数量上限可以与人口数量有关，在一个城市中随着人口数量的增加共享单车的数量也随之增加。一个城市人口数为</w:t>
      </w:r>
      <w:r>
        <w:rPr>
          <w:rFonts w:hint="eastAsia"/>
        </w:rPr>
        <w:t>A</w:t>
      </w:r>
      <w:r>
        <w:rPr>
          <w:rFonts w:hint="eastAsia"/>
        </w:rPr>
        <w:t>万人，平均每辆车可供</w:t>
      </w:r>
      <w:r>
        <w:rPr>
          <w:rFonts w:hint="eastAsia"/>
        </w:rPr>
        <w:t>B</w:t>
      </w:r>
      <w:r>
        <w:rPr>
          <w:rFonts w:hint="eastAsia"/>
        </w:rPr>
        <w:t>人使用</w:t>
      </w:r>
      <w:r w:rsidRPr="004256CD">
        <w:rPr>
          <w:rFonts w:ascii="宋体" w:hAnsi="宋体" w:cs="Times New Roman"/>
          <w:szCs w:val="24"/>
        </w:rPr>
        <w:object w:dxaOrig="540" w:dyaOrig="279">
          <v:shape id="_x0000_i1028" type="#_x0000_t75" style="width:31.5pt;height:16.5pt" o:ole="">
            <v:imagedata r:id="rId48" o:title=""/>
          </v:shape>
          <o:OLEObject Type="Embed" ProgID="Equation.DSMT4" ShapeID="_x0000_i1028" DrawAspect="Content" ObjectID="_1566568610" r:id="rId49"/>
        </w:object>
      </w:r>
      <w:r>
        <w:rPr>
          <w:rFonts w:ascii="宋体" w:hAnsi="宋体" w:cs="Times New Roman"/>
          <w:szCs w:val="24"/>
        </w:rPr>
        <w:t>人口</w:t>
      </w:r>
      <w:r>
        <w:rPr>
          <w:rFonts w:ascii="宋体" w:hAnsi="宋体" w:cs="Times New Roman" w:hint="eastAsia"/>
          <w:szCs w:val="24"/>
        </w:rPr>
        <w:t>=A\10000\B根据实际情况可以知道随着季节的变化每人使用车的次数也会发生变化，随之而来的就是B值的变化。往往在春秋两</w:t>
      </w:r>
      <w:proofErr w:type="gramStart"/>
      <w:r>
        <w:rPr>
          <w:rFonts w:ascii="宋体" w:hAnsi="宋体" w:cs="Times New Roman" w:hint="eastAsia"/>
          <w:szCs w:val="24"/>
        </w:rPr>
        <w:t>季车辆</w:t>
      </w:r>
      <w:proofErr w:type="gramEnd"/>
      <w:r>
        <w:rPr>
          <w:rFonts w:ascii="宋体" w:hAnsi="宋体" w:cs="Times New Roman" w:hint="eastAsia"/>
          <w:szCs w:val="24"/>
        </w:rPr>
        <w:t>使用次数明显高于夏冬两季。然而，节假日以及天气原因也会导致车辆使用次数的变动。根据实际情况可画出波形图</w:t>
      </w:r>
    </w:p>
    <w:p w:rsidR="00280E26" w:rsidRDefault="00280E26" w:rsidP="00280E26">
      <w:pPr>
        <w:ind w:firstLine="480"/>
        <w:rPr>
          <w:rFonts w:ascii="宋体" w:hAnsi="宋体" w:cs="Times New Roman"/>
          <w:szCs w:val="24"/>
        </w:rPr>
      </w:pPr>
      <w:r>
        <w:rPr>
          <w:rFonts w:hint="eastAsia"/>
        </w:rPr>
        <w:t>共享单车成为</w:t>
      </w:r>
      <w:proofErr w:type="gramStart"/>
      <w:r>
        <w:rPr>
          <w:rFonts w:hint="eastAsia"/>
        </w:rPr>
        <w:t>脏资源</w:t>
      </w:r>
      <w:proofErr w:type="gramEnd"/>
      <w:r>
        <w:rPr>
          <w:rFonts w:hint="eastAsia"/>
        </w:rPr>
        <w:t>还有一个主要原因是单车乱停放影响道路。对于乱停放包含停车区不足的问题，在调查中可以知道停车区的划分应当与公共场地使用面积有关</w:t>
      </w:r>
    </w:p>
    <w:p w:rsidR="00280E26" w:rsidRDefault="00280E26" w:rsidP="00280E26">
      <w:pPr>
        <w:ind w:firstLine="480"/>
        <w:rPr>
          <w:rFonts w:ascii="宋体" w:hAnsi="宋体" w:cs="Times New Roman"/>
          <w:szCs w:val="24"/>
        </w:rPr>
      </w:pPr>
      <w:r>
        <w:rPr>
          <w:rFonts w:hint="eastAsia"/>
        </w:rPr>
        <w:t>停车区域</w:t>
      </w:r>
      <w:r>
        <w:rPr>
          <w:rFonts w:hint="eastAsia"/>
        </w:rPr>
        <w:t>V\</w:t>
      </w:r>
      <w:r>
        <w:rPr>
          <w:rFonts w:hint="eastAsia"/>
        </w:rPr>
        <w:t>公共使用面积</w:t>
      </w:r>
      <w:r>
        <w:rPr>
          <w:rFonts w:hint="eastAsia"/>
        </w:rPr>
        <w:t>S=</w:t>
      </w:r>
      <w:r>
        <w:rPr>
          <w:rFonts w:hint="eastAsia"/>
        </w:rPr>
        <w:t>为定值</w:t>
      </w:r>
    </w:p>
    <w:p w:rsidR="00280E26" w:rsidRDefault="00280E26" w:rsidP="00280E26">
      <w:pPr>
        <w:ind w:firstLine="480"/>
      </w:pPr>
      <w:r>
        <w:rPr>
          <w:rFonts w:hint="eastAsia"/>
        </w:rPr>
        <w:t>停车区域</w:t>
      </w:r>
      <w:r>
        <w:rPr>
          <w:rFonts w:hint="eastAsia"/>
        </w:rPr>
        <w:t>V\</w:t>
      </w:r>
      <w:r>
        <w:rPr>
          <w:rFonts w:hint="eastAsia"/>
        </w:rPr>
        <w:t>每辆车占用面积</w:t>
      </w:r>
      <w:r>
        <w:rPr>
          <w:rFonts w:hint="eastAsia"/>
        </w:rPr>
        <w:t>SS=</w:t>
      </w:r>
      <w:r>
        <w:rPr>
          <w:rFonts w:hint="eastAsia"/>
        </w:rPr>
        <w:t>停车区停车数量</w:t>
      </w:r>
    </w:p>
    <w:p w:rsidR="00280E26" w:rsidRDefault="00280E26" w:rsidP="00280E26">
      <w:pPr>
        <w:ind w:firstLine="480"/>
      </w:pPr>
      <w:r>
        <w:rPr>
          <w:rFonts w:hint="eastAsia"/>
        </w:rPr>
        <w:t>依据一个城市中的建筑分类可以知道在学校区域以及人流量大的区域可以增加停车区的密度。</w:t>
      </w:r>
    </w:p>
    <w:p w:rsidR="00280E26" w:rsidRDefault="00280E26" w:rsidP="00280E26">
      <w:pPr>
        <w:ind w:firstLine="480"/>
      </w:pPr>
      <w:r>
        <w:rPr>
          <w:rFonts w:hint="eastAsia"/>
        </w:rPr>
        <w:t>在企业单车的更新中加入精准的定位系统，单车停放时到达指定的停车区针对骑车人有相应的优惠政策。</w:t>
      </w:r>
    </w:p>
    <w:p w:rsidR="00280E26" w:rsidRPr="009D7450" w:rsidRDefault="00280E26" w:rsidP="00280E26">
      <w:pPr>
        <w:ind w:firstLine="480"/>
      </w:pPr>
      <w:r>
        <w:rPr>
          <w:rFonts w:hint="eastAsia"/>
        </w:rPr>
        <w:t>单车可用率低下导致占据可用资源，企业加大维修率。每月政府需要随机抽检共享单车的质量，使其整体合格率达到一个定值，若没达到这个</w:t>
      </w:r>
      <w:proofErr w:type="gramStart"/>
      <w:r>
        <w:rPr>
          <w:rFonts w:hint="eastAsia"/>
        </w:rPr>
        <w:t>值企业</w:t>
      </w:r>
      <w:proofErr w:type="gramEnd"/>
      <w:r>
        <w:rPr>
          <w:rFonts w:hint="eastAsia"/>
        </w:rPr>
        <w:t>需要有一定的罚款。</w:t>
      </w:r>
    </w:p>
    <w:p w:rsidR="00280E26" w:rsidRPr="00280E26" w:rsidRDefault="00280E26" w:rsidP="00477E10">
      <w:pPr>
        <w:ind w:firstLine="480"/>
      </w:pPr>
    </w:p>
    <w:p w:rsidR="001434F1" w:rsidRDefault="00671C62" w:rsidP="00671C62">
      <w:pPr>
        <w:pStyle w:val="1"/>
        <w:numPr>
          <w:ilvl w:val="0"/>
          <w:numId w:val="1"/>
        </w:numPr>
      </w:pPr>
      <w:r>
        <w:rPr>
          <w:rFonts w:hint="eastAsia"/>
        </w:rPr>
        <w:t>模型的评价与改进</w:t>
      </w:r>
    </w:p>
    <w:p w:rsidR="00916E9A" w:rsidRPr="00916E9A" w:rsidRDefault="00916E9A" w:rsidP="00916E9A">
      <w:pPr>
        <w:ind w:firstLine="480"/>
      </w:pPr>
      <w:r>
        <w:rPr>
          <w:rFonts w:hint="eastAsia"/>
        </w:rPr>
        <w:t>模型评价与改动的正文</w:t>
      </w:r>
    </w:p>
    <w:p w:rsidR="00671C62" w:rsidRDefault="00671C62" w:rsidP="00671C62">
      <w:pPr>
        <w:pStyle w:val="1"/>
        <w:jc w:val="left"/>
      </w:pPr>
      <w:r>
        <w:rPr>
          <w:rFonts w:hint="eastAsia"/>
        </w:rPr>
        <w:t>参考文献</w:t>
      </w:r>
    </w:p>
    <w:p w:rsidR="00916E9A" w:rsidRDefault="00916E9A" w:rsidP="00916E9A">
      <w:pPr>
        <w:pStyle w:val="a9"/>
        <w:numPr>
          <w:ilvl w:val="1"/>
          <w:numId w:val="3"/>
        </w:numPr>
        <w:ind w:firstLineChars="0"/>
      </w:pPr>
      <w:r>
        <w:rPr>
          <w:rFonts w:hint="eastAsia"/>
        </w:rPr>
        <w:t>作者</w:t>
      </w:r>
      <w:r>
        <w:rPr>
          <w:rFonts w:hint="eastAsia"/>
        </w:rPr>
        <w:t>.</w:t>
      </w:r>
      <w:r>
        <w:rPr>
          <w:rFonts w:hint="eastAsia"/>
        </w:rPr>
        <w:t>文章名</w:t>
      </w:r>
      <w:r>
        <w:rPr>
          <w:rFonts w:hint="eastAsia"/>
        </w:rPr>
        <w:t>[</w:t>
      </w:r>
      <w:r>
        <w:t>X</w:t>
      </w:r>
      <w:r>
        <w:rPr>
          <w:rFonts w:hint="eastAsia"/>
        </w:rPr>
        <w:t>]</w:t>
      </w:r>
      <w:r>
        <w:t>.</w:t>
      </w:r>
      <w:r>
        <w:rPr>
          <w:rFonts w:hint="eastAsia"/>
        </w:rPr>
        <w:t>书名，</w:t>
      </w:r>
      <w:r>
        <w:rPr>
          <w:rFonts w:hint="eastAsia"/>
        </w:rPr>
        <w:t>2016</w:t>
      </w:r>
      <w:r>
        <w:rPr>
          <w:rFonts w:hint="eastAsia"/>
        </w:rPr>
        <w:t>，</w:t>
      </w:r>
      <w:r>
        <w:rPr>
          <w:rFonts w:hint="eastAsia"/>
        </w:rPr>
        <w:t>51</w:t>
      </w:r>
      <w:r>
        <w:rPr>
          <w:rFonts w:hint="eastAsia"/>
        </w:rPr>
        <w:t>（</w:t>
      </w:r>
      <w:r>
        <w:rPr>
          <w:rFonts w:hint="eastAsia"/>
        </w:rPr>
        <w:t>2</w:t>
      </w:r>
      <w:r>
        <w:rPr>
          <w:rFonts w:hint="eastAsia"/>
        </w:rPr>
        <w:t>）：</w:t>
      </w:r>
      <w:r>
        <w:rPr>
          <w:rFonts w:hint="eastAsia"/>
        </w:rPr>
        <w:t>15-18.</w:t>
      </w:r>
    </w:p>
    <w:p w:rsidR="00916E9A" w:rsidRPr="00916E9A" w:rsidRDefault="00916E9A" w:rsidP="00916E9A">
      <w:pPr>
        <w:pStyle w:val="a9"/>
        <w:numPr>
          <w:ilvl w:val="1"/>
          <w:numId w:val="3"/>
        </w:numPr>
        <w:ind w:firstLineChars="0"/>
      </w:pPr>
    </w:p>
    <w:sectPr w:rsidR="00916E9A" w:rsidRPr="00916E9A" w:rsidSect="00EB5520">
      <w:headerReference w:type="even" r:id="rId50"/>
      <w:headerReference w:type="default" r:id="rId51"/>
      <w:footerReference w:type="even" r:id="rId52"/>
      <w:footerReference w:type="default" r:id="rId53"/>
      <w:headerReference w:type="first" r:id="rId54"/>
      <w:footerReference w:type="first" r:id="rId5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178" w:rsidRDefault="00326178" w:rsidP="00A61AB3">
      <w:pPr>
        <w:spacing w:line="240" w:lineRule="auto"/>
        <w:ind w:firstLine="480"/>
      </w:pPr>
      <w:r>
        <w:separator/>
      </w:r>
    </w:p>
  </w:endnote>
  <w:endnote w:type="continuationSeparator" w:id="0">
    <w:p w:rsidR="00326178" w:rsidRDefault="00326178" w:rsidP="00A61A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178" w:rsidRDefault="00326178" w:rsidP="00A61AB3">
      <w:pPr>
        <w:spacing w:line="240" w:lineRule="auto"/>
        <w:ind w:firstLine="480"/>
      </w:pPr>
      <w:r>
        <w:separator/>
      </w:r>
    </w:p>
  </w:footnote>
  <w:footnote w:type="continuationSeparator" w:id="0">
    <w:p w:rsidR="00326178" w:rsidRDefault="00326178" w:rsidP="00A61A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293"/>
    <w:multiLevelType w:val="hybridMultilevel"/>
    <w:tmpl w:val="139C8680"/>
    <w:lvl w:ilvl="0" w:tplc="9BC091DC">
      <w:start w:val="1"/>
      <w:numFmt w:val="decimal"/>
      <w:lvlText w:val="%1."/>
      <w:lvlJc w:val="left"/>
      <w:pPr>
        <w:ind w:left="900" w:hanging="420"/>
      </w:pPr>
      <w:rPr>
        <w:rFonts w:hint="eastAsia"/>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25CFD"/>
    <w:multiLevelType w:val="hybridMultilevel"/>
    <w:tmpl w:val="543CF27A"/>
    <w:lvl w:ilvl="0" w:tplc="79DC70DC">
      <w:start w:val="1"/>
      <w:numFmt w:val="decimal"/>
      <w:lvlText w:val="[%1]"/>
      <w:lvlJc w:val="left"/>
      <w:pPr>
        <w:ind w:left="900" w:hanging="420"/>
      </w:pPr>
      <w:rPr>
        <w:rFonts w:hint="eastAsia"/>
      </w:rPr>
    </w:lvl>
    <w:lvl w:ilvl="1" w:tplc="79DC70D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847D4"/>
    <w:multiLevelType w:val="hybridMultilevel"/>
    <w:tmpl w:val="96769A28"/>
    <w:lvl w:ilvl="0" w:tplc="7BB0932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0"/>
    <w:rsid w:val="00026C21"/>
    <w:rsid w:val="00066536"/>
    <w:rsid w:val="00085E0C"/>
    <w:rsid w:val="00092BA8"/>
    <w:rsid w:val="000C5931"/>
    <w:rsid w:val="0012620E"/>
    <w:rsid w:val="00140DB9"/>
    <w:rsid w:val="001434F1"/>
    <w:rsid w:val="00162848"/>
    <w:rsid w:val="00176433"/>
    <w:rsid w:val="001A0146"/>
    <w:rsid w:val="00220F88"/>
    <w:rsid w:val="002313DD"/>
    <w:rsid w:val="00244138"/>
    <w:rsid w:val="002633DC"/>
    <w:rsid w:val="00280E26"/>
    <w:rsid w:val="002B6E6D"/>
    <w:rsid w:val="002D7DA9"/>
    <w:rsid w:val="002F1E15"/>
    <w:rsid w:val="0030090C"/>
    <w:rsid w:val="00326178"/>
    <w:rsid w:val="0034300D"/>
    <w:rsid w:val="00357C57"/>
    <w:rsid w:val="003645FA"/>
    <w:rsid w:val="003A4412"/>
    <w:rsid w:val="003C7EB0"/>
    <w:rsid w:val="00422765"/>
    <w:rsid w:val="00424EB3"/>
    <w:rsid w:val="004350E3"/>
    <w:rsid w:val="00477E10"/>
    <w:rsid w:val="004A2096"/>
    <w:rsid w:val="004D7112"/>
    <w:rsid w:val="00532E50"/>
    <w:rsid w:val="00597957"/>
    <w:rsid w:val="005C65A8"/>
    <w:rsid w:val="005D129A"/>
    <w:rsid w:val="005D796A"/>
    <w:rsid w:val="00633CB1"/>
    <w:rsid w:val="00642C22"/>
    <w:rsid w:val="00647B90"/>
    <w:rsid w:val="006547D3"/>
    <w:rsid w:val="00671C62"/>
    <w:rsid w:val="006C49BC"/>
    <w:rsid w:val="006E199B"/>
    <w:rsid w:val="006E33D0"/>
    <w:rsid w:val="00755829"/>
    <w:rsid w:val="0077078F"/>
    <w:rsid w:val="007829B8"/>
    <w:rsid w:val="007D09FF"/>
    <w:rsid w:val="00807302"/>
    <w:rsid w:val="00812798"/>
    <w:rsid w:val="00850CAF"/>
    <w:rsid w:val="00865256"/>
    <w:rsid w:val="00873C59"/>
    <w:rsid w:val="008C5CCB"/>
    <w:rsid w:val="008F13FC"/>
    <w:rsid w:val="00916E9A"/>
    <w:rsid w:val="00941EB9"/>
    <w:rsid w:val="00954792"/>
    <w:rsid w:val="00964335"/>
    <w:rsid w:val="009A126C"/>
    <w:rsid w:val="009A2F79"/>
    <w:rsid w:val="009D7450"/>
    <w:rsid w:val="009F59F2"/>
    <w:rsid w:val="00A54636"/>
    <w:rsid w:val="00A61AB3"/>
    <w:rsid w:val="00AA12EF"/>
    <w:rsid w:val="00AC16EC"/>
    <w:rsid w:val="00AD0184"/>
    <w:rsid w:val="00B31C76"/>
    <w:rsid w:val="00B321E1"/>
    <w:rsid w:val="00B917E2"/>
    <w:rsid w:val="00BD207A"/>
    <w:rsid w:val="00BE7128"/>
    <w:rsid w:val="00C04242"/>
    <w:rsid w:val="00C257E3"/>
    <w:rsid w:val="00C56716"/>
    <w:rsid w:val="00CA7460"/>
    <w:rsid w:val="00CC4F13"/>
    <w:rsid w:val="00CE3EB3"/>
    <w:rsid w:val="00CF7E48"/>
    <w:rsid w:val="00D10CA8"/>
    <w:rsid w:val="00E34937"/>
    <w:rsid w:val="00EB5520"/>
    <w:rsid w:val="00EF040F"/>
    <w:rsid w:val="00EF21B7"/>
    <w:rsid w:val="00EF7F05"/>
    <w:rsid w:val="00F1391A"/>
    <w:rsid w:val="00F340AF"/>
    <w:rsid w:val="00F401D6"/>
    <w:rsid w:val="00F575AF"/>
    <w:rsid w:val="00F7108F"/>
    <w:rsid w:val="00F87066"/>
    <w:rsid w:val="00FB1A0E"/>
    <w:rsid w:val="00FB66E7"/>
    <w:rsid w:val="00FD176F"/>
    <w:rsid w:val="00F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84F8"/>
  <w15:chartTrackingRefBased/>
  <w15:docId w15:val="{174CAC8B-A688-4DB9-BA0F-558BE9DE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09FF"/>
    <w:pPr>
      <w:widowControl w:val="0"/>
      <w:spacing w:line="360" w:lineRule="auto"/>
      <w:ind w:firstLineChars="200" w:firstLine="200"/>
    </w:pPr>
    <w:rPr>
      <w:rFonts w:eastAsia="宋体"/>
      <w:sz w:val="24"/>
    </w:rPr>
  </w:style>
  <w:style w:type="paragraph" w:styleId="1">
    <w:name w:val="heading 1"/>
    <w:basedOn w:val="a0"/>
    <w:next w:val="a"/>
    <w:link w:val="10"/>
    <w:uiPriority w:val="9"/>
    <w:qFormat/>
    <w:rsid w:val="007D09FF"/>
    <w:pPr>
      <w:spacing w:before="340" w:after="330"/>
    </w:pPr>
    <w:rPr>
      <w:bCs w:val="0"/>
      <w:kern w:val="44"/>
      <w:sz w:val="28"/>
      <w:szCs w:val="44"/>
    </w:rPr>
  </w:style>
  <w:style w:type="paragraph" w:styleId="2">
    <w:name w:val="heading 2"/>
    <w:basedOn w:val="a0"/>
    <w:next w:val="a"/>
    <w:link w:val="20"/>
    <w:uiPriority w:val="9"/>
    <w:semiHidden/>
    <w:unhideWhenUsed/>
    <w:qFormat/>
    <w:rsid w:val="007D09FF"/>
    <w:pPr>
      <w:spacing w:before="260" w:after="260"/>
      <w:jc w:val="left"/>
      <w:outlineLvl w:val="1"/>
    </w:pPr>
    <w:rPr>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61A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61AB3"/>
    <w:rPr>
      <w:sz w:val="18"/>
      <w:szCs w:val="18"/>
    </w:rPr>
  </w:style>
  <w:style w:type="paragraph" w:styleId="a6">
    <w:name w:val="footer"/>
    <w:basedOn w:val="a"/>
    <w:link w:val="a7"/>
    <w:uiPriority w:val="99"/>
    <w:unhideWhenUsed/>
    <w:rsid w:val="00A61AB3"/>
    <w:pPr>
      <w:tabs>
        <w:tab w:val="center" w:pos="4153"/>
        <w:tab w:val="right" w:pos="8306"/>
      </w:tabs>
      <w:snapToGrid w:val="0"/>
    </w:pPr>
    <w:rPr>
      <w:sz w:val="18"/>
      <w:szCs w:val="18"/>
    </w:rPr>
  </w:style>
  <w:style w:type="character" w:customStyle="1" w:styleId="a7">
    <w:name w:val="页脚 字符"/>
    <w:basedOn w:val="a1"/>
    <w:link w:val="a6"/>
    <w:uiPriority w:val="99"/>
    <w:rsid w:val="00A61AB3"/>
    <w:rPr>
      <w:sz w:val="18"/>
      <w:szCs w:val="18"/>
    </w:rPr>
  </w:style>
  <w:style w:type="paragraph" w:styleId="a0">
    <w:name w:val="Title"/>
    <w:next w:val="a"/>
    <w:link w:val="a8"/>
    <w:uiPriority w:val="10"/>
    <w:qFormat/>
    <w:rsid w:val="007D09FF"/>
    <w:pPr>
      <w:spacing w:before="240" w:after="60" w:line="360" w:lineRule="auto"/>
      <w:jc w:val="center"/>
      <w:outlineLvl w:val="0"/>
    </w:pPr>
    <w:rPr>
      <w:rFonts w:asciiTheme="majorHAnsi" w:eastAsia="黑体" w:hAnsiTheme="majorHAnsi" w:cstheme="majorBidi"/>
      <w:bCs/>
      <w:sz w:val="32"/>
      <w:szCs w:val="32"/>
    </w:rPr>
  </w:style>
  <w:style w:type="character" w:customStyle="1" w:styleId="a8">
    <w:name w:val="标题 字符"/>
    <w:basedOn w:val="a1"/>
    <w:link w:val="a0"/>
    <w:uiPriority w:val="10"/>
    <w:rsid w:val="007D09FF"/>
    <w:rPr>
      <w:rFonts w:asciiTheme="majorHAnsi" w:eastAsia="黑体" w:hAnsiTheme="majorHAnsi" w:cstheme="majorBidi"/>
      <w:bCs/>
      <w:sz w:val="32"/>
      <w:szCs w:val="32"/>
    </w:rPr>
  </w:style>
  <w:style w:type="character" w:customStyle="1" w:styleId="10">
    <w:name w:val="标题 1 字符"/>
    <w:basedOn w:val="a1"/>
    <w:link w:val="1"/>
    <w:uiPriority w:val="9"/>
    <w:rsid w:val="007D09FF"/>
    <w:rPr>
      <w:rFonts w:asciiTheme="majorHAnsi" w:eastAsia="黑体" w:hAnsiTheme="majorHAnsi" w:cstheme="majorBidi"/>
      <w:kern w:val="44"/>
      <w:sz w:val="28"/>
      <w:szCs w:val="44"/>
    </w:rPr>
  </w:style>
  <w:style w:type="paragraph" w:styleId="a9">
    <w:name w:val="List Paragraph"/>
    <w:basedOn w:val="a"/>
    <w:uiPriority w:val="34"/>
    <w:qFormat/>
    <w:rsid w:val="009A2F79"/>
    <w:pPr>
      <w:ind w:firstLine="420"/>
    </w:pPr>
  </w:style>
  <w:style w:type="paragraph" w:styleId="aa">
    <w:name w:val="Balloon Text"/>
    <w:basedOn w:val="a"/>
    <w:link w:val="ab"/>
    <w:uiPriority w:val="99"/>
    <w:semiHidden/>
    <w:unhideWhenUsed/>
    <w:rsid w:val="006C49BC"/>
    <w:pPr>
      <w:spacing w:line="240" w:lineRule="auto"/>
    </w:pPr>
    <w:rPr>
      <w:sz w:val="18"/>
      <w:szCs w:val="18"/>
    </w:rPr>
  </w:style>
  <w:style w:type="character" w:customStyle="1" w:styleId="ab">
    <w:name w:val="批注框文本 字符"/>
    <w:basedOn w:val="a1"/>
    <w:link w:val="aa"/>
    <w:uiPriority w:val="99"/>
    <w:semiHidden/>
    <w:rsid w:val="006C49BC"/>
    <w:rPr>
      <w:rFonts w:eastAsia="宋体"/>
      <w:sz w:val="18"/>
      <w:szCs w:val="18"/>
    </w:rPr>
  </w:style>
  <w:style w:type="character" w:customStyle="1" w:styleId="20">
    <w:name w:val="标题 2 字符"/>
    <w:basedOn w:val="a1"/>
    <w:link w:val="2"/>
    <w:uiPriority w:val="9"/>
    <w:semiHidden/>
    <w:rsid w:val="007D09FF"/>
    <w:rPr>
      <w:rFonts w:asciiTheme="majorHAnsi" w:eastAsia="黑体" w:hAnsiTheme="majorHAnsi" w:cstheme="majorBidi"/>
      <w:sz w:val="24"/>
      <w:szCs w:val="32"/>
    </w:rPr>
  </w:style>
  <w:style w:type="paragraph" w:customStyle="1" w:styleId="3">
    <w:name w:val="标题3"/>
    <w:basedOn w:val="a0"/>
    <w:next w:val="a"/>
    <w:link w:val="30"/>
    <w:qFormat/>
    <w:rsid w:val="007D09FF"/>
    <w:pPr>
      <w:ind w:firstLine="480"/>
      <w:jc w:val="left"/>
    </w:pPr>
    <w:rPr>
      <w:sz w:val="24"/>
    </w:rPr>
  </w:style>
  <w:style w:type="character" w:customStyle="1" w:styleId="30">
    <w:name w:val="标题3 字符"/>
    <w:basedOn w:val="a8"/>
    <w:link w:val="3"/>
    <w:rsid w:val="007D09FF"/>
    <w:rPr>
      <w:rFonts w:asciiTheme="majorHAnsi" w:eastAsia="黑体" w:hAnsiTheme="majorHAnsi" w:cstheme="majorBidi"/>
      <w:bCs/>
      <w:sz w:val="24"/>
      <w:szCs w:val="32"/>
    </w:rPr>
  </w:style>
  <w:style w:type="paragraph" w:styleId="ac">
    <w:name w:val="No Spacing"/>
    <w:uiPriority w:val="1"/>
    <w:qFormat/>
    <w:rsid w:val="00873C59"/>
    <w:pPr>
      <w:widowControl w:val="0"/>
      <w:ind w:firstLineChars="200" w:firstLine="200"/>
    </w:pPr>
    <w:rPr>
      <w:rFonts w:eastAsia="宋体"/>
      <w:sz w:val="24"/>
    </w:rPr>
  </w:style>
  <w:style w:type="character" w:styleId="ad">
    <w:name w:val="annotation reference"/>
    <w:basedOn w:val="a1"/>
    <w:uiPriority w:val="99"/>
    <w:semiHidden/>
    <w:unhideWhenUsed/>
    <w:rsid w:val="00424EB3"/>
    <w:rPr>
      <w:sz w:val="21"/>
      <w:szCs w:val="21"/>
    </w:rPr>
  </w:style>
  <w:style w:type="paragraph" w:styleId="ae">
    <w:name w:val="annotation text"/>
    <w:basedOn w:val="a"/>
    <w:link w:val="af"/>
    <w:uiPriority w:val="99"/>
    <w:semiHidden/>
    <w:unhideWhenUsed/>
    <w:rsid w:val="00424EB3"/>
  </w:style>
  <w:style w:type="character" w:customStyle="1" w:styleId="af">
    <w:name w:val="批注文字 字符"/>
    <w:basedOn w:val="a1"/>
    <w:link w:val="ae"/>
    <w:uiPriority w:val="99"/>
    <w:semiHidden/>
    <w:rsid w:val="00424EB3"/>
    <w:rPr>
      <w:rFonts w:eastAsia="宋体"/>
      <w:sz w:val="24"/>
    </w:rPr>
  </w:style>
  <w:style w:type="paragraph" w:styleId="af0">
    <w:name w:val="annotation subject"/>
    <w:basedOn w:val="ae"/>
    <w:next w:val="ae"/>
    <w:link w:val="af1"/>
    <w:uiPriority w:val="99"/>
    <w:semiHidden/>
    <w:unhideWhenUsed/>
    <w:rsid w:val="00424EB3"/>
    <w:rPr>
      <w:b/>
      <w:bCs/>
    </w:rPr>
  </w:style>
  <w:style w:type="character" w:customStyle="1" w:styleId="af1">
    <w:name w:val="批注主题 字符"/>
    <w:basedOn w:val="af"/>
    <w:link w:val="af0"/>
    <w:uiPriority w:val="99"/>
    <w:semiHidden/>
    <w:rsid w:val="00424EB3"/>
    <w:rPr>
      <w:rFonts w:eastAsia="宋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69D0-CFE8-40B3-B2D5-3F2DEFC7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6</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41</cp:revision>
  <dcterms:created xsi:type="dcterms:W3CDTF">2017-09-07T10:03:00Z</dcterms:created>
  <dcterms:modified xsi:type="dcterms:W3CDTF">2017-09-10T09:06:00Z</dcterms:modified>
</cp:coreProperties>
</file>