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17" w:rsidRPr="00115117" w:rsidRDefault="00115117" w:rsidP="00115117">
      <w:pPr>
        <w:keepNext/>
        <w:keepLines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381041486"/>
      <w:bookmarkStart w:id="1" w:name="_Toc417246612"/>
      <w:r w:rsidRPr="0011511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本征方程</w:t>
      </w:r>
      <w:bookmarkEnd w:id="0"/>
      <w:r w:rsidRPr="0011511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115117">
        <w:rPr>
          <w:rFonts w:ascii="Times New Roman" w:eastAsia="宋体" w:hAnsi="Times New Roman" w:cs="Times New Roman"/>
          <w:b/>
          <w:bCs/>
          <w:sz w:val="32"/>
          <w:szCs w:val="32"/>
        </w:rPr>
        <w:t>算符简介</w:t>
      </w:r>
      <w:bookmarkEnd w:id="1"/>
    </w:p>
    <w:p w:rsidR="00115117" w:rsidRPr="00115117" w:rsidRDefault="00115117" w:rsidP="00115117">
      <w:pPr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115117">
        <w:rPr>
          <w:rFonts w:ascii="Times New Roman" w:eastAsia="宋体" w:hAnsi="Times New Roman" w:cs="Times New Roman"/>
          <w:sz w:val="16"/>
          <w:szCs w:val="16"/>
        </w:rPr>
        <w:t>2015/04/19</w:t>
      </w:r>
    </w:p>
    <w:p w:rsidR="00115117" w:rsidRPr="00115117" w:rsidRDefault="00115117" w:rsidP="00115117">
      <w:pPr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(</w:t>
      </w:r>
      <w:r w:rsidRPr="00115117">
        <w:rPr>
          <w:rFonts w:ascii="Times New Roman" w:eastAsia="宋体" w:hAnsi="Times New Roman" w:cs="Times New Roman" w:hint="eastAsia"/>
        </w:rPr>
        <w:t>未完成</w:t>
      </w:r>
      <w:r w:rsidRPr="00115117">
        <w:rPr>
          <w:rFonts w:ascii="Times New Roman" w:eastAsia="宋体" w:hAnsi="Times New Roman" w:cs="Times New Roman" w:hint="eastAsia"/>
        </w:rPr>
        <w:t>)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(</w:t>
      </w:r>
      <w:r w:rsidRPr="00115117">
        <w:rPr>
          <w:rFonts w:ascii="Times New Roman" w:eastAsia="宋体" w:hAnsi="Times New Roman" w:cs="Times New Roman" w:hint="eastAsia"/>
        </w:rPr>
        <w:t>对于动量和位置和势能算符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先通过别的途径得到不含时的本征方程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然后得到两个量的算符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然后作为公设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任何其他算符都通过经典关系得到对应的算符关系</w:t>
      </w:r>
      <w:r w:rsidRPr="00115117">
        <w:rPr>
          <w:rFonts w:ascii="Times New Roman" w:eastAsia="宋体" w:hAnsi="Times New Roman" w:cs="Times New Roman" w:hint="eastAsia"/>
        </w:rPr>
        <w:t>).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预备知识</w:t>
      </w:r>
      <w:r w:rsidRPr="00115117">
        <w:rPr>
          <w:rFonts w:ascii="Times New Roman" w:eastAsia="宋体" w:hAnsi="Times New Roman" w:cs="Times New Roman" w:hint="eastAsia"/>
        </w:rPr>
        <w:t xml:space="preserve">: </w:t>
      </w:r>
      <w:hyperlink w:anchor="_分离变量法简介" w:history="1">
        <w:r w:rsidRPr="00115117">
          <w:rPr>
            <w:rFonts w:ascii="Times New Roman" w:eastAsia="宋体" w:hAnsi="Times New Roman" w:cs="Times New Roman" w:hint="eastAsia"/>
            <w:color w:val="0000FF"/>
            <w:u w:val="single"/>
          </w:rPr>
          <w:t>本征函数</w:t>
        </w:r>
      </w:hyperlink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微观粒子每个可测量物理量都有对应的一组本征函数和本征值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每个本征函数和本征值都满足一条对应</w:t>
      </w:r>
      <w:r w:rsidRPr="00115117">
        <w:rPr>
          <w:rFonts w:ascii="Times New Roman" w:eastAsia="宋体" w:hAnsi="Times New Roman" w:cs="Times New Roman"/>
        </w:rPr>
        <w:t>的</w:t>
      </w:r>
      <w:r w:rsidRPr="00115117">
        <w:rPr>
          <w:rFonts w:ascii="Times New Roman" w:eastAsia="宋体" w:hAnsi="Times New Roman" w:cs="Times New Roman" w:hint="eastAsia"/>
        </w:rPr>
        <w:t>本征方程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具有</w:t>
      </w:r>
      <w:r w:rsidRPr="00115117">
        <w:rPr>
          <w:rFonts w:ascii="Times New Roman" w:eastAsia="宋体" w:hAnsi="Times New Roman" w:cs="Times New Roman"/>
        </w:rPr>
        <w:t>如下形式</w:t>
      </w:r>
      <w:r w:rsidRPr="00115117">
        <w:rPr>
          <w:rFonts w:ascii="Times New Roman" w:eastAsia="宋体" w:hAnsi="Times New Roman" w:cs="Times New Roman" w:hint="eastAsia"/>
        </w:rPr>
        <w:t>.</w:t>
      </w:r>
    </w:p>
    <w:p w:rsidR="00115117" w:rsidRPr="00115117" w:rsidRDefault="00115117" w:rsidP="00115117">
      <w:pPr>
        <w:snapToGrid/>
        <w:jc w:val="center"/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/>
          <w:position w:val="-14"/>
        </w:rPr>
        <w:object w:dxaOrig="20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101.9pt;height:21.05pt" o:ole="">
            <v:imagedata r:id="rId6" o:title=""/>
          </v:shape>
          <o:OLEObject Type="Embed" ProgID="Equation.DSMT4" ShapeID="_x0000_i1268" DrawAspect="Content" ObjectID="_1491004069" r:id="rId7"/>
        </w:object>
      </w:r>
      <w:r w:rsidRPr="00115117">
        <w:rPr>
          <w:rFonts w:ascii="Times New Roman" w:eastAsia="宋体" w:hAnsi="Times New Roman" w:cs="Times New Roman"/>
        </w:rPr>
        <w:t xml:space="preserve"> (1)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其中</w:t>
      </w:r>
      <w:r w:rsidRPr="00115117">
        <w:rPr>
          <w:rFonts w:ascii="Times New Roman" w:eastAsia="宋体" w:hAnsi="Times New Roman" w:cs="Times New Roman"/>
          <w:position w:val="-10"/>
        </w:rPr>
        <w:object w:dxaOrig="240" w:dyaOrig="380">
          <v:shape id="_x0000_i1269" type="#_x0000_t75" style="width:12.25pt;height:19pt" o:ole="">
            <v:imagedata r:id="rId8" o:title=""/>
          </v:shape>
          <o:OLEObject Type="Embed" ProgID="Equation.DSMT4" ShapeID="_x0000_i1269" DrawAspect="Content" ObjectID="_1491004070" r:id="rId9"/>
        </w:object>
      </w:r>
      <w:r w:rsidRPr="00115117">
        <w:rPr>
          <w:rFonts w:ascii="Times New Roman" w:eastAsia="宋体" w:hAnsi="Times New Roman" w:cs="Times New Roman" w:hint="eastAsia"/>
        </w:rPr>
        <w:t>是</w:t>
      </w:r>
      <w:r w:rsidRPr="00115117">
        <w:rPr>
          <w:rFonts w:ascii="Times New Roman" w:eastAsia="宋体" w:hAnsi="Times New Roman" w:cs="Times New Roman"/>
        </w:rPr>
        <w:t>该物理量对应的算符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量子力学中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每个</w:t>
      </w:r>
      <w:r w:rsidRPr="00115117">
        <w:rPr>
          <w:rFonts w:ascii="Times New Roman" w:eastAsia="宋体" w:hAnsi="Times New Roman" w:cs="Times New Roman"/>
        </w:rPr>
        <w:t>物理量</w:t>
      </w:r>
      <w:r w:rsidRPr="00115117">
        <w:rPr>
          <w:rFonts w:ascii="Times New Roman" w:eastAsia="宋体" w:hAnsi="Times New Roman" w:cs="Times New Roman" w:hint="eastAsia"/>
        </w:rPr>
        <w:t>对应</w:t>
      </w:r>
      <w:r w:rsidRPr="00115117">
        <w:rPr>
          <w:rFonts w:ascii="Times New Roman" w:eastAsia="宋体" w:hAnsi="Times New Roman" w:cs="Times New Roman"/>
        </w:rPr>
        <w:t>一个算符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通常在物理量</w:t>
      </w:r>
      <w:r w:rsidRPr="00115117">
        <w:rPr>
          <w:rFonts w:ascii="Times New Roman" w:eastAsia="宋体" w:hAnsi="Times New Roman" w:cs="Times New Roman"/>
        </w:rPr>
        <w:t>的符号上面加</w:t>
      </w:r>
      <w:r w:rsidRPr="00115117">
        <w:rPr>
          <w:rFonts w:ascii="Times New Roman" w:eastAsia="宋体" w:hAnsi="Times New Roman" w:cs="Times New Roman" w:hint="eastAsia"/>
        </w:rPr>
        <w:t>“</w:t>
      </w:r>
      <w:r w:rsidRPr="00115117">
        <w:rPr>
          <w:rFonts w:ascii="Times New Roman" w:eastAsia="宋体" w:hAnsi="Times New Roman" w:cs="Times New Roman"/>
          <w:position w:val="-4"/>
        </w:rPr>
        <w:object w:dxaOrig="180" w:dyaOrig="340">
          <v:shape id="_x0000_i1270" type="#_x0000_t75" style="width:8.85pt;height:17pt" o:ole="">
            <v:imagedata r:id="rId10" o:title=""/>
          </v:shape>
          <o:OLEObject Type="Embed" ProgID="Equation.DSMT4" ShapeID="_x0000_i1270" DrawAspect="Content" ObjectID="_1491004071" r:id="rId11"/>
        </w:object>
      </w:r>
      <w:r w:rsidRPr="00115117">
        <w:rPr>
          <w:rFonts w:ascii="宋体" w:eastAsia="宋体" w:hAnsi="宋体" w:cs="Times New Roman"/>
        </w:rPr>
        <w:t>”</w:t>
      </w:r>
      <w:r w:rsidRPr="00115117">
        <w:rPr>
          <w:rFonts w:ascii="Times New Roman" w:eastAsia="宋体" w:hAnsi="Times New Roman" w:cs="Times New Roman" w:hint="eastAsia"/>
        </w:rPr>
        <w:t>表示</w:t>
      </w:r>
      <w:r w:rsidRPr="00115117">
        <w:rPr>
          <w:rFonts w:ascii="Times New Roman" w:eastAsia="宋体" w:hAnsi="Times New Roman" w:cs="Times New Roman"/>
        </w:rPr>
        <w:t>对应的算符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例如</w:t>
      </w:r>
      <w:r w:rsidRPr="00115117">
        <w:rPr>
          <w:rFonts w:ascii="Times New Roman" w:eastAsia="宋体" w:hAnsi="Times New Roman" w:cs="Times New Roman"/>
        </w:rPr>
        <w:t>动量算符记为</w:t>
      </w:r>
      <w:r w:rsidRPr="00115117">
        <w:rPr>
          <w:rFonts w:ascii="Times New Roman" w:eastAsia="宋体" w:hAnsi="Times New Roman" w:cs="Times New Roman"/>
          <w:position w:val="-10"/>
        </w:rPr>
        <w:object w:dxaOrig="240" w:dyaOrig="320">
          <v:shape id="_x0000_i1271" type="#_x0000_t75" style="width:12.25pt;height:15.6pt" o:ole="">
            <v:imagedata r:id="rId12" o:title=""/>
          </v:shape>
          <o:OLEObject Type="Embed" ProgID="Equation.DSMT4" ShapeID="_x0000_i1271" DrawAspect="Content" ObjectID="_1491004072" r:id="rId13"/>
        </w:object>
      </w:r>
      <w:r w:rsidRPr="00115117">
        <w:rPr>
          <w:rFonts w:ascii="Times New Roman" w:eastAsia="宋体" w:hAnsi="Times New Roman" w:cs="Times New Roman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位置</w:t>
      </w:r>
      <w:r w:rsidRPr="00115117">
        <w:rPr>
          <w:rFonts w:ascii="Times New Roman" w:eastAsia="宋体" w:hAnsi="Times New Roman" w:cs="Times New Roman"/>
        </w:rPr>
        <w:t>算符记为</w:t>
      </w:r>
      <w:r w:rsidRPr="00115117">
        <w:rPr>
          <w:rFonts w:ascii="Times New Roman" w:eastAsia="宋体" w:hAnsi="Times New Roman" w:cs="Times New Roman"/>
          <w:position w:val="-6"/>
        </w:rPr>
        <w:object w:dxaOrig="200" w:dyaOrig="279">
          <v:shape id="_x0000_i1272" type="#_x0000_t75" style="width:9.5pt;height:14.25pt" o:ole="">
            <v:imagedata r:id="rId14" o:title=""/>
          </v:shape>
          <o:OLEObject Type="Embed" ProgID="Equation.DSMT4" ShapeID="_x0000_i1272" DrawAspect="Content" ObjectID="_1491004073" r:id="rId15"/>
        </w:object>
      </w:r>
      <w:r w:rsidRPr="00115117">
        <w:rPr>
          <w:rFonts w:ascii="Times New Roman" w:eastAsia="宋体" w:hAnsi="Times New Roman" w:cs="Times New Roman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我们已经知道了位置和动量的</w:t>
      </w:r>
      <w:hyperlink w:anchor="_分离变量法简介" w:history="1">
        <w:r w:rsidRPr="00115117">
          <w:rPr>
            <w:rFonts w:ascii="Times New Roman" w:eastAsia="宋体" w:hAnsi="Times New Roman" w:cs="Times New Roman" w:hint="eastAsia"/>
            <w:color w:val="0000FF"/>
            <w:u w:val="single"/>
          </w:rPr>
          <w:t>本征函数</w:t>
        </w:r>
      </w:hyperlink>
      <w:r w:rsidRPr="00115117">
        <w:rPr>
          <w:rFonts w:ascii="Times New Roman" w:eastAsia="宋体" w:hAnsi="Times New Roman" w:cs="Times New Roman" w:hint="eastAsia"/>
        </w:rPr>
        <w:t>,.</w:t>
      </w:r>
      <w:r w:rsidRPr="00115117">
        <w:rPr>
          <w:rFonts w:ascii="Times New Roman" w:eastAsia="宋体" w:hAnsi="Times New Roman" w:cs="Times New Roman" w:hint="eastAsia"/>
        </w:rPr>
        <w:t>下面</w:t>
      </w:r>
      <w:r w:rsidRPr="00115117">
        <w:rPr>
          <w:rFonts w:ascii="Times New Roman" w:eastAsia="宋体" w:hAnsi="Times New Roman" w:cs="Times New Roman"/>
        </w:rPr>
        <w:t>分别讨</w:t>
      </w:r>
      <w:r w:rsidRPr="00115117">
        <w:rPr>
          <w:rFonts w:ascii="Times New Roman" w:eastAsia="宋体" w:hAnsi="Times New Roman" w:cs="Times New Roman" w:hint="eastAsia"/>
        </w:rPr>
        <w:t>论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  <w:r w:rsidRPr="00115117">
        <w:rPr>
          <w:rFonts w:ascii="Times New Roman" w:eastAsia="宋体" w:hAnsi="Times New Roman" w:cs="Times New Roman" w:hint="eastAsia"/>
          <w:b/>
        </w:rPr>
        <w:t>动量</w:t>
      </w:r>
      <w:r w:rsidRPr="00115117">
        <w:rPr>
          <w:rFonts w:ascii="Times New Roman" w:eastAsia="宋体" w:hAnsi="Times New Roman" w:cs="Times New Roman"/>
          <w:b/>
        </w:rPr>
        <w:t>算符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已知动量</w:t>
      </w:r>
      <w:r w:rsidRPr="00115117">
        <w:rPr>
          <w:rFonts w:ascii="Times New Roman" w:eastAsia="宋体" w:hAnsi="Times New Roman" w:cs="Times New Roman"/>
        </w:rPr>
        <w:t>的本征函数为</w:t>
      </w:r>
      <w:r w:rsidRPr="00115117">
        <w:rPr>
          <w:rFonts w:ascii="Times New Roman" w:eastAsia="宋体" w:hAnsi="Times New Roman" w:cs="Times New Roman" w:hint="eastAsia"/>
        </w:rPr>
        <w:t xml:space="preserve"> </w:t>
      </w:r>
      <w:r w:rsidRPr="00115117">
        <w:rPr>
          <w:rFonts w:ascii="Times New Roman" w:eastAsia="宋体" w:hAnsi="Times New Roman" w:cs="Times New Roman"/>
          <w:position w:val="-14"/>
        </w:rPr>
        <w:object w:dxaOrig="1700" w:dyaOrig="520">
          <v:shape id="_x0000_i1273" type="#_x0000_t75" style="width:84.9pt;height:26.5pt" o:ole="">
            <v:imagedata r:id="rId16" o:title=""/>
          </v:shape>
          <o:OLEObject Type="Embed" ProgID="Equation.DSMT4" ShapeID="_x0000_i1273" DrawAspect="Content" ObjectID="_1491004074" r:id="rId17"/>
        </w:object>
      </w:r>
      <w:r w:rsidRPr="00115117">
        <w:rPr>
          <w:rFonts w:ascii="Times New Roman" w:eastAsia="宋体" w:hAnsi="Times New Roman" w:cs="Times New Roman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什么</w:t>
      </w:r>
      <w:r w:rsidRPr="00115117">
        <w:rPr>
          <w:rFonts w:ascii="Times New Roman" w:eastAsia="宋体" w:hAnsi="Times New Roman" w:cs="Times New Roman"/>
        </w:rPr>
        <w:t>样的算符</w:t>
      </w:r>
      <w:r w:rsidRPr="00115117">
        <w:rPr>
          <w:rFonts w:ascii="Times New Roman" w:eastAsia="宋体" w:hAnsi="Times New Roman" w:cs="Times New Roman"/>
          <w:position w:val="-10"/>
        </w:rPr>
        <w:object w:dxaOrig="240" w:dyaOrig="320">
          <v:shape id="_x0000_i1274" type="#_x0000_t75" style="width:12.25pt;height:15.6pt" o:ole="">
            <v:imagedata r:id="rId18" o:title=""/>
          </v:shape>
          <o:OLEObject Type="Embed" ProgID="Equation.DSMT4" ShapeID="_x0000_i1274" DrawAspect="Content" ObjectID="_1491004075" r:id="rId19"/>
        </w:object>
      </w:r>
      <w:r w:rsidRPr="00115117">
        <w:rPr>
          <w:rFonts w:ascii="Times New Roman" w:eastAsia="宋体" w:hAnsi="Times New Roman" w:cs="Times New Roman" w:hint="eastAsia"/>
        </w:rPr>
        <w:t>能满足动量</w:t>
      </w:r>
      <w:r w:rsidRPr="00115117">
        <w:rPr>
          <w:rFonts w:ascii="Times New Roman" w:eastAsia="宋体" w:hAnsi="Times New Roman" w:cs="Times New Roman"/>
        </w:rPr>
        <w:t>的本征方程</w:t>
      </w:r>
      <w:r w:rsidRPr="00115117">
        <w:rPr>
          <w:rFonts w:ascii="Times New Roman" w:eastAsia="宋体" w:hAnsi="Times New Roman" w:cs="Times New Roman"/>
          <w:position w:val="-12"/>
        </w:rPr>
        <w:object w:dxaOrig="2060" w:dyaOrig="520">
          <v:shape id="_x0000_i1275" type="#_x0000_t75" style="width:102.55pt;height:26.5pt" o:ole="">
            <v:imagedata r:id="rId20" o:title=""/>
          </v:shape>
          <o:OLEObject Type="Embed" ProgID="Equation.DSMT4" ShapeID="_x0000_i1275" DrawAspect="Content" ObjectID="_1491004076" r:id="rId21"/>
        </w:object>
      </w:r>
      <w:r w:rsidRPr="00115117">
        <w:rPr>
          <w:rFonts w:ascii="Times New Roman" w:eastAsia="宋体" w:hAnsi="Times New Roman" w:cs="Times New Roman" w:hint="eastAsia"/>
        </w:rPr>
        <w:t>呢</w:t>
      </w:r>
      <w:r w:rsidRPr="00115117">
        <w:rPr>
          <w:rFonts w:ascii="Times New Roman" w:eastAsia="宋体" w:hAnsi="Times New Roman" w:cs="Times New Roman" w:hint="eastAsia"/>
        </w:rPr>
        <w:t>?</w:t>
      </w:r>
      <w:r w:rsidRPr="00115117">
        <w:rPr>
          <w:rFonts w:ascii="Times New Roman" w:eastAsia="宋体" w:hAnsi="Times New Roman" w:cs="Times New Roman"/>
        </w:rPr>
        <w:t xml:space="preserve"> </w:t>
      </w:r>
      <w:r w:rsidRPr="00115117">
        <w:rPr>
          <w:rFonts w:ascii="Times New Roman" w:eastAsia="宋体" w:hAnsi="Times New Roman" w:cs="Times New Roman"/>
        </w:rPr>
        <w:t>利用指数函数</w:t>
      </w:r>
      <w:r w:rsidRPr="00115117">
        <w:rPr>
          <w:rFonts w:ascii="Times New Roman" w:eastAsia="宋体" w:hAnsi="Times New Roman" w:cs="Times New Roman"/>
          <w:position w:val="-24"/>
        </w:rPr>
        <w:object w:dxaOrig="1520" w:dyaOrig="620">
          <v:shape id="_x0000_i1276" type="#_x0000_t75" style="width:76.1pt;height:30.55pt" o:ole="">
            <v:imagedata r:id="rId22" o:title=""/>
          </v:shape>
          <o:OLEObject Type="Embed" ProgID="Equation.DSMT4" ShapeID="_x0000_i1276" DrawAspect="Content" ObjectID="_1491004077" r:id="rId23"/>
        </w:object>
      </w:r>
      <w:r w:rsidRPr="00115117">
        <w:rPr>
          <w:rFonts w:ascii="Times New Roman" w:eastAsia="宋体" w:hAnsi="Times New Roman" w:cs="Times New Roman"/>
        </w:rPr>
        <w:t xml:space="preserve"> </w:t>
      </w:r>
      <w:r w:rsidRPr="00115117">
        <w:rPr>
          <w:rFonts w:ascii="Times New Roman" w:eastAsia="宋体" w:hAnsi="Times New Roman" w:cs="Times New Roman" w:hint="eastAsia"/>
        </w:rPr>
        <w:t>的</w:t>
      </w:r>
      <w:r w:rsidRPr="00115117">
        <w:rPr>
          <w:rFonts w:ascii="Times New Roman" w:eastAsia="宋体" w:hAnsi="Times New Roman" w:cs="Times New Roman"/>
        </w:rPr>
        <w:t>性质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显然可以</w:t>
      </w:r>
      <w:r w:rsidRPr="00115117">
        <w:rPr>
          <w:rFonts w:ascii="Times New Roman" w:eastAsia="宋体" w:hAnsi="Times New Roman" w:cs="Times New Roman"/>
        </w:rPr>
        <w:t>令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/>
          <w:position w:val="-24"/>
        </w:rPr>
        <w:object w:dxaOrig="1100" w:dyaOrig="620">
          <v:shape id="_x0000_i1277" type="#_x0000_t75" style="width:55pt;height:30.55pt" o:ole="">
            <v:imagedata r:id="rId24" o:title=""/>
          </v:shape>
          <o:OLEObject Type="Embed" ProgID="Equation.DSMT4" ShapeID="_x0000_i1277" DrawAspect="Content" ObjectID="_1491004078" r:id="rId25"/>
        </w:object>
      </w:r>
      <w:r w:rsidRPr="00115117">
        <w:rPr>
          <w:rFonts w:ascii="Times New Roman" w:eastAsia="宋体" w:hAnsi="Times New Roman" w:cs="Times New Roman"/>
        </w:rPr>
        <w:t xml:space="preserve"> </w:t>
      </w:r>
      <w:r w:rsidRPr="00115117">
        <w:rPr>
          <w:rFonts w:ascii="Times New Roman" w:eastAsia="宋体" w:hAnsi="Times New Roman" w:cs="Times New Roman" w:hint="eastAsia"/>
        </w:rPr>
        <w:t>可以</w:t>
      </w:r>
      <w:r w:rsidRPr="00115117">
        <w:rPr>
          <w:rFonts w:ascii="Times New Roman" w:eastAsia="宋体" w:hAnsi="Times New Roman" w:cs="Times New Roman"/>
        </w:rPr>
        <w:t>满足上式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因为</w:t>
      </w:r>
      <w:r w:rsidRPr="00115117">
        <w:rPr>
          <w:rFonts w:ascii="Times New Roman" w:eastAsia="宋体" w:hAnsi="Times New Roman" w:cs="Times New Roman"/>
          <w:position w:val="-28"/>
        </w:rPr>
        <w:object w:dxaOrig="4520" w:dyaOrig="680">
          <v:shape id="_x0000_i1278" type="#_x0000_t75" style="width:225.5pt;height:33.95pt" o:ole="">
            <v:imagedata r:id="rId26" o:title=""/>
          </v:shape>
          <o:OLEObject Type="Embed" ProgID="Equation.DSMT4" ShapeID="_x0000_i1278" DrawAspect="Content" ObjectID="_1491004079" r:id="rId27"/>
        </w:object>
      </w:r>
      <w:r w:rsidRPr="00115117">
        <w:rPr>
          <w:rFonts w:ascii="Times New Roman" w:eastAsia="宋体" w:hAnsi="Times New Roman" w:cs="Times New Roman"/>
        </w:rPr>
        <w:t>.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  <w:r w:rsidRPr="00115117">
        <w:rPr>
          <w:rFonts w:ascii="Times New Roman" w:eastAsia="宋体" w:hAnsi="Times New Roman" w:cs="Times New Roman" w:hint="eastAsia"/>
          <w:b/>
        </w:rPr>
        <w:t>位置</w:t>
      </w:r>
      <w:r w:rsidRPr="00115117">
        <w:rPr>
          <w:rFonts w:ascii="Times New Roman" w:eastAsia="宋体" w:hAnsi="Times New Roman" w:cs="Times New Roman"/>
          <w:b/>
        </w:rPr>
        <w:t>算符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已知</w:t>
      </w:r>
      <w:r w:rsidRPr="00115117">
        <w:rPr>
          <w:rFonts w:ascii="Times New Roman" w:eastAsia="宋体" w:hAnsi="Times New Roman" w:cs="Times New Roman"/>
        </w:rPr>
        <w:t>位置的本征函数为</w:t>
      </w:r>
      <w:r w:rsidRPr="00115117">
        <w:rPr>
          <w:rFonts w:ascii="Times New Roman" w:eastAsia="宋体" w:hAnsi="Times New Roman" w:cs="Times New Roman" w:hint="eastAsia"/>
        </w:rPr>
        <w:t xml:space="preserve"> </w:t>
      </w:r>
      <w:r w:rsidRPr="00115117">
        <w:rPr>
          <w:rFonts w:ascii="Times New Roman" w:eastAsia="宋体" w:hAnsi="Times New Roman" w:cs="Times New Roman"/>
          <w:position w:val="-14"/>
        </w:rPr>
        <w:object w:dxaOrig="1900" w:dyaOrig="400">
          <v:shape id="_x0000_i1279" type="#_x0000_t75" style="width:95.1pt;height:20.4pt" o:ole="">
            <v:imagedata r:id="rId28" o:title=""/>
          </v:shape>
          <o:OLEObject Type="Embed" ProgID="Equation.DSMT4" ShapeID="_x0000_i1279" DrawAspect="Content" ObjectID="_1491004080" r:id="rId29"/>
        </w:object>
      </w:r>
      <w:r w:rsidRPr="00115117">
        <w:rPr>
          <w:rFonts w:ascii="Times New Roman" w:eastAsia="宋体" w:hAnsi="Times New Roman" w:cs="Times New Roman"/>
        </w:rPr>
        <w:t>, (</w:t>
      </w:r>
      <w:r w:rsidRPr="00115117">
        <w:rPr>
          <w:rFonts w:ascii="Times New Roman" w:eastAsia="宋体" w:hAnsi="Times New Roman" w:cs="Times New Roman" w:hint="eastAsia"/>
        </w:rPr>
        <w:t>为了证明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假设</w:t>
      </w:r>
      <w:r w:rsidRPr="00115117">
        <w:rPr>
          <w:rFonts w:ascii="Times New Roman" w:eastAsia="宋体" w:hAnsi="Times New Roman" w:cs="Times New Roman"/>
        </w:rPr>
        <w:t>与时间无关</w:t>
      </w:r>
      <w:r w:rsidRPr="00115117">
        <w:rPr>
          <w:rFonts w:ascii="Times New Roman" w:eastAsia="宋体" w:hAnsi="Times New Roman" w:cs="Times New Roman" w:hint="eastAsia"/>
        </w:rPr>
        <w:t>)</w:t>
      </w:r>
      <w:r w:rsidRPr="00115117">
        <w:rPr>
          <w:rFonts w:ascii="Times New Roman" w:eastAsia="宋体" w:hAnsi="Times New Roman" w:cs="Times New Roman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对应</w:t>
      </w:r>
      <w:r w:rsidRPr="00115117">
        <w:rPr>
          <w:rFonts w:ascii="Times New Roman" w:eastAsia="宋体" w:hAnsi="Times New Roman" w:cs="Times New Roman"/>
        </w:rPr>
        <w:t>的本征值为</w:t>
      </w:r>
      <w:r w:rsidRPr="00115117">
        <w:rPr>
          <w:rFonts w:ascii="Times New Roman" w:eastAsia="宋体" w:hAnsi="Times New Roman" w:cs="Times New Roman"/>
          <w:position w:val="-12"/>
        </w:rPr>
        <w:object w:dxaOrig="260" w:dyaOrig="360">
          <v:shape id="_x0000_i1280" type="#_x0000_t75" style="width:12.9pt;height:18.35pt" o:ole="">
            <v:imagedata r:id="rId30" o:title=""/>
          </v:shape>
          <o:OLEObject Type="Embed" ProgID="Equation.DSMT4" ShapeID="_x0000_i1280" DrawAspect="Content" ObjectID="_1491004081" r:id="rId31"/>
        </w:object>
      </w:r>
      <w:r w:rsidRPr="00115117">
        <w:rPr>
          <w:rFonts w:ascii="Times New Roman" w:eastAsia="宋体" w:hAnsi="Times New Roman" w:cs="Times New Roman"/>
        </w:rPr>
        <w:t>.</w:t>
      </w:r>
      <w:r w:rsidRPr="00115117">
        <w:rPr>
          <w:rFonts w:ascii="Times New Roman" w:eastAsia="宋体" w:hAnsi="Times New Roman" w:cs="Times New Roman" w:hint="eastAsia"/>
        </w:rPr>
        <w:t>什么</w:t>
      </w:r>
      <w:r w:rsidRPr="00115117">
        <w:rPr>
          <w:rFonts w:ascii="Times New Roman" w:eastAsia="宋体" w:hAnsi="Times New Roman" w:cs="Times New Roman"/>
        </w:rPr>
        <w:t>样的</w:t>
      </w:r>
      <w:r w:rsidRPr="00115117">
        <w:rPr>
          <w:rFonts w:ascii="Times New Roman" w:eastAsia="宋体" w:hAnsi="Times New Roman" w:cs="Times New Roman" w:hint="eastAsia"/>
        </w:rPr>
        <w:t>算符</w:t>
      </w:r>
      <w:r w:rsidRPr="00115117">
        <w:rPr>
          <w:rFonts w:ascii="Times New Roman" w:eastAsia="宋体" w:hAnsi="Times New Roman" w:cs="Times New Roman"/>
          <w:position w:val="-6"/>
        </w:rPr>
        <w:object w:dxaOrig="200" w:dyaOrig="279">
          <v:shape id="_x0000_i1281" type="#_x0000_t75" style="width:9.5pt;height:14.25pt" o:ole="">
            <v:imagedata r:id="rId32" o:title=""/>
          </v:shape>
          <o:OLEObject Type="Embed" ProgID="Equation.DSMT4" ShapeID="_x0000_i1281" DrawAspect="Content" ObjectID="_1491004082" r:id="rId33"/>
        </w:object>
      </w:r>
      <w:r w:rsidRPr="00115117">
        <w:rPr>
          <w:rFonts w:ascii="Times New Roman" w:eastAsia="宋体" w:hAnsi="Times New Roman" w:cs="Times New Roman" w:hint="eastAsia"/>
        </w:rPr>
        <w:t>能满足</w:t>
      </w:r>
      <w:r w:rsidRPr="00115117">
        <w:rPr>
          <w:rFonts w:ascii="Times New Roman" w:eastAsia="宋体" w:hAnsi="Times New Roman" w:cs="Times New Roman"/>
          <w:position w:val="-14"/>
        </w:rPr>
        <w:object w:dxaOrig="2400" w:dyaOrig="400">
          <v:shape id="_x0000_i1282" type="#_x0000_t75" style="width:120.25pt;height:20.4pt" o:ole="">
            <v:imagedata r:id="rId34" o:title=""/>
          </v:shape>
          <o:OLEObject Type="Embed" ProgID="Equation.DSMT4" ShapeID="_x0000_i1282" DrawAspect="Content" ObjectID="_1491004083" r:id="rId35"/>
        </w:object>
      </w:r>
      <w:r w:rsidRPr="00115117">
        <w:rPr>
          <w:rFonts w:ascii="Times New Roman" w:eastAsia="宋体" w:hAnsi="Times New Roman" w:cs="Times New Roman" w:hint="eastAsia"/>
        </w:rPr>
        <w:t>呢</w:t>
      </w:r>
      <w:r w:rsidRPr="00115117">
        <w:rPr>
          <w:rFonts w:ascii="Times New Roman" w:eastAsia="宋体" w:hAnsi="Times New Roman" w:cs="Times New Roman" w:hint="eastAsia"/>
        </w:rPr>
        <w:t xml:space="preserve">? </w:t>
      </w:r>
      <w:r w:rsidRPr="00115117">
        <w:rPr>
          <w:rFonts w:ascii="Times New Roman" w:eastAsia="宋体" w:hAnsi="Times New Roman" w:cs="Times New Roman" w:hint="eastAsia"/>
        </w:rPr>
        <w:t>利用</w:t>
      </w:r>
      <w:hyperlink w:anchor="_狄拉克delta函数" w:history="1">
        <w:r w:rsidRPr="00115117">
          <w:rPr>
            <w:rFonts w:ascii="Times New Roman" w:eastAsia="宋体" w:hAnsi="Times New Roman" w:cs="Times New Roman"/>
            <w:color w:val="0000FF"/>
            <w:u w:val="single"/>
          </w:rPr>
          <w:t>狄拉克</w:t>
        </w:r>
        <w:r w:rsidRPr="00115117">
          <w:rPr>
            <w:rFonts w:ascii="Times New Roman" w:eastAsia="宋体" w:hAnsi="Times New Roman" w:cs="Times New Roman"/>
            <w:color w:val="0000FF"/>
            <w:u w:val="single"/>
          </w:rPr>
          <w:t>delta</w:t>
        </w:r>
        <w:r w:rsidRPr="00115117">
          <w:rPr>
            <w:rFonts w:ascii="Times New Roman" w:eastAsia="宋体" w:hAnsi="Times New Roman" w:cs="Times New Roman"/>
            <w:color w:val="0000FF"/>
            <w:u w:val="single"/>
          </w:rPr>
          <w:t>函数</w:t>
        </w:r>
      </w:hyperlink>
      <w:r w:rsidRPr="00115117">
        <w:rPr>
          <w:rFonts w:ascii="Times New Roman" w:eastAsia="宋体" w:hAnsi="Times New Roman" w:cs="Times New Roman"/>
        </w:rPr>
        <w:t xml:space="preserve"> </w:t>
      </w:r>
      <w:r w:rsidRPr="00115117">
        <w:rPr>
          <w:rFonts w:ascii="Times New Roman" w:eastAsia="宋体" w:hAnsi="Times New Roman" w:cs="Times New Roman"/>
          <w:position w:val="-14"/>
        </w:rPr>
        <w:object w:dxaOrig="3240" w:dyaOrig="400">
          <v:shape id="_x0000_i1283" type="#_x0000_t75" style="width:162.35pt;height:20.4pt" o:ole="">
            <v:imagedata r:id="rId36" o:title=""/>
          </v:shape>
          <o:OLEObject Type="Embed" ProgID="Equation.DSMT4" ShapeID="_x0000_i1283" DrawAspect="Content" ObjectID="_1491004084" r:id="rId37"/>
        </w:object>
      </w:r>
      <w:r w:rsidRPr="00115117">
        <w:rPr>
          <w:rFonts w:ascii="Times New Roman" w:eastAsia="宋体" w:hAnsi="Times New Roman" w:cs="Times New Roman" w:hint="eastAsia"/>
        </w:rPr>
        <w:t>的性质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/>
          <w:position w:val="-6"/>
        </w:rPr>
        <w:object w:dxaOrig="560" w:dyaOrig="279">
          <v:shape id="_x0000_i1284" type="#_x0000_t75" style="width:27.85pt;height:14.25pt" o:ole="">
            <v:imagedata r:id="rId38" o:title=""/>
          </v:shape>
          <o:OLEObject Type="Embed" ProgID="Equation.DSMT4" ShapeID="_x0000_i1284" DrawAspect="Content" ObjectID="_1491004085" r:id="rId39"/>
        </w:object>
      </w:r>
      <w:r w:rsidRPr="00115117">
        <w:rPr>
          <w:rFonts w:ascii="Times New Roman" w:eastAsia="宋体" w:hAnsi="Times New Roman" w:cs="Times New Roman"/>
        </w:rPr>
        <w:t xml:space="preserve"> </w:t>
      </w:r>
      <w:r w:rsidRPr="00115117">
        <w:rPr>
          <w:rFonts w:ascii="Times New Roman" w:eastAsia="宋体" w:hAnsi="Times New Roman" w:cs="Times New Roman" w:hint="eastAsia"/>
        </w:rPr>
        <w:t>可以</w:t>
      </w:r>
      <w:r w:rsidRPr="00115117">
        <w:rPr>
          <w:rFonts w:ascii="Times New Roman" w:eastAsia="宋体" w:hAnsi="Times New Roman" w:cs="Times New Roman"/>
        </w:rPr>
        <w:t>满足</w:t>
      </w:r>
      <w:r w:rsidRPr="00115117">
        <w:rPr>
          <w:rFonts w:ascii="Times New Roman" w:eastAsia="宋体" w:hAnsi="Times New Roman" w:cs="Times New Roman" w:hint="eastAsia"/>
        </w:rPr>
        <w:t>.</w:t>
      </w:r>
      <w:r w:rsidRPr="00115117">
        <w:rPr>
          <w:rFonts w:ascii="Times New Roman" w:eastAsia="宋体" w:hAnsi="Times New Roman" w:cs="Times New Roman"/>
        </w:rPr>
        <w:t xml:space="preserve"> </w:t>
      </w:r>
      <w:r w:rsidRPr="00115117">
        <w:rPr>
          <w:rFonts w:ascii="Times New Roman" w:eastAsia="宋体" w:hAnsi="Times New Roman" w:cs="Times New Roman" w:hint="eastAsia"/>
        </w:rPr>
        <w:t>所以位置</w:t>
      </w:r>
      <w:r w:rsidRPr="00115117">
        <w:rPr>
          <w:rFonts w:ascii="Times New Roman" w:eastAsia="宋体" w:hAnsi="Times New Roman" w:cs="Times New Roman"/>
        </w:rPr>
        <w:t>算符就是在原来的</w:t>
      </w:r>
      <w:r w:rsidRPr="00115117">
        <w:rPr>
          <w:rFonts w:ascii="Times New Roman" w:eastAsia="宋体" w:hAnsi="Times New Roman" w:cs="Times New Roman" w:hint="eastAsia"/>
        </w:rPr>
        <w:t>函数</w:t>
      </w:r>
      <w:r w:rsidRPr="00115117">
        <w:rPr>
          <w:rFonts w:ascii="Times New Roman" w:eastAsia="宋体" w:hAnsi="Times New Roman" w:cs="Times New Roman"/>
        </w:rPr>
        <w:t>上乘以</w:t>
      </w:r>
      <w:r w:rsidRPr="00115117">
        <w:rPr>
          <w:rFonts w:ascii="Times New Roman" w:eastAsia="宋体" w:hAnsi="Times New Roman" w:cs="Times New Roman"/>
          <w:position w:val="-6"/>
        </w:rPr>
        <w:object w:dxaOrig="200" w:dyaOrig="220">
          <v:shape id="_x0000_i1285" type="#_x0000_t75" style="width:9.5pt;height:10.85pt" o:ole="">
            <v:imagedata r:id="rId40" o:title=""/>
          </v:shape>
          <o:OLEObject Type="Embed" ProgID="Equation.DSMT4" ShapeID="_x0000_i1285" DrawAspect="Content" ObjectID="_1491004086" r:id="rId41"/>
        </w:object>
      </w:r>
      <w:r w:rsidRPr="00115117">
        <w:rPr>
          <w:rFonts w:ascii="Times New Roman" w:eastAsia="宋体" w:hAnsi="Times New Roman" w:cs="Times New Roman"/>
        </w:rPr>
        <w:t>.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  <w:r w:rsidRPr="00115117">
        <w:rPr>
          <w:rFonts w:ascii="Times New Roman" w:eastAsia="宋体" w:hAnsi="Times New Roman" w:cs="Times New Roman" w:hint="eastAsia"/>
          <w:b/>
        </w:rPr>
        <w:t>势能</w:t>
      </w:r>
      <w:r w:rsidRPr="00115117">
        <w:rPr>
          <w:rFonts w:ascii="Times New Roman" w:eastAsia="宋体" w:hAnsi="Times New Roman" w:cs="Times New Roman"/>
          <w:b/>
        </w:rPr>
        <w:t>算符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由于势能</w:t>
      </w:r>
      <w:r w:rsidRPr="00115117">
        <w:rPr>
          <w:rFonts w:ascii="Times New Roman" w:eastAsia="宋体" w:hAnsi="Times New Roman" w:cs="Times New Roman"/>
        </w:rPr>
        <w:t>的本征函数同位置的</w:t>
      </w:r>
      <w:r w:rsidRPr="00115117">
        <w:rPr>
          <w:rFonts w:ascii="Times New Roman" w:eastAsia="宋体" w:hAnsi="Times New Roman" w:cs="Times New Roman" w:hint="eastAsia"/>
        </w:rPr>
        <w:t>本征</w:t>
      </w:r>
      <w:r w:rsidRPr="00115117">
        <w:rPr>
          <w:rFonts w:ascii="Times New Roman" w:eastAsia="宋体" w:hAnsi="Times New Roman" w:cs="Times New Roman"/>
        </w:rPr>
        <w:t>函数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与</w:t>
      </w:r>
      <w:r w:rsidRPr="00115117">
        <w:rPr>
          <w:rFonts w:ascii="Times New Roman" w:eastAsia="宋体" w:hAnsi="Times New Roman" w:cs="Times New Roman"/>
        </w:rPr>
        <w:t>位置算符类似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势能</w:t>
      </w:r>
      <w:r w:rsidRPr="00115117">
        <w:rPr>
          <w:rFonts w:ascii="Times New Roman" w:eastAsia="宋体" w:hAnsi="Times New Roman" w:cs="Times New Roman"/>
        </w:rPr>
        <w:t>算符</w:t>
      </w:r>
      <w:r w:rsidRPr="00115117">
        <w:rPr>
          <w:rFonts w:ascii="Times New Roman" w:eastAsia="宋体" w:hAnsi="Times New Roman" w:cs="Times New Roman" w:hint="eastAsia"/>
        </w:rPr>
        <w:t>为</w:t>
      </w:r>
      <w:r w:rsidRPr="00115117">
        <w:rPr>
          <w:rFonts w:ascii="Times New Roman" w:eastAsia="宋体" w:hAnsi="Times New Roman" w:cs="Times New Roman"/>
          <w:position w:val="-14"/>
        </w:rPr>
        <w:object w:dxaOrig="980" w:dyaOrig="420">
          <v:shape id="_x0000_i1286" type="#_x0000_t75" style="width:48.9pt;height:21.05pt" o:ole="">
            <v:imagedata r:id="rId42" o:title=""/>
          </v:shape>
          <o:OLEObject Type="Embed" ProgID="Equation.DSMT4" ShapeID="_x0000_i1286" DrawAspect="Content" ObjectID="_1491004087" r:id="rId43"/>
        </w:object>
      </w:r>
      <w:r w:rsidRPr="00115117">
        <w:rPr>
          <w:rFonts w:ascii="Times New Roman" w:eastAsia="宋体" w:hAnsi="Times New Roman" w:cs="Times New Roman"/>
        </w:rPr>
        <w:t>.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  <w:r w:rsidRPr="00115117">
        <w:rPr>
          <w:rFonts w:ascii="Times New Roman" w:eastAsia="宋体" w:hAnsi="Times New Roman" w:cs="Times New Roman" w:hint="eastAsia"/>
          <w:b/>
        </w:rPr>
        <w:t>能量</w:t>
      </w:r>
      <w:r w:rsidRPr="00115117">
        <w:rPr>
          <w:rFonts w:ascii="Times New Roman" w:eastAsia="宋体" w:hAnsi="Times New Roman" w:cs="Times New Roman"/>
          <w:b/>
        </w:rPr>
        <w:t>算符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  <w:b/>
        </w:rPr>
      </w:pPr>
    </w:p>
    <w:p w:rsidR="00115117" w:rsidRPr="00115117" w:rsidRDefault="00115117" w:rsidP="00115117">
      <w:pPr>
        <w:jc w:val="left"/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 w:hint="eastAsia"/>
        </w:rPr>
        <w:t>位置</w:t>
      </w:r>
      <w:r w:rsidRPr="00115117">
        <w:rPr>
          <w:rFonts w:ascii="Times New Roman" w:eastAsia="宋体" w:hAnsi="Times New Roman" w:cs="Times New Roman"/>
        </w:rPr>
        <w:t>算符和动量算符是量子力学中的</w:t>
      </w:r>
      <w:r w:rsidRPr="00115117">
        <w:rPr>
          <w:rFonts w:ascii="Times New Roman" w:eastAsia="宋体" w:hAnsi="Times New Roman" w:cs="Times New Roman" w:hint="eastAsia"/>
        </w:rPr>
        <w:t>最基本</w:t>
      </w:r>
      <w:r w:rsidRPr="00115117">
        <w:rPr>
          <w:rFonts w:ascii="Times New Roman" w:eastAsia="宋体" w:hAnsi="Times New Roman" w:cs="Times New Roman"/>
        </w:rPr>
        <w:t>算符</w:t>
      </w:r>
      <w:r w:rsidRPr="00115117">
        <w:rPr>
          <w:rFonts w:ascii="Times New Roman" w:eastAsia="宋体" w:hAnsi="Times New Roman" w:cs="Times New Roman" w:hint="eastAsia"/>
        </w:rPr>
        <w:t>一对</w:t>
      </w:r>
      <w:r w:rsidRPr="00115117">
        <w:rPr>
          <w:rFonts w:ascii="Times New Roman" w:eastAsia="宋体" w:hAnsi="Times New Roman" w:cs="Times New Roman"/>
        </w:rPr>
        <w:t>算符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任意</w:t>
      </w:r>
      <w:r w:rsidRPr="00115117">
        <w:rPr>
          <w:rFonts w:ascii="Times New Roman" w:eastAsia="宋体" w:hAnsi="Times New Roman" w:cs="Times New Roman"/>
        </w:rPr>
        <w:t>算符</w:t>
      </w:r>
      <w:r w:rsidRPr="00115117">
        <w:rPr>
          <w:rFonts w:ascii="Times New Roman" w:eastAsia="宋体" w:hAnsi="Times New Roman" w:cs="Times New Roman"/>
          <w:position w:val="-10"/>
        </w:rPr>
        <w:object w:dxaOrig="240" w:dyaOrig="380">
          <v:shape id="_x0000_i1287" type="#_x0000_t75" style="width:12.25pt;height:19pt" o:ole="">
            <v:imagedata r:id="rId44" o:title=""/>
          </v:shape>
          <o:OLEObject Type="Embed" ProgID="Equation.DSMT4" ShapeID="_x0000_i1287" DrawAspect="Content" ObjectID="_1491004088" r:id="rId45"/>
        </w:object>
      </w:r>
      <w:r w:rsidRPr="00115117">
        <w:rPr>
          <w:rFonts w:ascii="Times New Roman" w:eastAsia="宋体" w:hAnsi="Times New Roman" w:cs="Times New Roman" w:hint="eastAsia"/>
        </w:rPr>
        <w:t>都可以</w:t>
      </w:r>
      <w:r w:rsidRPr="00115117">
        <w:rPr>
          <w:rFonts w:ascii="Times New Roman" w:eastAsia="宋体" w:hAnsi="Times New Roman" w:cs="Times New Roman"/>
        </w:rPr>
        <w:t>通过</w:t>
      </w:r>
      <w:r w:rsidRPr="00115117">
        <w:rPr>
          <w:rFonts w:ascii="Times New Roman" w:eastAsia="宋体" w:hAnsi="Times New Roman" w:cs="Times New Roman"/>
          <w:position w:val="-6"/>
        </w:rPr>
        <w:object w:dxaOrig="200" w:dyaOrig="279">
          <v:shape id="_x0000_i1288" type="#_x0000_t75" style="width:9.5pt;height:14.25pt" o:ole="">
            <v:imagedata r:id="rId46" o:title=""/>
          </v:shape>
          <o:OLEObject Type="Embed" ProgID="Equation.DSMT4" ShapeID="_x0000_i1288" DrawAspect="Content" ObjectID="_1491004089" r:id="rId47"/>
        </w:object>
      </w:r>
      <w:r w:rsidRPr="00115117">
        <w:rPr>
          <w:rFonts w:ascii="Times New Roman" w:eastAsia="宋体" w:hAnsi="Times New Roman" w:cs="Times New Roman" w:hint="eastAsia"/>
        </w:rPr>
        <w:t>与</w:t>
      </w:r>
      <w:r w:rsidRPr="00115117">
        <w:rPr>
          <w:rFonts w:ascii="Times New Roman" w:eastAsia="宋体" w:hAnsi="Times New Roman" w:cs="Times New Roman"/>
          <w:position w:val="-10"/>
        </w:rPr>
        <w:object w:dxaOrig="240" w:dyaOrig="320">
          <v:shape id="_x0000_i1289" type="#_x0000_t75" style="width:12.25pt;height:15.6pt" o:ole="">
            <v:imagedata r:id="rId48" o:title=""/>
          </v:shape>
          <o:OLEObject Type="Embed" ProgID="Equation.DSMT4" ShapeID="_x0000_i1289" DrawAspect="Content" ObjectID="_1491004090" r:id="rId49"/>
        </w:object>
      </w:r>
      <w:r w:rsidRPr="00115117">
        <w:rPr>
          <w:rFonts w:ascii="Times New Roman" w:eastAsia="宋体" w:hAnsi="Times New Roman" w:cs="Times New Roman" w:hint="eastAsia"/>
        </w:rPr>
        <w:t>组合</w:t>
      </w:r>
      <w:r w:rsidRPr="00115117">
        <w:rPr>
          <w:rFonts w:ascii="Times New Roman" w:eastAsia="宋体" w:hAnsi="Times New Roman" w:cs="Times New Roman"/>
        </w:rPr>
        <w:t>而成</w:t>
      </w:r>
      <w:r w:rsidRPr="00115117">
        <w:rPr>
          <w:rFonts w:ascii="Times New Roman" w:eastAsia="宋体" w:hAnsi="Times New Roman" w:cs="Times New Roman" w:hint="eastAsia"/>
        </w:rPr>
        <w:t>(</w:t>
      </w:r>
      <w:r w:rsidRPr="00115117">
        <w:rPr>
          <w:rFonts w:ascii="Times New Roman" w:eastAsia="宋体" w:hAnsi="Times New Roman" w:cs="Times New Roman" w:hint="eastAsia"/>
        </w:rPr>
        <w:t>但</w:t>
      </w:r>
      <w:r w:rsidRPr="00115117">
        <w:rPr>
          <w:rFonts w:ascii="Times New Roman" w:eastAsia="宋体" w:hAnsi="Times New Roman" w:cs="Times New Roman"/>
        </w:rPr>
        <w:t>有时还需要</w:t>
      </w:r>
      <w:r w:rsidRPr="00115117">
        <w:rPr>
          <w:rFonts w:ascii="Times New Roman" w:eastAsia="宋体" w:hAnsi="Times New Roman" w:cs="Times New Roman"/>
          <w:position w:val="-6"/>
        </w:rPr>
        <w:object w:dxaOrig="240" w:dyaOrig="340">
          <v:shape id="_x0000_i1290" type="#_x0000_t75" style="width:12.25pt;height:17pt" o:ole="">
            <v:imagedata r:id="rId50" o:title=""/>
          </v:shape>
          <o:OLEObject Type="Embed" ProgID="Equation.DSMT4" ShapeID="_x0000_i1290" DrawAspect="Content" ObjectID="_1491004091" r:id="rId51"/>
        </w:object>
      </w:r>
      <w:r w:rsidRPr="00115117">
        <w:rPr>
          <w:rFonts w:ascii="Times New Roman" w:eastAsia="宋体" w:hAnsi="Times New Roman" w:cs="Times New Roman"/>
        </w:rPr>
        <w:t>)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以</w:t>
      </w:r>
      <w:r w:rsidRPr="00115117">
        <w:rPr>
          <w:rFonts w:ascii="Times New Roman" w:eastAsia="宋体" w:hAnsi="Times New Roman" w:cs="Times New Roman"/>
        </w:rPr>
        <w:t>能量算符为例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经典力学</w:t>
      </w:r>
      <w:r w:rsidRPr="00115117">
        <w:rPr>
          <w:rFonts w:ascii="Times New Roman" w:eastAsia="宋体" w:hAnsi="Times New Roman" w:cs="Times New Roman"/>
        </w:rPr>
        <w:t>中</w:t>
      </w:r>
      <w:r w:rsidRPr="00115117">
        <w:rPr>
          <w:rFonts w:ascii="Times New Roman" w:eastAsia="宋体" w:hAnsi="Times New Roman" w:cs="Times New Roman" w:hint="eastAsia"/>
        </w:rPr>
        <w:t>机械能</w:t>
      </w:r>
      <w:r w:rsidRPr="00115117">
        <w:rPr>
          <w:rFonts w:ascii="Times New Roman" w:eastAsia="宋体" w:hAnsi="Times New Roman" w:cs="Times New Roman"/>
          <w:position w:val="-24"/>
        </w:rPr>
        <w:object w:dxaOrig="1540" w:dyaOrig="639">
          <v:shape id="_x0000_i1291" type="#_x0000_t75" style="width:77.45pt;height:31.9pt" o:ole="">
            <v:imagedata r:id="rId52" o:title=""/>
          </v:shape>
          <o:OLEObject Type="Embed" ProgID="Equation.DSMT4" ShapeID="_x0000_i1291" DrawAspect="Content" ObjectID="_1491004092" r:id="rId53"/>
        </w:object>
      </w:r>
      <w:r w:rsidRPr="00115117">
        <w:rPr>
          <w:rFonts w:ascii="Times New Roman" w:eastAsia="宋体" w:hAnsi="Times New Roman" w:cs="Times New Roman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所以</w:t>
      </w:r>
      <w:r w:rsidRPr="00115117">
        <w:rPr>
          <w:rFonts w:ascii="Times New Roman" w:eastAsia="宋体" w:hAnsi="Times New Roman" w:cs="Times New Roman"/>
        </w:rPr>
        <w:t>类比过来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粒子</w:t>
      </w:r>
      <w:r w:rsidRPr="00115117">
        <w:rPr>
          <w:rFonts w:ascii="Times New Roman" w:eastAsia="宋体" w:hAnsi="Times New Roman" w:cs="Times New Roman"/>
        </w:rPr>
        <w:t>的</w:t>
      </w:r>
      <w:r w:rsidRPr="00115117">
        <w:rPr>
          <w:rFonts w:ascii="Times New Roman" w:eastAsia="宋体" w:hAnsi="Times New Roman" w:cs="Times New Roman" w:hint="eastAsia"/>
        </w:rPr>
        <w:t>总能量算符</w:t>
      </w:r>
      <w:r w:rsidRPr="00115117">
        <w:rPr>
          <w:rFonts w:ascii="Times New Roman" w:eastAsia="宋体" w:hAnsi="Times New Roman" w:cs="Times New Roman" w:hint="eastAsia"/>
        </w:rPr>
        <w:t>(</w:t>
      </w:r>
      <w:r w:rsidRPr="00115117">
        <w:rPr>
          <w:rFonts w:ascii="Times New Roman" w:eastAsia="宋体" w:hAnsi="Times New Roman" w:cs="Times New Roman" w:hint="eastAsia"/>
        </w:rPr>
        <w:t>通常</w:t>
      </w:r>
      <w:r w:rsidRPr="00115117">
        <w:rPr>
          <w:rFonts w:ascii="Times New Roman" w:eastAsia="宋体" w:hAnsi="Times New Roman" w:cs="Times New Roman"/>
        </w:rPr>
        <w:t>记为</w:t>
      </w:r>
      <w:r w:rsidRPr="00115117">
        <w:rPr>
          <w:rFonts w:ascii="Times New Roman" w:eastAsia="宋体" w:hAnsi="Times New Roman" w:cs="Times New Roman"/>
          <w:position w:val="-4"/>
        </w:rPr>
        <w:object w:dxaOrig="279" w:dyaOrig="320">
          <v:shape id="_x0000_i1292" type="#_x0000_t75" style="width:14.25pt;height:15.6pt" o:ole="">
            <v:imagedata r:id="rId54" o:title=""/>
          </v:shape>
          <o:OLEObject Type="Embed" ProgID="Equation.DSMT4" ShapeID="_x0000_i1292" DrawAspect="Content" ObjectID="_1491004093" r:id="rId55"/>
        </w:object>
      </w:r>
      <w:r w:rsidRPr="00115117">
        <w:rPr>
          <w:rFonts w:ascii="Times New Roman" w:eastAsia="宋体" w:hAnsi="Times New Roman" w:cs="Times New Roman"/>
        </w:rPr>
        <w:t>)</w:t>
      </w:r>
      <w:r w:rsidRPr="00115117">
        <w:rPr>
          <w:rFonts w:ascii="Times New Roman" w:eastAsia="宋体" w:hAnsi="Times New Roman" w:cs="Times New Roman"/>
        </w:rPr>
        <w:t>就是</w:t>
      </w:r>
      <w:r w:rsidRPr="00115117">
        <w:rPr>
          <w:rFonts w:ascii="Times New Roman" w:eastAsia="宋体" w:hAnsi="Times New Roman" w:cs="Times New Roman"/>
          <w:position w:val="-24"/>
        </w:rPr>
        <w:object w:dxaOrig="1240" w:dyaOrig="639">
          <v:shape id="_x0000_i1293" type="#_x0000_t75" style="width:62.5pt;height:31.9pt" o:ole="">
            <v:imagedata r:id="rId56" o:title=""/>
          </v:shape>
          <o:OLEObject Type="Embed" ProgID="Equation.DSMT4" ShapeID="_x0000_i1293" DrawAspect="Content" ObjectID="_1491004094" r:id="rId57"/>
        </w:object>
      </w:r>
      <w:r w:rsidRPr="00115117">
        <w:rPr>
          <w:rFonts w:ascii="Times New Roman" w:eastAsia="宋体" w:hAnsi="Times New Roman" w:cs="Times New Roman"/>
        </w:rPr>
        <w:t xml:space="preserve"> (</w:t>
      </w:r>
      <w:r w:rsidRPr="00115117">
        <w:rPr>
          <w:rFonts w:ascii="Times New Roman" w:eastAsia="宋体" w:hAnsi="Times New Roman" w:cs="Times New Roman" w:hint="eastAsia"/>
        </w:rPr>
        <w:t>但至于</w:t>
      </w:r>
      <w:r w:rsidRPr="00115117">
        <w:rPr>
          <w:rFonts w:ascii="Times New Roman" w:eastAsia="宋体" w:hAnsi="Times New Roman" w:cs="Times New Roman"/>
        </w:rPr>
        <w:t>为什么</w:t>
      </w:r>
      <w:r w:rsidRPr="00115117">
        <w:rPr>
          <w:rFonts w:ascii="Times New Roman" w:eastAsia="宋体" w:hAnsi="Times New Roman" w:cs="Times New Roman" w:hint="eastAsia"/>
        </w:rPr>
        <w:t>这类比</w:t>
      </w:r>
      <w:r w:rsidRPr="00115117">
        <w:rPr>
          <w:rFonts w:ascii="Times New Roman" w:eastAsia="宋体" w:hAnsi="Times New Roman" w:cs="Times New Roman"/>
        </w:rPr>
        <w:t>就正确呢</w:t>
      </w:r>
      <w:r w:rsidRPr="00115117">
        <w:rPr>
          <w:rFonts w:ascii="Times New Roman" w:eastAsia="宋体" w:hAnsi="Times New Roman" w:cs="Times New Roman" w:hint="eastAsia"/>
        </w:rPr>
        <w:t xml:space="preserve">? </w:t>
      </w:r>
      <w:r w:rsidRPr="00115117">
        <w:rPr>
          <w:rFonts w:ascii="Times New Roman" w:eastAsia="宋体" w:hAnsi="Times New Roman" w:cs="Times New Roman" w:hint="eastAsia"/>
        </w:rPr>
        <w:t>其实</w:t>
      </w:r>
      <w:r w:rsidRPr="00115117">
        <w:rPr>
          <w:rFonts w:ascii="Times New Roman" w:eastAsia="宋体" w:hAnsi="Times New Roman" w:cs="Times New Roman"/>
        </w:rPr>
        <w:t>我也不知道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一般</w:t>
      </w:r>
      <w:r w:rsidRPr="00115117">
        <w:rPr>
          <w:rFonts w:ascii="Times New Roman" w:eastAsia="宋体" w:hAnsi="Times New Roman" w:cs="Times New Roman"/>
        </w:rPr>
        <w:t>的教材也没有解释</w:t>
      </w:r>
      <w:r w:rsidRPr="00115117">
        <w:rPr>
          <w:rFonts w:ascii="Times New Roman" w:eastAsia="宋体" w:hAnsi="Times New Roman" w:cs="Times New Roman" w:hint="eastAsia"/>
        </w:rPr>
        <w:t xml:space="preserve">, </w:t>
      </w:r>
      <w:r w:rsidRPr="00115117">
        <w:rPr>
          <w:rFonts w:ascii="Times New Roman" w:eastAsia="宋体" w:hAnsi="Times New Roman" w:cs="Times New Roman" w:hint="eastAsia"/>
        </w:rPr>
        <w:t>所以只能</w:t>
      </w:r>
      <w:r w:rsidRPr="00115117">
        <w:rPr>
          <w:rFonts w:ascii="Times New Roman" w:eastAsia="宋体" w:hAnsi="Times New Roman" w:cs="Times New Roman"/>
        </w:rPr>
        <w:t>当成</w:t>
      </w:r>
      <w:r w:rsidRPr="00115117">
        <w:rPr>
          <w:rFonts w:ascii="Times New Roman" w:eastAsia="宋体" w:hAnsi="Times New Roman" w:cs="Times New Roman" w:hint="eastAsia"/>
        </w:rPr>
        <w:t>又一</w:t>
      </w:r>
      <w:r w:rsidRPr="00115117">
        <w:rPr>
          <w:rFonts w:ascii="Times New Roman" w:eastAsia="宋体" w:hAnsi="Times New Roman" w:cs="Times New Roman"/>
        </w:rPr>
        <w:t>公设</w:t>
      </w:r>
      <w:r w:rsidRPr="00115117">
        <w:rPr>
          <w:rFonts w:ascii="Times New Roman" w:eastAsia="宋体" w:hAnsi="Times New Roman" w:cs="Times New Roman" w:hint="eastAsia"/>
        </w:rPr>
        <w:t xml:space="preserve">). </w:t>
      </w:r>
      <w:r w:rsidRPr="00115117">
        <w:rPr>
          <w:rFonts w:ascii="Times New Roman" w:eastAsia="宋体" w:hAnsi="Times New Roman" w:cs="Times New Roman" w:hint="eastAsia"/>
        </w:rPr>
        <w:t>能量</w:t>
      </w:r>
      <w:r w:rsidRPr="00115117">
        <w:rPr>
          <w:rFonts w:ascii="Times New Roman" w:eastAsia="宋体" w:hAnsi="Times New Roman" w:cs="Times New Roman"/>
        </w:rPr>
        <w:t>算符的特殊之处在于它与具体的势能分布</w:t>
      </w:r>
      <w:r w:rsidRPr="00115117">
        <w:rPr>
          <w:rFonts w:ascii="Times New Roman" w:eastAsia="宋体" w:hAnsi="Times New Roman" w:cs="Times New Roman"/>
          <w:position w:val="-14"/>
        </w:rPr>
        <w:object w:dxaOrig="580" w:dyaOrig="400">
          <v:shape id="_x0000_i1294" type="#_x0000_t75" style="width:29.2pt;height:20.4pt" o:ole="">
            <v:imagedata r:id="rId58" o:title=""/>
          </v:shape>
          <o:OLEObject Type="Embed" ProgID="Equation.DSMT4" ShapeID="_x0000_i1294" DrawAspect="Content" ObjectID="_1491004095" r:id="rId59"/>
        </w:object>
      </w:r>
      <w:r w:rsidRPr="00115117">
        <w:rPr>
          <w:rFonts w:ascii="Times New Roman" w:eastAsia="宋体" w:hAnsi="Times New Roman" w:cs="Times New Roman" w:hint="eastAsia"/>
        </w:rPr>
        <w:t>有关</w:t>
      </w:r>
      <w:r w:rsidRPr="00115117">
        <w:rPr>
          <w:rFonts w:ascii="Times New Roman" w:eastAsia="宋体" w:hAnsi="Times New Roman" w:cs="Times New Roman" w:hint="eastAsia"/>
        </w:rPr>
        <w:t xml:space="preserve">. </w:t>
      </w:r>
      <w:r w:rsidRPr="00115117">
        <w:rPr>
          <w:rFonts w:ascii="Times New Roman" w:eastAsia="宋体" w:hAnsi="Times New Roman" w:cs="Times New Roman" w:hint="eastAsia"/>
        </w:rPr>
        <w:t>所以</w:t>
      </w:r>
      <w:r w:rsidRPr="00115117">
        <w:rPr>
          <w:rFonts w:ascii="Times New Roman" w:eastAsia="宋体" w:hAnsi="Times New Roman" w:cs="Times New Roman"/>
        </w:rPr>
        <w:t>能量的本征</w:t>
      </w:r>
      <w:r w:rsidRPr="00115117">
        <w:rPr>
          <w:rFonts w:ascii="Times New Roman" w:eastAsia="宋体" w:hAnsi="Times New Roman" w:cs="Times New Roman" w:hint="eastAsia"/>
        </w:rPr>
        <w:t>函数</w:t>
      </w:r>
      <w:r w:rsidRPr="00115117">
        <w:rPr>
          <w:rFonts w:ascii="Times New Roman" w:eastAsia="宋体" w:hAnsi="Times New Roman" w:cs="Times New Roman"/>
        </w:rPr>
        <w:t>和本征值需要具体问题具体分析</w:t>
      </w:r>
      <w:r w:rsidRPr="00115117">
        <w:rPr>
          <w:rFonts w:ascii="Times New Roman" w:eastAsia="宋体" w:hAnsi="Times New Roman" w:cs="Times New Roman" w:hint="eastAsia"/>
        </w:rPr>
        <w:t>(</w:t>
      </w:r>
      <w:r w:rsidRPr="00115117">
        <w:rPr>
          <w:rFonts w:ascii="Times New Roman" w:eastAsia="宋体" w:hAnsi="Times New Roman" w:cs="Times New Roman" w:hint="eastAsia"/>
        </w:rPr>
        <w:t>见</w:t>
      </w:r>
      <w:hyperlink w:anchor="_定态薛定谔方程" w:history="1">
        <w:r w:rsidRPr="00115117">
          <w:rPr>
            <w:rFonts w:ascii="Times New Roman" w:eastAsia="宋体" w:hAnsi="Times New Roman" w:cs="Times New Roman" w:hint="eastAsia"/>
            <w:color w:val="0000FF"/>
            <w:u w:val="single"/>
          </w:rPr>
          <w:t>定态</w:t>
        </w:r>
        <w:r w:rsidRPr="00115117">
          <w:rPr>
            <w:rFonts w:ascii="Times New Roman" w:eastAsia="宋体" w:hAnsi="Times New Roman" w:cs="Times New Roman"/>
            <w:color w:val="0000FF"/>
            <w:u w:val="single"/>
          </w:rPr>
          <w:t>薛定谔方程</w:t>
        </w:r>
      </w:hyperlink>
      <w:r w:rsidRPr="00115117">
        <w:rPr>
          <w:rFonts w:ascii="Times New Roman" w:eastAsia="宋体" w:hAnsi="Times New Roman" w:cs="Times New Roman" w:hint="eastAsia"/>
        </w:rPr>
        <w:t>).</w:t>
      </w:r>
    </w:p>
    <w:p w:rsidR="00115117" w:rsidRPr="00115117" w:rsidRDefault="00115117" w:rsidP="00115117">
      <w:pPr>
        <w:rPr>
          <w:rFonts w:ascii="Times New Roman" w:eastAsia="宋体" w:hAnsi="Times New Roman" w:cs="Times New Roman"/>
        </w:rPr>
      </w:pPr>
      <w:r w:rsidRPr="00115117">
        <w:rPr>
          <w:rFonts w:ascii="Times New Roman" w:eastAsia="宋体" w:hAnsi="Times New Roman" w:cs="Times New Roman"/>
        </w:rPr>
        <w:br w:type="page"/>
      </w:r>
    </w:p>
    <w:p w:rsidR="00C443FA" w:rsidRDefault="00C443FA" w:rsidP="00C443FA">
      <w:pPr>
        <w:pStyle w:val="3"/>
      </w:pPr>
      <w:bookmarkStart w:id="2" w:name="_GoBack"/>
      <w:bookmarkEnd w:id="2"/>
      <w:r>
        <w:rPr>
          <w:rFonts w:hint="eastAsia"/>
        </w:rPr>
        <w:lastRenderedPageBreak/>
        <w:t>本征方程</w:t>
      </w:r>
      <w:r>
        <w:rPr>
          <w:rFonts w:hint="eastAsia"/>
        </w:rPr>
        <w:t xml:space="preserve"> </w:t>
      </w:r>
      <w:r>
        <w:t>算符简介</w:t>
      </w:r>
    </w:p>
    <w:p w:rsidR="00C443FA" w:rsidRDefault="00C443FA" w:rsidP="00C443FA">
      <w:pPr>
        <w:jc w:val="right"/>
        <w:rPr>
          <w:sz w:val="16"/>
          <w:szCs w:val="16"/>
        </w:rPr>
      </w:pPr>
      <w:r w:rsidRPr="00E44705">
        <w:rPr>
          <w:sz w:val="16"/>
          <w:szCs w:val="16"/>
        </w:rPr>
        <w:t>2014/11/21</w:t>
      </w:r>
    </w:p>
    <w:p w:rsidR="00C443FA" w:rsidRPr="00E44705" w:rsidRDefault="00C443FA" w:rsidP="00C443FA">
      <w:pPr>
        <w:jc w:val="right"/>
        <w:rPr>
          <w:sz w:val="16"/>
          <w:szCs w:val="16"/>
        </w:rPr>
      </w:pPr>
    </w:p>
    <w:p w:rsidR="00C443FA" w:rsidRDefault="00C443FA" w:rsidP="00C443FA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C443FA" w:rsidRDefault="00C443FA" w:rsidP="00C443FA">
      <w:r>
        <w:rPr>
          <w:rFonts w:hint="eastAsia"/>
        </w:rPr>
        <w:t>(</w:t>
      </w:r>
      <w:r>
        <w:rPr>
          <w:rFonts w:hint="eastAsia"/>
        </w:rPr>
        <w:t>对于动量和位置和势能算符</w:t>
      </w:r>
      <w:r>
        <w:rPr>
          <w:rFonts w:hint="eastAsia"/>
        </w:rPr>
        <w:t xml:space="preserve">, </w:t>
      </w:r>
      <w:r>
        <w:rPr>
          <w:rFonts w:hint="eastAsia"/>
        </w:rPr>
        <w:t>先通过别的途径得到不含时的本征方程</w:t>
      </w:r>
      <w:r>
        <w:rPr>
          <w:rFonts w:hint="eastAsia"/>
        </w:rPr>
        <w:t xml:space="preserve">. </w:t>
      </w:r>
      <w:r>
        <w:rPr>
          <w:rFonts w:hint="eastAsia"/>
        </w:rPr>
        <w:t>然后得到两个量的算符</w:t>
      </w:r>
      <w:r>
        <w:rPr>
          <w:rFonts w:hint="eastAsia"/>
        </w:rPr>
        <w:t xml:space="preserve">. </w:t>
      </w:r>
      <w:r>
        <w:rPr>
          <w:rFonts w:hint="eastAsia"/>
        </w:rPr>
        <w:t>然后作为公设</w:t>
      </w:r>
      <w:r>
        <w:rPr>
          <w:rFonts w:hint="eastAsia"/>
        </w:rPr>
        <w:t xml:space="preserve">, </w:t>
      </w:r>
      <w:r>
        <w:rPr>
          <w:rFonts w:hint="eastAsia"/>
        </w:rPr>
        <w:t>任何其他算符都通过经典关系得到对应的算符关系</w:t>
      </w:r>
      <w:r>
        <w:rPr>
          <w:rFonts w:hint="eastAsia"/>
        </w:rPr>
        <w:t>).</w:t>
      </w:r>
    </w:p>
    <w:p w:rsidR="00C443FA" w:rsidRDefault="00C443FA" w:rsidP="00C443FA"/>
    <w:p w:rsidR="00C443FA" w:rsidRDefault="00C443FA" w:rsidP="00C443FA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分离变量法简介" w:history="1">
        <w:r w:rsidRPr="00B96CE5">
          <w:rPr>
            <w:rStyle w:val="a5"/>
            <w:rFonts w:hint="eastAsia"/>
          </w:rPr>
          <w:t>本征函数</w:t>
        </w:r>
      </w:hyperlink>
    </w:p>
    <w:p w:rsidR="00C443FA" w:rsidRDefault="00C443FA" w:rsidP="00C443FA"/>
    <w:p w:rsidR="00C443FA" w:rsidRDefault="00C443FA" w:rsidP="00C443FA">
      <w:r>
        <w:rPr>
          <w:rFonts w:hint="eastAsia"/>
        </w:rPr>
        <w:t>微观粒子每个可测量物理量都有对应的一组本征函数和本征值</w:t>
      </w:r>
      <w:r>
        <w:rPr>
          <w:rFonts w:hint="eastAsia"/>
        </w:rPr>
        <w:t xml:space="preserve">. </w:t>
      </w:r>
      <w:r>
        <w:rPr>
          <w:rFonts w:hint="eastAsia"/>
        </w:rPr>
        <w:t>每个本征函数和本征值都满足一条对应</w:t>
      </w:r>
      <w:r>
        <w:t>的</w:t>
      </w:r>
      <w:r>
        <w:rPr>
          <w:rFonts w:hint="eastAsia"/>
        </w:rPr>
        <w:t>本征方程</w:t>
      </w:r>
      <w:r>
        <w:rPr>
          <w:rFonts w:hint="eastAsia"/>
        </w:rPr>
        <w:t xml:space="preserve">, </w:t>
      </w:r>
      <w:r>
        <w:rPr>
          <w:rFonts w:hint="eastAsia"/>
        </w:rPr>
        <w:t>具有</w:t>
      </w:r>
      <w:r>
        <w:t>如下形式</w:t>
      </w:r>
      <w:r w:rsidRPr="00BD7C12">
        <w:rPr>
          <w:rFonts w:hint="eastAsia"/>
        </w:rPr>
        <w:t>.</w:t>
      </w:r>
    </w:p>
    <w:p w:rsidR="00C443FA" w:rsidRDefault="00115117" w:rsidP="00C443FA">
      <w:pPr>
        <w:snapToGrid/>
        <w:jc w:val="center"/>
      </w:pPr>
      <w:r w:rsidRPr="00115117">
        <w:rPr>
          <w:position w:val="-14"/>
        </w:rPr>
        <w:object w:dxaOrig="2040" w:dyaOrig="420">
          <v:shape id="_x0000_i1161" type="#_x0000_t75" style="width:101.9pt;height:21.05pt" o:ole="">
            <v:imagedata r:id="rId60" o:title=""/>
          </v:shape>
          <o:OLEObject Type="Embed" ProgID="Equation.DSMT4" ShapeID="_x0000_i1161" DrawAspect="Content" ObjectID="_1491004096" r:id="rId61"/>
        </w:object>
      </w:r>
      <w:r w:rsidR="00C443FA">
        <w:t xml:space="preserve"> (1)</w:t>
      </w:r>
    </w:p>
    <w:p w:rsidR="00C443FA" w:rsidRDefault="00C443FA" w:rsidP="00C443FA">
      <w:r>
        <w:rPr>
          <w:rFonts w:hint="eastAsia"/>
        </w:rPr>
        <w:t>其中</w:t>
      </w:r>
      <w:r w:rsidR="00115117" w:rsidRPr="00115117">
        <w:rPr>
          <w:position w:val="-10"/>
        </w:rPr>
        <w:object w:dxaOrig="240" w:dyaOrig="380">
          <v:shape id="_x0000_i1164" type="#_x0000_t75" style="width:12.25pt;height:19pt" o:ole="">
            <v:imagedata r:id="rId62" o:title=""/>
          </v:shape>
          <o:OLEObject Type="Embed" ProgID="Equation.DSMT4" ShapeID="_x0000_i1164" DrawAspect="Content" ObjectID="_1491004097" r:id="rId63"/>
        </w:object>
      </w:r>
      <w:r>
        <w:rPr>
          <w:rFonts w:hint="eastAsia"/>
        </w:rPr>
        <w:t>是</w:t>
      </w:r>
      <w:r>
        <w:t>该物理量对应的算符</w:t>
      </w:r>
      <w:r>
        <w:rPr>
          <w:rFonts w:hint="eastAsia"/>
        </w:rPr>
        <w:t xml:space="preserve">. </w:t>
      </w:r>
      <w:r>
        <w:rPr>
          <w:rFonts w:hint="eastAsia"/>
        </w:rPr>
        <w:t>量子力学中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t>物理量</w:t>
      </w:r>
      <w:r>
        <w:rPr>
          <w:rFonts w:hint="eastAsia"/>
        </w:rPr>
        <w:t>对应</w:t>
      </w:r>
      <w:r>
        <w:t>一个算符</w:t>
      </w:r>
      <w:r>
        <w:rPr>
          <w:rFonts w:hint="eastAsia"/>
        </w:rPr>
        <w:t xml:space="preserve">, </w:t>
      </w:r>
      <w:r>
        <w:rPr>
          <w:rFonts w:hint="eastAsia"/>
        </w:rPr>
        <w:t>通常在物理量</w:t>
      </w:r>
      <w:r>
        <w:t>的符号上面加</w:t>
      </w:r>
      <w:r>
        <w:rPr>
          <w:rFonts w:hint="eastAsia"/>
        </w:rPr>
        <w:t>“</w:t>
      </w:r>
      <w:r w:rsidR="00115117" w:rsidRPr="00115117">
        <w:rPr>
          <w:position w:val="-4"/>
        </w:rPr>
        <w:object w:dxaOrig="180" w:dyaOrig="340">
          <v:shape id="_x0000_i1167" type="#_x0000_t75" style="width:8.85pt;height:17pt" o:ole="">
            <v:imagedata r:id="rId64" o:title=""/>
          </v:shape>
          <o:OLEObject Type="Embed" ProgID="Equation.DSMT4" ShapeID="_x0000_i1167" DrawAspect="Content" ObjectID="_1491004098" r:id="rId65"/>
        </w:object>
      </w:r>
      <w:r>
        <w:rPr>
          <w:rFonts w:asciiTheme="minorEastAsia" w:hAnsiTheme="minorEastAsia"/>
        </w:rPr>
        <w:t>”</w:t>
      </w:r>
      <w:r>
        <w:rPr>
          <w:rFonts w:hint="eastAsia"/>
        </w:rPr>
        <w:t>表示</w:t>
      </w:r>
      <w:r>
        <w:t>对应的算符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t>动量算符记为</w:t>
      </w:r>
      <w:r w:rsidR="00115117" w:rsidRPr="00115117">
        <w:rPr>
          <w:position w:val="-10"/>
        </w:rPr>
        <w:object w:dxaOrig="240" w:dyaOrig="320">
          <v:shape id="_x0000_i1170" type="#_x0000_t75" style="width:12.25pt;height:16.3pt" o:ole="">
            <v:imagedata r:id="rId66" o:title=""/>
          </v:shape>
          <o:OLEObject Type="Embed" ProgID="Equation.DSMT4" ShapeID="_x0000_i1170" DrawAspect="Content" ObjectID="_1491004099" r:id="rId67"/>
        </w:object>
      </w:r>
      <w:r>
        <w:t xml:space="preserve">, </w:t>
      </w:r>
      <w:r>
        <w:rPr>
          <w:rFonts w:hint="eastAsia"/>
        </w:rPr>
        <w:t>位置</w:t>
      </w:r>
      <w:r>
        <w:t>算符记为</w:t>
      </w:r>
      <w:r w:rsidR="00115117" w:rsidRPr="00115117">
        <w:rPr>
          <w:position w:val="-6"/>
        </w:rPr>
        <w:object w:dxaOrig="200" w:dyaOrig="279">
          <v:shape id="_x0000_i1173" type="#_x0000_t75" style="width:10.2pt;height:14.25pt" o:ole="">
            <v:imagedata r:id="rId68" o:title=""/>
          </v:shape>
          <o:OLEObject Type="Embed" ProgID="Equation.DSMT4" ShapeID="_x0000_i1173" DrawAspect="Content" ObjectID="_1491004100" r:id="rId69"/>
        </w:object>
      </w:r>
      <w:r>
        <w:t xml:space="preserve">. </w:t>
      </w:r>
      <w:r>
        <w:rPr>
          <w:rFonts w:hint="eastAsia"/>
        </w:rPr>
        <w:t>我们已经知道了位置和动量的</w:t>
      </w:r>
      <w:hyperlink w:anchor="_分离变量法简介" w:history="1">
        <w:r w:rsidRPr="00B96CE5">
          <w:rPr>
            <w:rStyle w:val="a5"/>
            <w:rFonts w:hint="eastAsia"/>
          </w:rPr>
          <w:t>本征函数</w:t>
        </w:r>
      </w:hyperlink>
      <w:r>
        <w:rPr>
          <w:rFonts w:hint="eastAsia"/>
        </w:rPr>
        <w:t>,.</w:t>
      </w:r>
      <w:r>
        <w:rPr>
          <w:rFonts w:hint="eastAsia"/>
        </w:rPr>
        <w:t>下面</w:t>
      </w:r>
      <w:r>
        <w:t>分别讨</w:t>
      </w:r>
      <w:r>
        <w:rPr>
          <w:rFonts w:hint="eastAsia"/>
        </w:rPr>
        <w:t>论</w:t>
      </w:r>
    </w:p>
    <w:p w:rsidR="00C443FA" w:rsidRDefault="00C443FA" w:rsidP="00C443FA">
      <w:pPr>
        <w:rPr>
          <w:b/>
        </w:rPr>
      </w:pPr>
    </w:p>
    <w:p w:rsidR="00C443FA" w:rsidRDefault="00C443FA" w:rsidP="00C443FA">
      <w:pPr>
        <w:rPr>
          <w:b/>
        </w:rPr>
      </w:pPr>
      <w:r w:rsidRPr="00600C5A">
        <w:rPr>
          <w:rFonts w:hint="eastAsia"/>
          <w:b/>
        </w:rPr>
        <w:t>动量</w:t>
      </w:r>
      <w:r w:rsidRPr="00600C5A">
        <w:rPr>
          <w:b/>
        </w:rPr>
        <w:t>算符</w:t>
      </w:r>
    </w:p>
    <w:p w:rsidR="00C443FA" w:rsidRDefault="00C443FA" w:rsidP="00C443FA">
      <w:pPr>
        <w:rPr>
          <w:b/>
        </w:rPr>
      </w:pPr>
    </w:p>
    <w:p w:rsidR="00C443FA" w:rsidRDefault="00C443FA" w:rsidP="00C443FA">
      <w:r w:rsidRPr="00600C5A">
        <w:rPr>
          <w:rFonts w:hint="eastAsia"/>
        </w:rPr>
        <w:t>已知</w:t>
      </w:r>
      <w:r>
        <w:rPr>
          <w:rFonts w:hint="eastAsia"/>
        </w:rPr>
        <w:t>动量</w:t>
      </w:r>
      <w:r>
        <w:t>的本征函数为</w:t>
      </w:r>
      <w:r>
        <w:rPr>
          <w:rFonts w:hint="eastAsia"/>
        </w:rPr>
        <w:t xml:space="preserve"> </w:t>
      </w:r>
      <w:r w:rsidR="00115117" w:rsidRPr="00115117">
        <w:rPr>
          <w:position w:val="-14"/>
        </w:rPr>
        <w:object w:dxaOrig="1700" w:dyaOrig="520">
          <v:shape id="_x0000_i1176" type="#_x0000_t75" style="width:84.9pt;height:25.8pt" o:ole="">
            <v:imagedata r:id="rId70" o:title=""/>
          </v:shape>
          <o:OLEObject Type="Embed" ProgID="Equation.DSMT4" ShapeID="_x0000_i1176" DrawAspect="Content" ObjectID="_1491004101" r:id="rId71"/>
        </w:object>
      </w:r>
      <w:r>
        <w:t xml:space="preserve">, </w:t>
      </w:r>
      <w:r>
        <w:rPr>
          <w:rFonts w:hint="eastAsia"/>
        </w:rPr>
        <w:t>什么</w:t>
      </w:r>
      <w:r>
        <w:t>样的算符</w:t>
      </w:r>
      <w:r w:rsidR="00115117" w:rsidRPr="00115117">
        <w:rPr>
          <w:position w:val="-10"/>
        </w:rPr>
        <w:object w:dxaOrig="240" w:dyaOrig="320">
          <v:shape id="_x0000_i1179" type="#_x0000_t75" style="width:12.25pt;height:16.3pt" o:ole="">
            <v:imagedata r:id="rId72" o:title=""/>
          </v:shape>
          <o:OLEObject Type="Embed" ProgID="Equation.DSMT4" ShapeID="_x0000_i1179" DrawAspect="Content" ObjectID="_1491004102" r:id="rId73"/>
        </w:object>
      </w:r>
      <w:r>
        <w:rPr>
          <w:rFonts w:hint="eastAsia"/>
        </w:rPr>
        <w:t>能满足动量</w:t>
      </w:r>
      <w:r>
        <w:t>的本征方程</w:t>
      </w:r>
      <w:r w:rsidR="00115117" w:rsidRPr="00115117">
        <w:rPr>
          <w:position w:val="-12"/>
        </w:rPr>
        <w:object w:dxaOrig="2060" w:dyaOrig="520">
          <v:shape id="_x0000_i1182" type="#_x0000_t75" style="width:103.25pt;height:25.8pt" o:ole="">
            <v:imagedata r:id="rId74" o:title=""/>
          </v:shape>
          <o:OLEObject Type="Embed" ProgID="Equation.DSMT4" ShapeID="_x0000_i1182" DrawAspect="Content" ObjectID="_1491004103" r:id="rId75"/>
        </w:object>
      </w:r>
      <w:r>
        <w:rPr>
          <w:rFonts w:hint="eastAsia"/>
        </w:rPr>
        <w:t>呢</w:t>
      </w:r>
      <w:r>
        <w:rPr>
          <w:rFonts w:hint="eastAsia"/>
        </w:rPr>
        <w:t>?</w:t>
      </w:r>
      <w:r>
        <w:t xml:space="preserve"> </w:t>
      </w:r>
      <w:r>
        <w:t>利用指数函数</w:t>
      </w:r>
      <w:r w:rsidR="00115117" w:rsidRPr="00115117">
        <w:rPr>
          <w:position w:val="-24"/>
        </w:rPr>
        <w:object w:dxaOrig="1520" w:dyaOrig="620">
          <v:shape id="_x0000_i1185" type="#_x0000_t75" style="width:76.1pt;height:31.25pt" o:ole="">
            <v:imagedata r:id="rId76" o:title=""/>
          </v:shape>
          <o:OLEObject Type="Embed" ProgID="Equation.DSMT4" ShapeID="_x0000_i1185" DrawAspect="Content" ObjectID="_1491004104" r:id="rId77"/>
        </w:object>
      </w:r>
      <w:r>
        <w:t xml:space="preserve"> </w:t>
      </w:r>
      <w:r>
        <w:rPr>
          <w:rFonts w:hint="eastAsia"/>
        </w:rPr>
        <w:t>的</w:t>
      </w:r>
      <w:r>
        <w:t>性质</w:t>
      </w:r>
      <w:r>
        <w:rPr>
          <w:rFonts w:hint="eastAsia"/>
        </w:rPr>
        <w:t xml:space="preserve">, </w:t>
      </w:r>
      <w:r>
        <w:rPr>
          <w:rFonts w:hint="eastAsia"/>
        </w:rPr>
        <w:t>显然可以</w:t>
      </w:r>
      <w:r>
        <w:t>令</w:t>
      </w:r>
    </w:p>
    <w:p w:rsidR="00C443FA" w:rsidRDefault="00115117" w:rsidP="00C443FA">
      <w:r w:rsidRPr="00115117">
        <w:rPr>
          <w:position w:val="-24"/>
        </w:rPr>
        <w:object w:dxaOrig="1100" w:dyaOrig="620">
          <v:shape id="_x0000_i1188" type="#_x0000_t75" style="width:55pt;height:31.25pt" o:ole="">
            <v:imagedata r:id="rId78" o:title=""/>
          </v:shape>
          <o:OLEObject Type="Embed" ProgID="Equation.DSMT4" ShapeID="_x0000_i1188" DrawAspect="Content" ObjectID="_1491004105" r:id="rId79"/>
        </w:object>
      </w:r>
      <w:r w:rsidR="00C443FA">
        <w:t xml:space="preserve"> </w:t>
      </w:r>
      <w:r w:rsidR="00C443FA">
        <w:rPr>
          <w:rFonts w:hint="eastAsia"/>
        </w:rPr>
        <w:t>可以</w:t>
      </w:r>
      <w:r w:rsidR="00C443FA">
        <w:t>满足上式</w:t>
      </w:r>
      <w:r w:rsidR="00C443FA">
        <w:rPr>
          <w:rFonts w:hint="eastAsia"/>
        </w:rPr>
        <w:t xml:space="preserve">. </w:t>
      </w:r>
      <w:r w:rsidR="00C443FA">
        <w:rPr>
          <w:rFonts w:hint="eastAsia"/>
        </w:rPr>
        <w:t>因为</w:t>
      </w:r>
      <w:r w:rsidRPr="00115117">
        <w:rPr>
          <w:position w:val="-28"/>
        </w:rPr>
        <w:object w:dxaOrig="4520" w:dyaOrig="680">
          <v:shape id="_x0000_i1191" type="#_x0000_t75" style="width:226.2pt;height:33.95pt" o:ole="">
            <v:imagedata r:id="rId80" o:title=""/>
          </v:shape>
          <o:OLEObject Type="Embed" ProgID="Equation.DSMT4" ShapeID="_x0000_i1191" DrawAspect="Content" ObjectID="_1491004106" r:id="rId81"/>
        </w:object>
      </w:r>
      <w:r w:rsidR="00C443FA">
        <w:t>.</w:t>
      </w:r>
    </w:p>
    <w:p w:rsidR="00C443FA" w:rsidRDefault="00C443FA" w:rsidP="00C443FA">
      <w:pPr>
        <w:rPr>
          <w:b/>
        </w:rPr>
      </w:pPr>
    </w:p>
    <w:p w:rsidR="00C443FA" w:rsidRDefault="00C443FA" w:rsidP="00C443FA">
      <w:pPr>
        <w:rPr>
          <w:b/>
        </w:rPr>
      </w:pPr>
      <w:r>
        <w:rPr>
          <w:rFonts w:hint="eastAsia"/>
          <w:b/>
        </w:rPr>
        <w:t>位置</w:t>
      </w:r>
      <w:r>
        <w:rPr>
          <w:b/>
        </w:rPr>
        <w:t>算符</w:t>
      </w:r>
    </w:p>
    <w:p w:rsidR="00C443FA" w:rsidRDefault="00C443FA" w:rsidP="00C443FA">
      <w:pPr>
        <w:rPr>
          <w:b/>
        </w:rPr>
      </w:pPr>
    </w:p>
    <w:p w:rsidR="00C443FA" w:rsidRDefault="00C443FA" w:rsidP="00C443FA">
      <w:r w:rsidRPr="00785DD1">
        <w:rPr>
          <w:rFonts w:hint="eastAsia"/>
        </w:rPr>
        <w:t>已知</w:t>
      </w:r>
      <w:r w:rsidRPr="00785DD1">
        <w:t>位置的本征函数为</w:t>
      </w:r>
      <w:r w:rsidRPr="00785DD1">
        <w:rPr>
          <w:rFonts w:hint="eastAsia"/>
        </w:rPr>
        <w:t xml:space="preserve"> </w:t>
      </w:r>
      <w:r w:rsidR="00115117" w:rsidRPr="00115117">
        <w:rPr>
          <w:position w:val="-14"/>
        </w:rPr>
        <w:object w:dxaOrig="1900" w:dyaOrig="400">
          <v:shape id="_x0000_i1194" type="#_x0000_t75" style="width:95.1pt;height:19.7pt" o:ole="">
            <v:imagedata r:id="rId82" o:title=""/>
          </v:shape>
          <o:OLEObject Type="Embed" ProgID="Equation.DSMT4" ShapeID="_x0000_i1194" DrawAspect="Content" ObjectID="_1491004107" r:id="rId83"/>
        </w:object>
      </w:r>
      <w:r>
        <w:t>, (</w:t>
      </w:r>
      <w:r>
        <w:rPr>
          <w:rFonts w:hint="eastAsia"/>
        </w:rPr>
        <w:t>为了证明</w:t>
      </w:r>
      <w:r>
        <w:rPr>
          <w:rFonts w:hint="eastAsia"/>
        </w:rPr>
        <w:t xml:space="preserve">, </w:t>
      </w:r>
      <w:r>
        <w:rPr>
          <w:rFonts w:hint="eastAsia"/>
        </w:rPr>
        <w:t>假设</w:t>
      </w:r>
      <w:r>
        <w:t>与时间无关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对应</w:t>
      </w:r>
      <w:r>
        <w:t>的本征值为</w:t>
      </w:r>
      <w:r w:rsidR="00115117" w:rsidRPr="00115117">
        <w:rPr>
          <w:position w:val="-12"/>
        </w:rPr>
        <w:object w:dxaOrig="260" w:dyaOrig="360">
          <v:shape id="_x0000_i1197" type="#_x0000_t75" style="width:12.9pt;height:18.35pt" o:ole="">
            <v:imagedata r:id="rId84" o:title=""/>
          </v:shape>
          <o:OLEObject Type="Embed" ProgID="Equation.DSMT4" ShapeID="_x0000_i1197" DrawAspect="Content" ObjectID="_1491004108" r:id="rId85"/>
        </w:object>
      </w:r>
      <w:r>
        <w:t>.</w:t>
      </w:r>
      <w:r>
        <w:rPr>
          <w:rFonts w:hint="eastAsia"/>
        </w:rPr>
        <w:t>什么</w:t>
      </w:r>
      <w:r>
        <w:t>样的</w:t>
      </w:r>
      <w:r>
        <w:rPr>
          <w:rFonts w:hint="eastAsia"/>
        </w:rPr>
        <w:t>算符</w:t>
      </w:r>
      <w:r w:rsidR="00115117" w:rsidRPr="00115117">
        <w:rPr>
          <w:position w:val="-6"/>
        </w:rPr>
        <w:object w:dxaOrig="200" w:dyaOrig="279">
          <v:shape id="_x0000_i1200" type="#_x0000_t75" style="width:10.2pt;height:14.25pt" o:ole="">
            <v:imagedata r:id="rId86" o:title=""/>
          </v:shape>
          <o:OLEObject Type="Embed" ProgID="Equation.DSMT4" ShapeID="_x0000_i1200" DrawAspect="Content" ObjectID="_1491004109" r:id="rId87"/>
        </w:object>
      </w:r>
      <w:r>
        <w:rPr>
          <w:rFonts w:hint="eastAsia"/>
        </w:rPr>
        <w:t>能满足</w:t>
      </w:r>
      <w:r w:rsidR="00115117" w:rsidRPr="00115117">
        <w:rPr>
          <w:position w:val="-14"/>
        </w:rPr>
        <w:object w:dxaOrig="2400" w:dyaOrig="400">
          <v:shape id="_x0000_i1203" type="#_x0000_t75" style="width:120.25pt;height:19.7pt" o:ole="">
            <v:imagedata r:id="rId88" o:title=""/>
          </v:shape>
          <o:OLEObject Type="Embed" ProgID="Equation.DSMT4" ShapeID="_x0000_i1203" DrawAspect="Content" ObjectID="_1491004110" r:id="rId89"/>
        </w:object>
      </w:r>
      <w:r>
        <w:rPr>
          <w:rFonts w:hint="eastAsia"/>
        </w:rPr>
        <w:t>呢</w:t>
      </w:r>
      <w:r>
        <w:rPr>
          <w:rFonts w:hint="eastAsia"/>
        </w:rPr>
        <w:t xml:space="preserve">? </w:t>
      </w:r>
      <w:r>
        <w:rPr>
          <w:rFonts w:hint="eastAsia"/>
        </w:rPr>
        <w:t>利用</w:t>
      </w:r>
      <w:hyperlink w:anchor="_狄拉克delta函数" w:history="1">
        <w:r w:rsidRPr="00DD14C5">
          <w:rPr>
            <w:rStyle w:val="a5"/>
          </w:rPr>
          <w:t>狄拉克</w:t>
        </w:r>
        <w:r w:rsidRPr="00DD14C5">
          <w:rPr>
            <w:rStyle w:val="a5"/>
          </w:rPr>
          <w:t>delta</w:t>
        </w:r>
        <w:r w:rsidRPr="00DD14C5">
          <w:rPr>
            <w:rStyle w:val="a5"/>
          </w:rPr>
          <w:t>函数</w:t>
        </w:r>
      </w:hyperlink>
      <w:r w:rsidR="00115117" w:rsidRPr="00115117">
        <w:rPr>
          <w:rStyle w:val="a5"/>
          <w:position w:val="-14"/>
        </w:rPr>
        <w:object w:dxaOrig="3240" w:dyaOrig="400">
          <v:shape id="_x0000_i1206" type="#_x0000_t75" style="width:162.35pt;height:19.7pt" o:ole="">
            <v:imagedata r:id="rId90" o:title=""/>
          </v:shape>
          <o:OLEObject Type="Embed" ProgID="Equation.DSMT4" ShapeID="_x0000_i1206" DrawAspect="Content" ObjectID="_1491004111" r:id="rId91"/>
        </w:object>
      </w:r>
      <w:r>
        <w:rPr>
          <w:rFonts w:hint="eastAsia"/>
        </w:rPr>
        <w:t>的性质</w:t>
      </w:r>
      <w:r>
        <w:rPr>
          <w:rFonts w:hint="eastAsia"/>
        </w:rPr>
        <w:t xml:space="preserve">, </w:t>
      </w:r>
      <w:r w:rsidR="00115117" w:rsidRPr="00115117">
        <w:rPr>
          <w:position w:val="-6"/>
        </w:rPr>
        <w:object w:dxaOrig="560" w:dyaOrig="279">
          <v:shape id="_x0000_i1209" type="#_x0000_t75" style="width:27.85pt;height:14.25pt" o:ole="">
            <v:imagedata r:id="rId92" o:title=""/>
          </v:shape>
          <o:OLEObject Type="Embed" ProgID="Equation.DSMT4" ShapeID="_x0000_i1209" DrawAspect="Content" ObjectID="_1491004112" r:id="rId93"/>
        </w:object>
      </w:r>
      <w:r>
        <w:t xml:space="preserve"> </w:t>
      </w:r>
      <w:r>
        <w:rPr>
          <w:rFonts w:hint="eastAsia"/>
        </w:rPr>
        <w:t>可以</w:t>
      </w:r>
      <w:r>
        <w:t>满足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所以位置</w:t>
      </w:r>
      <w:r>
        <w:t>算符就是在原来的</w:t>
      </w:r>
      <w:r>
        <w:rPr>
          <w:rFonts w:hint="eastAsia"/>
        </w:rPr>
        <w:t>函数</w:t>
      </w:r>
      <w:r>
        <w:t>上乘以</w:t>
      </w:r>
      <w:r w:rsidR="00115117" w:rsidRPr="00115117">
        <w:rPr>
          <w:position w:val="-6"/>
        </w:rPr>
        <w:object w:dxaOrig="200" w:dyaOrig="220">
          <v:shape id="_x0000_i1212" type="#_x0000_t75" style="width:10.2pt;height:10.85pt" o:ole="">
            <v:imagedata r:id="rId94" o:title=""/>
          </v:shape>
          <o:OLEObject Type="Embed" ProgID="Equation.DSMT4" ShapeID="_x0000_i1212" DrawAspect="Content" ObjectID="_1491004113" r:id="rId95"/>
        </w:object>
      </w:r>
      <w:r>
        <w:t>.</w:t>
      </w:r>
    </w:p>
    <w:p w:rsidR="00C443FA" w:rsidRDefault="00C443FA" w:rsidP="00C443FA"/>
    <w:p w:rsidR="00C443FA" w:rsidRDefault="00C443FA" w:rsidP="00C443FA">
      <w:pPr>
        <w:rPr>
          <w:b/>
        </w:rPr>
      </w:pPr>
      <w:r w:rsidRPr="00785DD1">
        <w:rPr>
          <w:rFonts w:hint="eastAsia"/>
          <w:b/>
        </w:rPr>
        <w:t>势能</w:t>
      </w:r>
      <w:r w:rsidRPr="00785DD1">
        <w:rPr>
          <w:b/>
        </w:rPr>
        <w:t>算符</w:t>
      </w:r>
    </w:p>
    <w:p w:rsidR="00C443FA" w:rsidRPr="00785DD1" w:rsidRDefault="00C443FA" w:rsidP="00C443FA">
      <w:pPr>
        <w:rPr>
          <w:b/>
        </w:rPr>
      </w:pPr>
    </w:p>
    <w:p w:rsidR="00C443FA" w:rsidRPr="00785DD1" w:rsidRDefault="00C443FA" w:rsidP="00C443FA">
      <w:r>
        <w:rPr>
          <w:rFonts w:hint="eastAsia"/>
        </w:rPr>
        <w:t>由于势能</w:t>
      </w:r>
      <w:r>
        <w:t>的本征函数同位置的</w:t>
      </w:r>
      <w:r>
        <w:rPr>
          <w:rFonts w:hint="eastAsia"/>
        </w:rPr>
        <w:t>本征</w:t>
      </w:r>
      <w: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r>
        <w:t>位置算符类似</w:t>
      </w:r>
      <w:r>
        <w:rPr>
          <w:rFonts w:hint="eastAsia"/>
        </w:rPr>
        <w:t xml:space="preserve">, </w:t>
      </w:r>
      <w:r>
        <w:rPr>
          <w:rFonts w:hint="eastAsia"/>
        </w:rPr>
        <w:t>势能</w:t>
      </w:r>
      <w:r>
        <w:t>算符</w:t>
      </w:r>
      <w:r>
        <w:rPr>
          <w:rFonts w:hint="eastAsia"/>
        </w:rPr>
        <w:t>为</w:t>
      </w:r>
      <w:r w:rsidR="00115117" w:rsidRPr="00115117">
        <w:rPr>
          <w:position w:val="-14"/>
        </w:rPr>
        <w:object w:dxaOrig="980" w:dyaOrig="420">
          <v:shape id="_x0000_i1215" type="#_x0000_t75" style="width:48.9pt;height:21.05pt" o:ole="">
            <v:imagedata r:id="rId96" o:title=""/>
          </v:shape>
          <o:OLEObject Type="Embed" ProgID="Equation.DSMT4" ShapeID="_x0000_i1215" DrawAspect="Content" ObjectID="_1491004114" r:id="rId97"/>
        </w:object>
      </w:r>
      <w:r>
        <w:t>.</w:t>
      </w:r>
    </w:p>
    <w:p w:rsidR="00C443FA" w:rsidRDefault="00C443FA" w:rsidP="00C443FA">
      <w:pPr>
        <w:rPr>
          <w:b/>
        </w:rPr>
      </w:pPr>
    </w:p>
    <w:p w:rsidR="00C443FA" w:rsidRDefault="00C443FA" w:rsidP="00C443FA">
      <w:pPr>
        <w:rPr>
          <w:b/>
        </w:rPr>
      </w:pPr>
      <w:r>
        <w:rPr>
          <w:rFonts w:hint="eastAsia"/>
          <w:b/>
        </w:rPr>
        <w:t>能量</w:t>
      </w:r>
      <w:r>
        <w:rPr>
          <w:b/>
        </w:rPr>
        <w:t>算符</w:t>
      </w:r>
    </w:p>
    <w:p w:rsidR="00C443FA" w:rsidRDefault="00C443FA" w:rsidP="00C443FA">
      <w:pPr>
        <w:rPr>
          <w:b/>
        </w:rPr>
      </w:pPr>
    </w:p>
    <w:p w:rsidR="00C443FA" w:rsidRPr="001C720F" w:rsidRDefault="00C443FA" w:rsidP="00C443FA">
      <w:pPr>
        <w:jc w:val="left"/>
      </w:pPr>
      <w:r>
        <w:rPr>
          <w:rFonts w:hint="eastAsia"/>
        </w:rPr>
        <w:t>位置</w:t>
      </w:r>
      <w:r>
        <w:t>算符和动量算符是量子力学中的</w:t>
      </w:r>
      <w:r>
        <w:rPr>
          <w:rFonts w:hint="eastAsia"/>
        </w:rPr>
        <w:t>最基本</w:t>
      </w:r>
      <w:r>
        <w:t>算符</w:t>
      </w:r>
      <w:r>
        <w:rPr>
          <w:rFonts w:hint="eastAsia"/>
        </w:rPr>
        <w:t>一对</w:t>
      </w:r>
      <w:r>
        <w:t>算符</w:t>
      </w:r>
      <w:r>
        <w:rPr>
          <w:rFonts w:hint="eastAsia"/>
        </w:rPr>
        <w:t xml:space="preserve">, </w:t>
      </w:r>
      <w:r>
        <w:rPr>
          <w:rFonts w:hint="eastAsia"/>
        </w:rPr>
        <w:t>任意</w:t>
      </w:r>
      <w:r>
        <w:t>算符</w:t>
      </w:r>
      <w:r w:rsidR="00115117" w:rsidRPr="00115117">
        <w:rPr>
          <w:position w:val="-10"/>
        </w:rPr>
        <w:object w:dxaOrig="240" w:dyaOrig="380">
          <v:shape id="_x0000_i1218" type="#_x0000_t75" style="width:12.25pt;height:19pt" o:ole="">
            <v:imagedata r:id="rId98" o:title=""/>
          </v:shape>
          <o:OLEObject Type="Embed" ProgID="Equation.DSMT4" ShapeID="_x0000_i1218" DrawAspect="Content" ObjectID="_1491004115" r:id="rId99"/>
        </w:object>
      </w:r>
      <w:r>
        <w:rPr>
          <w:rFonts w:hint="eastAsia"/>
        </w:rPr>
        <w:t>都可以</w:t>
      </w:r>
      <w:r>
        <w:lastRenderedPageBreak/>
        <w:t>通过</w:t>
      </w:r>
      <w:r w:rsidR="00115117" w:rsidRPr="00115117">
        <w:rPr>
          <w:position w:val="-6"/>
        </w:rPr>
        <w:object w:dxaOrig="200" w:dyaOrig="279">
          <v:shape id="_x0000_i1221" type="#_x0000_t75" style="width:10.2pt;height:14.25pt" o:ole="">
            <v:imagedata r:id="rId100" o:title=""/>
          </v:shape>
          <o:OLEObject Type="Embed" ProgID="Equation.DSMT4" ShapeID="_x0000_i1221" DrawAspect="Content" ObjectID="_1491004116" r:id="rId101"/>
        </w:object>
      </w:r>
      <w:r>
        <w:rPr>
          <w:rFonts w:hint="eastAsia"/>
        </w:rPr>
        <w:t>与</w:t>
      </w:r>
      <w:r w:rsidR="00115117" w:rsidRPr="00115117">
        <w:rPr>
          <w:position w:val="-10"/>
        </w:rPr>
        <w:object w:dxaOrig="240" w:dyaOrig="320">
          <v:shape id="_x0000_i1224" type="#_x0000_t75" style="width:12.25pt;height:16.3pt" o:ole="">
            <v:imagedata r:id="rId102" o:title=""/>
          </v:shape>
          <o:OLEObject Type="Embed" ProgID="Equation.DSMT4" ShapeID="_x0000_i1224" DrawAspect="Content" ObjectID="_1491004117" r:id="rId103"/>
        </w:object>
      </w:r>
      <w:r>
        <w:rPr>
          <w:rFonts w:hint="eastAsia"/>
        </w:rPr>
        <w:t>组合</w:t>
      </w:r>
      <w:r>
        <w:t>而成</w:t>
      </w:r>
      <w:r>
        <w:rPr>
          <w:rFonts w:hint="eastAsia"/>
        </w:rPr>
        <w:t>(</w:t>
      </w:r>
      <w:r>
        <w:rPr>
          <w:rFonts w:hint="eastAsia"/>
        </w:rPr>
        <w:t>但</w:t>
      </w:r>
      <w:r>
        <w:t>有时还需要</w:t>
      </w:r>
      <w:r w:rsidR="00115117" w:rsidRPr="00115117">
        <w:rPr>
          <w:position w:val="-6"/>
        </w:rPr>
        <w:object w:dxaOrig="240" w:dyaOrig="340">
          <v:shape id="_x0000_i1227" type="#_x0000_t75" style="width:12.25pt;height:17pt" o:ole="">
            <v:imagedata r:id="rId104" o:title=""/>
          </v:shape>
          <o:OLEObject Type="Embed" ProgID="Equation.DSMT4" ShapeID="_x0000_i1227" DrawAspect="Content" ObjectID="_1491004118" r:id="rId105"/>
        </w:object>
      </w:r>
      <w:r>
        <w:t>)</w:t>
      </w:r>
      <w:r>
        <w:rPr>
          <w:rFonts w:hint="eastAsia"/>
        </w:rPr>
        <w:t xml:space="preserve">. </w:t>
      </w:r>
      <w:r>
        <w:rPr>
          <w:rFonts w:hint="eastAsia"/>
        </w:rPr>
        <w:t>以</w:t>
      </w:r>
      <w:r>
        <w:t>能量算符为例</w:t>
      </w:r>
      <w:r>
        <w:rPr>
          <w:rFonts w:hint="eastAsia"/>
        </w:rPr>
        <w:t xml:space="preserve">, </w:t>
      </w:r>
      <w:r>
        <w:rPr>
          <w:rFonts w:hint="eastAsia"/>
        </w:rPr>
        <w:t>经典力学</w:t>
      </w:r>
      <w:r>
        <w:t>中</w:t>
      </w:r>
      <w:r>
        <w:rPr>
          <w:rFonts w:hint="eastAsia"/>
        </w:rPr>
        <w:t>机械能</w:t>
      </w:r>
      <w:r w:rsidR="00115117" w:rsidRPr="00115117">
        <w:rPr>
          <w:position w:val="-24"/>
        </w:rPr>
        <w:object w:dxaOrig="1540" w:dyaOrig="639">
          <v:shape id="_x0000_i1230" type="#_x0000_t75" style="width:76.75pt;height:31.9pt" o:ole="">
            <v:imagedata r:id="rId106" o:title=""/>
          </v:shape>
          <o:OLEObject Type="Embed" ProgID="Equation.DSMT4" ShapeID="_x0000_i1230" DrawAspect="Content" ObjectID="_1491004119" r:id="rId107"/>
        </w:object>
      </w:r>
      <w:r>
        <w:t xml:space="preserve">. </w:t>
      </w:r>
      <w:r>
        <w:rPr>
          <w:rFonts w:hint="eastAsia"/>
        </w:rPr>
        <w:t>所以</w:t>
      </w:r>
      <w:r>
        <w:t>类比过来</w:t>
      </w:r>
      <w:r>
        <w:rPr>
          <w:rFonts w:hint="eastAsia"/>
        </w:rPr>
        <w:t xml:space="preserve">, </w:t>
      </w:r>
      <w:r>
        <w:rPr>
          <w:rFonts w:hint="eastAsia"/>
        </w:rPr>
        <w:t>粒子</w:t>
      </w:r>
      <w:r>
        <w:t>的</w:t>
      </w:r>
      <w:r>
        <w:rPr>
          <w:rFonts w:hint="eastAsia"/>
        </w:rPr>
        <w:t>总能量算符</w:t>
      </w:r>
      <w:r>
        <w:rPr>
          <w:rFonts w:hint="eastAsia"/>
        </w:rPr>
        <w:t>(</w:t>
      </w:r>
      <w:r>
        <w:rPr>
          <w:rFonts w:hint="eastAsia"/>
        </w:rPr>
        <w:t>通常</w:t>
      </w:r>
      <w:r>
        <w:t>记为</w:t>
      </w:r>
      <w:r w:rsidR="00115117" w:rsidRPr="00115117">
        <w:rPr>
          <w:position w:val="-4"/>
        </w:rPr>
        <w:object w:dxaOrig="279" w:dyaOrig="320">
          <v:shape id="_x0000_i1233" type="#_x0000_t75" style="width:14.25pt;height:16.3pt" o:ole="">
            <v:imagedata r:id="rId108" o:title=""/>
          </v:shape>
          <o:OLEObject Type="Embed" ProgID="Equation.DSMT4" ShapeID="_x0000_i1233" DrawAspect="Content" ObjectID="_1491004120" r:id="rId109"/>
        </w:object>
      </w:r>
      <w:r>
        <w:t>)</w:t>
      </w:r>
      <w:r>
        <w:t>就是</w:t>
      </w:r>
      <w:r w:rsidR="00115117" w:rsidRPr="00115117">
        <w:rPr>
          <w:position w:val="-24"/>
        </w:rPr>
        <w:object w:dxaOrig="1240" w:dyaOrig="639">
          <v:shape id="_x0000_i1236" type="#_x0000_t75" style="width:61.8pt;height:31.9pt" o:ole="">
            <v:imagedata r:id="rId110" o:title=""/>
          </v:shape>
          <o:OLEObject Type="Embed" ProgID="Equation.DSMT4" ShapeID="_x0000_i1236" DrawAspect="Content" ObjectID="_1491004121" r:id="rId111"/>
        </w:object>
      </w:r>
      <w:r>
        <w:t xml:space="preserve"> (</w:t>
      </w:r>
      <w:r>
        <w:rPr>
          <w:rFonts w:hint="eastAsia"/>
        </w:rPr>
        <w:t>但至于</w:t>
      </w:r>
      <w:r>
        <w:t>为什么</w:t>
      </w:r>
      <w:r>
        <w:rPr>
          <w:rFonts w:hint="eastAsia"/>
        </w:rPr>
        <w:t>这类比</w:t>
      </w:r>
      <w:r>
        <w:t>就正确呢</w:t>
      </w:r>
      <w:r>
        <w:rPr>
          <w:rFonts w:hint="eastAsia"/>
        </w:rPr>
        <w:t xml:space="preserve">? </w:t>
      </w:r>
      <w:r>
        <w:rPr>
          <w:rFonts w:hint="eastAsia"/>
        </w:rPr>
        <w:t>其实</w:t>
      </w:r>
      <w:r>
        <w:t>我也不知道</w:t>
      </w:r>
      <w:r>
        <w:rPr>
          <w:rFonts w:hint="eastAsia"/>
        </w:rPr>
        <w:t xml:space="preserve">, </w:t>
      </w:r>
      <w:r>
        <w:rPr>
          <w:rFonts w:hint="eastAsia"/>
        </w:rPr>
        <w:t>一般</w:t>
      </w:r>
      <w:r>
        <w:t>的教材也没有解释</w:t>
      </w:r>
      <w:r>
        <w:rPr>
          <w:rFonts w:hint="eastAsia"/>
        </w:rPr>
        <w:t xml:space="preserve">, </w:t>
      </w:r>
      <w:r>
        <w:rPr>
          <w:rFonts w:hint="eastAsia"/>
        </w:rPr>
        <w:t>所以只能</w:t>
      </w:r>
      <w:r>
        <w:t>当成</w:t>
      </w:r>
      <w:r>
        <w:rPr>
          <w:rFonts w:hint="eastAsia"/>
        </w:rPr>
        <w:t>又一</w:t>
      </w:r>
      <w:r>
        <w:t>公设</w:t>
      </w:r>
      <w:r>
        <w:rPr>
          <w:rFonts w:hint="eastAsia"/>
        </w:rPr>
        <w:t xml:space="preserve">). </w:t>
      </w:r>
      <w:r>
        <w:rPr>
          <w:rFonts w:hint="eastAsia"/>
        </w:rPr>
        <w:t>能量</w:t>
      </w:r>
      <w:r>
        <w:t>算符的特殊之处在于它与具体的势能分布</w:t>
      </w:r>
      <w:r w:rsidR="00115117" w:rsidRPr="00115117">
        <w:rPr>
          <w:position w:val="-14"/>
        </w:rPr>
        <w:object w:dxaOrig="580" w:dyaOrig="400">
          <v:shape id="_x0000_i1239" type="#_x0000_t75" style="width:29.2pt;height:19.7pt" o:ole="">
            <v:imagedata r:id="rId112" o:title=""/>
          </v:shape>
          <o:OLEObject Type="Embed" ProgID="Equation.DSMT4" ShapeID="_x0000_i1239" DrawAspect="Content" ObjectID="_1491004122" r:id="rId113"/>
        </w:object>
      </w:r>
      <w:r>
        <w:rPr>
          <w:rFonts w:hint="eastAsia"/>
        </w:rPr>
        <w:t>有关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能量的本征</w:t>
      </w:r>
      <w:r>
        <w:rPr>
          <w:rFonts w:hint="eastAsia"/>
        </w:rPr>
        <w:t>函数</w:t>
      </w:r>
      <w:r>
        <w:t>和本征值需要具体问题具体分析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_定态薛定谔方程" w:history="1">
        <w:r w:rsidRPr="007440F3">
          <w:rPr>
            <w:rStyle w:val="a5"/>
            <w:rFonts w:hint="eastAsia"/>
          </w:rPr>
          <w:t>定态</w:t>
        </w:r>
        <w:r w:rsidRPr="007440F3">
          <w:rPr>
            <w:rStyle w:val="a5"/>
          </w:rPr>
          <w:t>薛定谔方程</w:t>
        </w:r>
      </w:hyperlink>
      <w:r>
        <w:rPr>
          <w:rFonts w:hint="eastAsia"/>
        </w:rPr>
        <w:t>).</w:t>
      </w:r>
    </w:p>
    <w:p w:rsidR="00A646C2" w:rsidRDefault="00A646C2" w:rsidP="00A646C2">
      <w:pPr>
        <w:widowControl/>
        <w:snapToGrid/>
        <w:jc w:val="left"/>
      </w:pPr>
      <w:r>
        <w:br w:type="page"/>
      </w:r>
    </w:p>
    <w:p w:rsidR="00A646C2" w:rsidRPr="00A646C2" w:rsidRDefault="00A646C2"/>
    <w:sectPr w:rsidR="00A646C2" w:rsidRPr="00A64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B1A" w:rsidRDefault="00997B1A" w:rsidP="00A646C2">
      <w:r>
        <w:separator/>
      </w:r>
    </w:p>
  </w:endnote>
  <w:endnote w:type="continuationSeparator" w:id="0">
    <w:p w:rsidR="00997B1A" w:rsidRDefault="00997B1A" w:rsidP="00A6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B1A" w:rsidRDefault="00997B1A" w:rsidP="00A646C2">
      <w:r>
        <w:separator/>
      </w:r>
    </w:p>
  </w:footnote>
  <w:footnote w:type="continuationSeparator" w:id="0">
    <w:p w:rsidR="00997B1A" w:rsidRDefault="00997B1A" w:rsidP="00A64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14"/>
    <w:rsid w:val="000C6614"/>
    <w:rsid w:val="00115117"/>
    <w:rsid w:val="0086496F"/>
    <w:rsid w:val="00997B1A"/>
    <w:rsid w:val="00A646C2"/>
    <w:rsid w:val="00C4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DA23E16-5077-4234-8DDB-7305B454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6C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46C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C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C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46C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46C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4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460</Words>
  <Characters>2627</Characters>
  <Application>Microsoft Office Word</Application>
  <DocSecurity>0</DocSecurity>
  <Lines>21</Lines>
  <Paragraphs>6</Paragraphs>
  <ScaleCrop>false</ScaleCrop>
  <Company>Microsoft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2014-03-09T19:37:00Z</dcterms:created>
  <dcterms:modified xsi:type="dcterms:W3CDTF">2015-04-19T14:38:00Z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