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7FC" w:rsidRPr="000627FC" w:rsidRDefault="000627FC" w:rsidP="000627FC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SimSun" w:hAnsi="Times New Roman" w:cs="Times New Roman"/>
          <w:b/>
          <w:bCs/>
          <w:kern w:val="2"/>
          <w:sz w:val="32"/>
          <w:szCs w:val="32"/>
        </w:rPr>
      </w:pPr>
      <w:bookmarkStart w:id="0" w:name="_Toc401765154"/>
      <w:r w:rsidRPr="000627FC">
        <w:rPr>
          <w:rFonts w:ascii="Times New Roman" w:eastAsia="SimSun" w:hAnsi="Times New Roman" w:cs="Times New Roman" w:hint="eastAsia"/>
          <w:b/>
          <w:bCs/>
          <w:kern w:val="2"/>
          <w:sz w:val="32"/>
          <w:szCs w:val="32"/>
        </w:rPr>
        <w:t>测量理论</w:t>
      </w:r>
      <w:bookmarkEnd w:id="0"/>
    </w:p>
    <w:p w:rsidR="000627FC" w:rsidRPr="000627FC" w:rsidRDefault="000627FC" w:rsidP="000627FC">
      <w:pPr>
        <w:widowControl w:val="0"/>
        <w:snapToGrid w:val="0"/>
        <w:spacing w:after="0" w:line="240" w:lineRule="auto"/>
        <w:jc w:val="right"/>
        <w:rPr>
          <w:rFonts w:ascii="Times New Roman" w:eastAsia="SimSun" w:hAnsi="Times New Roman" w:cs="Times New Roman"/>
          <w:kern w:val="2"/>
          <w:sz w:val="16"/>
          <w:szCs w:val="16"/>
        </w:rPr>
      </w:pPr>
      <w:r w:rsidRPr="000627FC">
        <w:rPr>
          <w:rFonts w:ascii="Times New Roman" w:eastAsia="SimSun" w:hAnsi="Times New Roman" w:cs="Times New Roman"/>
          <w:kern w:val="2"/>
          <w:sz w:val="16"/>
          <w:szCs w:val="16"/>
        </w:rPr>
        <w:t>2014/11/21</w:t>
      </w:r>
    </w:p>
    <w:p w:rsidR="000627FC" w:rsidRPr="000627FC" w:rsidRDefault="000627FC" w:rsidP="000627FC">
      <w:pPr>
        <w:widowControl w:val="0"/>
        <w:snapToGrid w:val="0"/>
        <w:spacing w:after="0" w:line="240" w:lineRule="auto"/>
        <w:jc w:val="right"/>
        <w:rPr>
          <w:rFonts w:ascii="Times New Roman" w:eastAsia="SimSun" w:hAnsi="Times New Roman" w:cs="Times New Roman"/>
          <w:kern w:val="2"/>
          <w:sz w:val="16"/>
          <w:szCs w:val="16"/>
        </w:rPr>
      </w:pPr>
    </w:p>
    <w:p w:rsidR="000627FC" w:rsidRPr="000627FC" w:rsidRDefault="000627FC" w:rsidP="000627F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0627FC">
        <w:rPr>
          <w:rFonts w:ascii="Times New Roman" w:eastAsia="SimSun" w:hAnsi="Times New Roman" w:cs="Times New Roman" w:hint="eastAsia"/>
          <w:kern w:val="2"/>
          <w:sz w:val="24"/>
        </w:rPr>
        <w:t>预备知识：</w: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 xml:space="preserve"> </w:t>
      </w:r>
      <w:hyperlink w:anchor="_波函数简介" w:history="1">
        <w:r w:rsidRPr="000627FC">
          <w:rPr>
            <w:rFonts w:ascii="Times New Roman" w:eastAsia="SimSun" w:hAnsi="Times New Roman" w:cs="Times New Roman" w:hint="eastAsia"/>
            <w:color w:val="0000FF"/>
            <w:kern w:val="2"/>
            <w:sz w:val="24"/>
            <w:u w:val="single"/>
          </w:rPr>
          <w:t>波函数简介</w:t>
        </w:r>
      </w:hyperlink>
      <w:r w:rsidRPr="000627FC">
        <w:rPr>
          <w:rFonts w:ascii="Times New Roman" w:eastAsia="SimSun" w:hAnsi="Times New Roman" w:cs="Times New Roman" w:hint="eastAsia"/>
          <w:kern w:val="2"/>
          <w:sz w:val="24"/>
        </w:rPr>
        <w:t>；</w:t>
      </w:r>
      <w:hyperlink w:anchor="_算符简介" w:history="1">
        <w:r w:rsidRPr="000627FC">
          <w:rPr>
            <w:rFonts w:ascii="Times New Roman" w:eastAsia="SimSun" w:hAnsi="Times New Roman" w:cs="Times New Roman" w:hint="eastAsia"/>
            <w:color w:val="0000FF"/>
            <w:kern w:val="2"/>
            <w:sz w:val="24"/>
            <w:u w:val="single"/>
          </w:rPr>
          <w:t>算符简介</w:t>
        </w:r>
      </w:hyperlink>
      <w:r w:rsidRPr="000627FC">
        <w:rPr>
          <w:rFonts w:ascii="Times New Roman" w:eastAsia="SimSun" w:hAnsi="Times New Roman" w:cs="Times New Roman" w:hint="eastAsia"/>
          <w:kern w:val="2"/>
          <w:sz w:val="24"/>
        </w:rPr>
        <w:t>；</w:t>
      </w:r>
      <w:hyperlink w:anchor="_本征函数" w:history="1">
        <w:r w:rsidRPr="000627FC">
          <w:rPr>
            <w:rFonts w:ascii="Times New Roman" w:eastAsia="SimSun" w:hAnsi="Times New Roman" w:cs="Times New Roman" w:hint="eastAsia"/>
            <w:color w:val="0000FF"/>
            <w:kern w:val="2"/>
            <w:sz w:val="24"/>
            <w:u w:val="single"/>
          </w:rPr>
          <w:t>本征函数</w:t>
        </w:r>
      </w:hyperlink>
      <w:r w:rsidRPr="000627FC">
        <w:rPr>
          <w:rFonts w:ascii="Times New Roman" w:eastAsia="SimSun" w:hAnsi="Times New Roman" w:cs="Times New Roman" w:hint="eastAsia"/>
          <w:kern w:val="2"/>
          <w:sz w:val="24"/>
        </w:rPr>
        <w:t>；</w:t>
      </w:r>
    </w:p>
    <w:p w:rsidR="000627FC" w:rsidRPr="000627FC" w:rsidRDefault="000627FC" w:rsidP="000627F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0627FC" w:rsidRPr="000627FC" w:rsidRDefault="000627FC" w:rsidP="000627F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0627FC">
        <w:rPr>
          <w:rFonts w:ascii="Times New Roman" w:eastAsia="SimSun" w:hAnsi="Times New Roman" w:cs="Times New Roman" w:hint="eastAsia"/>
          <w:kern w:val="2"/>
          <w:sz w:val="24"/>
        </w:rPr>
        <w:t>测量理论可以大致表述如下</w:t>
      </w:r>
    </w:p>
    <w:p w:rsidR="000627FC" w:rsidRPr="000627FC" w:rsidRDefault="000627FC" w:rsidP="000627F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0627FC" w:rsidRPr="000627FC" w:rsidRDefault="000627FC" w:rsidP="000627F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0627FC">
        <w:rPr>
          <w:rFonts w:ascii="Times New Roman" w:eastAsia="SimSun" w:hAnsi="Times New Roman" w:cs="Times New Roman" w:hint="eastAsia"/>
          <w:kern w:val="2"/>
          <w:sz w:val="24"/>
        </w:rPr>
        <w:t>已知波函数，要求某个物理量的统计规律，就按照以下步骤计算：</w:t>
      </w:r>
    </w:p>
    <w:p w:rsidR="000627FC" w:rsidRPr="000627FC" w:rsidRDefault="000627FC" w:rsidP="000627F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0627FC" w:rsidRPr="000627FC" w:rsidRDefault="000627FC" w:rsidP="000627F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0627FC">
        <w:rPr>
          <w:rFonts w:ascii="Times New Roman" w:eastAsia="SimSun" w:hAnsi="Times New Roman" w:cs="Times New Roman" w:hint="eastAsia"/>
          <w:kern w:val="2"/>
          <w:sz w:val="24"/>
        </w:rPr>
        <w:t>1</w: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．用该物理量对应的</w:t>
      </w:r>
      <w:r w:rsidRPr="000627FC">
        <w:rPr>
          <w:rFonts w:ascii="Times New Roman" w:eastAsia="SimSun" w:hAnsi="Times New Roman" w:cs="Times New Roman" w:hint="eastAsia"/>
          <w:b/>
          <w:kern w:val="2"/>
          <w:sz w:val="24"/>
        </w:rPr>
        <w:t>算符</w: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列出</w:t>
      </w:r>
      <w:r w:rsidRPr="000627FC">
        <w:rPr>
          <w:rFonts w:ascii="Times New Roman" w:eastAsia="SimSun" w:hAnsi="Times New Roman" w:cs="Times New Roman" w:hint="eastAsia"/>
          <w:b/>
          <w:kern w:val="2"/>
          <w:sz w:val="24"/>
        </w:rPr>
        <w:t>本征方程</w: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0627FC" w:rsidRPr="000627FC" w:rsidRDefault="000627FC" w:rsidP="000627F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0627FC">
        <w:rPr>
          <w:rFonts w:ascii="Times New Roman" w:eastAsia="SimSun" w:hAnsi="Times New Roman" w:cs="Times New Roman" w:hint="eastAsia"/>
          <w:kern w:val="2"/>
          <w:sz w:val="24"/>
        </w:rPr>
        <w:t>2</w: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．求解本征方程，得到一系列</w:t>
      </w:r>
      <w:r w:rsidRPr="000627FC">
        <w:rPr>
          <w:rFonts w:ascii="Times New Roman" w:eastAsia="SimSun" w:hAnsi="Times New Roman" w:cs="Times New Roman" w:hint="eastAsia"/>
          <w:b/>
          <w:kern w:val="2"/>
          <w:sz w:val="24"/>
        </w:rPr>
        <w:t>本征值</w:t>
      </w:r>
      <w:r w:rsidRPr="000627FC">
        <w:rPr>
          <w:rFonts w:ascii="Times New Roman" w:eastAsia="SimSun" w:hAnsi="Times New Roman" w:cs="Times New Roman"/>
          <w:kern w:val="2"/>
          <w:position w:val="-12"/>
          <w:sz w:val="24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.25pt;height:18.25pt" o:ole="">
            <v:imagedata r:id="rId6" o:title=""/>
          </v:shape>
          <o:OLEObject Type="Embed" ProgID="Equation.DSMT4" ShapeID="_x0000_i1026" DrawAspect="Content" ObjectID="_1478115843" r:id="rId7"/>
        </w:objec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，且每个本征值对应一个</w:t>
      </w:r>
      <w:r w:rsidRPr="000627FC">
        <w:rPr>
          <w:rFonts w:ascii="Times New Roman" w:eastAsia="SimSun" w:hAnsi="Times New Roman" w:cs="Times New Roman" w:hint="eastAsia"/>
          <w:b/>
          <w:kern w:val="2"/>
          <w:sz w:val="24"/>
        </w:rPr>
        <w:t>本征函数</w:t>
      </w:r>
      <w:r w:rsidRPr="000627FC">
        <w:rPr>
          <w:rFonts w:ascii="Times New Roman" w:eastAsia="SimSun" w:hAnsi="Times New Roman" w:cs="Times New Roman"/>
          <w:kern w:val="2"/>
          <w:position w:val="-12"/>
          <w:sz w:val="24"/>
        </w:rPr>
        <w:object w:dxaOrig="1200" w:dyaOrig="360">
          <v:shape id="_x0000_i1027" type="#_x0000_t75" style="width:60.2pt;height:18.25pt" o:ole="">
            <v:imagedata r:id="rId8" o:title=""/>
          </v:shape>
          <o:OLEObject Type="Embed" ProgID="Equation.DSMT4" ShapeID="_x0000_i1027" DrawAspect="Content" ObjectID="_1478115844" r:id="rId9"/>
        </w:objec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．这些波函数会具有</w:t>
      </w:r>
      <w:r w:rsidRPr="000627FC">
        <w:rPr>
          <w:rFonts w:ascii="Times New Roman" w:eastAsia="SimSun" w:hAnsi="Times New Roman" w:cs="Times New Roman" w:hint="eastAsia"/>
          <w:b/>
          <w:kern w:val="2"/>
          <w:sz w:val="24"/>
        </w:rPr>
        <w:t>正交性</w: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和</w:t>
      </w:r>
      <w:r w:rsidRPr="000627FC">
        <w:rPr>
          <w:rFonts w:ascii="Times New Roman" w:eastAsia="SimSun" w:hAnsi="Times New Roman" w:cs="Times New Roman" w:hint="eastAsia"/>
          <w:b/>
          <w:kern w:val="2"/>
          <w:sz w:val="24"/>
        </w:rPr>
        <w:t>完备性</w: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0627FC" w:rsidRPr="000627FC" w:rsidRDefault="000627FC" w:rsidP="000627F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0627FC">
        <w:rPr>
          <w:rFonts w:ascii="Times New Roman" w:eastAsia="SimSun" w:hAnsi="Times New Roman" w:cs="Times New Roman" w:hint="eastAsia"/>
          <w:kern w:val="2"/>
          <w:sz w:val="24"/>
        </w:rPr>
        <w:t>3</w: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．把已知的波函数</w:t>
      </w:r>
      <w:r w:rsidRPr="000627FC">
        <w:rPr>
          <w:rFonts w:ascii="Times New Roman" w:eastAsia="SimSun" w:hAnsi="Times New Roman" w:cs="Times New Roman"/>
          <w:noProof/>
          <w:kern w:val="2"/>
          <w:position w:val="-10"/>
          <w:sz w:val="24"/>
        </w:rPr>
        <w:drawing>
          <wp:inline distT="0" distB="0" distL="0" distR="0">
            <wp:extent cx="191135" cy="191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表示成这些本征函数的线性组合</w:t>
      </w:r>
      <w:r w:rsidRPr="000627FC">
        <w:rPr>
          <w:rFonts w:ascii="Times New Roman" w:eastAsia="SimSun" w:hAnsi="Times New Roman" w:cs="Times New Roman"/>
          <w:kern w:val="2"/>
          <w:position w:val="-12"/>
          <w:sz w:val="24"/>
        </w:rPr>
        <w:object w:dxaOrig="1900" w:dyaOrig="360">
          <v:shape id="_x0000_i1028" type="#_x0000_t75" style="width:95.1pt;height:18.25pt" o:ole="">
            <v:imagedata r:id="rId11" o:title=""/>
          </v:shape>
          <o:OLEObject Type="Embed" ProgID="Equation.DSMT4" ShapeID="_x0000_i1028" DrawAspect="Content" ObjectID="_1478115845" r:id="rId12"/>
        </w:objec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，求出各项系数</w:t>
      </w:r>
      <w:r w:rsidRPr="000627FC">
        <w:rPr>
          <w:rFonts w:ascii="Times New Roman" w:eastAsia="SimSun" w:hAnsi="Times New Roman" w:cs="Times New Roman"/>
          <w:kern w:val="2"/>
          <w:position w:val="-12"/>
          <w:sz w:val="24"/>
        </w:rPr>
        <w:object w:dxaOrig="220" w:dyaOrig="360">
          <v:shape id="_x0000_i1029" type="#_x0000_t75" style="width:10.75pt;height:18.25pt" o:ole="">
            <v:imagedata r:id="rId13" o:title=""/>
          </v:shape>
          <o:OLEObject Type="Embed" ProgID="Equation.DSMT4" ShapeID="_x0000_i1029" DrawAspect="Content" ObjectID="_1478115846" r:id="rId14"/>
        </w:objec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0627FC" w:rsidRPr="000627FC" w:rsidRDefault="000627FC" w:rsidP="000627F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0627FC">
        <w:rPr>
          <w:rFonts w:ascii="Times New Roman" w:eastAsia="SimSun" w:hAnsi="Times New Roman" w:cs="Times New Roman" w:hint="eastAsia"/>
          <w:kern w:val="2"/>
          <w:sz w:val="24"/>
        </w:rPr>
        <w:t>4</w: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．</w:t>
      </w:r>
      <w:r w:rsidRPr="000627FC">
        <w:rPr>
          <w:rFonts w:ascii="Times New Roman" w:eastAsia="SimSun" w:hAnsi="Times New Roman" w:cs="Times New Roman" w:hint="eastAsia"/>
          <w:b/>
          <w:kern w:val="2"/>
          <w:sz w:val="24"/>
        </w:rPr>
        <w:t>单次测量</w: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的结果可能是</w:t>
      </w:r>
      <w:r w:rsidRPr="000627FC">
        <w:rPr>
          <w:rFonts w:ascii="Times New Roman" w:eastAsia="SimSun" w:hAnsi="Times New Roman" w:cs="Times New Roman"/>
          <w:kern w:val="2"/>
          <w:position w:val="-12"/>
          <w:sz w:val="24"/>
        </w:rPr>
        <w:object w:dxaOrig="1080" w:dyaOrig="360">
          <v:shape id="_x0000_i1030" type="#_x0000_t75" style="width:54.25pt;height:18.25pt" o:ole="">
            <v:imagedata r:id="rId6" o:title=""/>
          </v:shape>
          <o:OLEObject Type="Embed" ProgID="Equation.DSMT4" ShapeID="_x0000_i1030" DrawAspect="Content" ObjectID="_1478115847" r:id="rId15"/>
        </w:objec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中的任意一个，得到</w:t>
      </w:r>
      <w:r w:rsidRPr="000627FC">
        <w:rPr>
          <w:rFonts w:ascii="Times New Roman" w:eastAsia="SimSun" w:hAnsi="Times New Roman" w:cs="Times New Roman"/>
          <w:kern w:val="2"/>
          <w:position w:val="-12"/>
          <w:sz w:val="24"/>
        </w:rPr>
        <w:object w:dxaOrig="240" w:dyaOrig="360">
          <v:shape id="_x0000_i1031" type="#_x0000_t75" style="width:11.8pt;height:18.25pt" o:ole="">
            <v:imagedata r:id="rId16" o:title=""/>
          </v:shape>
          <o:OLEObject Type="Embed" ProgID="Equation.DSMT4" ShapeID="_x0000_i1031" DrawAspect="Content" ObjectID="_1478115848" r:id="rId17"/>
        </w:objec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的概率是</w:t>
      </w:r>
      <w:r w:rsidRPr="000627FC">
        <w:rPr>
          <w:rFonts w:ascii="Times New Roman" w:eastAsia="SimSun" w:hAnsi="Times New Roman" w:cs="Times New Roman"/>
          <w:kern w:val="2"/>
          <w:position w:val="-14"/>
          <w:sz w:val="24"/>
        </w:rPr>
        <w:object w:dxaOrig="980" w:dyaOrig="440">
          <v:shape id="_x0000_i1032" type="#_x0000_t75" style="width:48.9pt;height:22.05pt" o:ole="">
            <v:imagedata r:id="rId18" o:title=""/>
          </v:shape>
          <o:OLEObject Type="Embed" ProgID="Equation.DSMT4" ShapeID="_x0000_i1032" DrawAspect="Content" ObjectID="_1478115849" r:id="rId19"/>
        </w:object>
      </w:r>
      <w:r w:rsidRPr="000627FC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0627FC" w:rsidRPr="000627FC" w:rsidRDefault="000627FC" w:rsidP="000627F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C11BD5" w:rsidRDefault="00C11BD5">
      <w:bookmarkStart w:id="1" w:name="_GoBack"/>
      <w:bookmarkEnd w:id="1"/>
    </w:p>
    <w:sectPr w:rsidR="00C1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7FC" w:rsidRDefault="000627FC" w:rsidP="000627FC">
      <w:pPr>
        <w:spacing w:after="0" w:line="240" w:lineRule="auto"/>
      </w:pPr>
      <w:r>
        <w:separator/>
      </w:r>
    </w:p>
  </w:endnote>
  <w:endnote w:type="continuationSeparator" w:id="0">
    <w:p w:rsidR="000627FC" w:rsidRDefault="000627FC" w:rsidP="00062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7FC" w:rsidRDefault="000627FC" w:rsidP="000627FC">
      <w:pPr>
        <w:spacing w:after="0" w:line="240" w:lineRule="auto"/>
      </w:pPr>
      <w:r>
        <w:separator/>
      </w:r>
    </w:p>
  </w:footnote>
  <w:footnote w:type="continuationSeparator" w:id="0">
    <w:p w:rsidR="000627FC" w:rsidRDefault="000627FC" w:rsidP="00062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47"/>
    <w:rsid w:val="000627FC"/>
    <w:rsid w:val="008B0647"/>
    <w:rsid w:val="00C11BD5"/>
    <w:rsid w:val="00F2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66ED68-3C05-437D-A1A6-F84FE708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627FC"/>
  </w:style>
  <w:style w:type="paragraph" w:styleId="a4">
    <w:name w:val="footer"/>
    <w:basedOn w:val="a"/>
    <w:link w:val="Char0"/>
    <w:uiPriority w:val="99"/>
    <w:unhideWhenUsed/>
    <w:rsid w:val="00062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6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2014-11-22T03:06:00Z</dcterms:created>
  <dcterms:modified xsi:type="dcterms:W3CDTF">2014-11-22T03:06:00Z</dcterms:modified>
</cp:coreProperties>
</file>