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5E" w:rsidRPr="00307E5E" w:rsidRDefault="00307E5E" w:rsidP="00307E5E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307E5E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普朗克分布函数</w: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307E5E">
        <w:rPr>
          <w:rFonts w:ascii="Times New Roman" w:eastAsia="宋体" w:hAnsi="Times New Roman" w:cs="Times New Roman"/>
          <w:kern w:val="2"/>
          <w:sz w:val="16"/>
          <w:szCs w:val="16"/>
        </w:rPr>
        <w:t>2015/4/8</w: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307E5E" w:rsidRPr="00307E5E" w:rsidRDefault="00307E5E" w:rsidP="00307E5E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盒中的电磁波" w:history="1">
        <w:r w:rsidRPr="00307E5E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盒中的电磁波</w:t>
        </w:r>
      </w:hyperlink>
      <w:r w:rsidRPr="00307E5E">
        <w:rPr>
          <w:rFonts w:ascii="Times New Roman" w:eastAsia="宋体" w:hAnsi="Times New Roman" w:cs="Times New Roman"/>
          <w:kern w:val="2"/>
          <w:sz w:val="24"/>
        </w:rPr>
        <w:t xml:space="preserve">; </w:t>
      </w:r>
      <w:hyperlink w:anchor="_热平衡中等间隔能级的平均能量" w:history="1">
        <w:r w:rsidRPr="00307E5E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热平衡中等间隔能级的平均能量</w:t>
        </w:r>
      </w:hyperlink>
    </w:p>
    <w:p w:rsidR="00307E5E" w:rsidRPr="00307E5E" w:rsidRDefault="00307E5E" w:rsidP="00307E5E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307E5E" w:rsidRPr="00307E5E" w:rsidRDefault="00307E5E" w:rsidP="00307E5E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 w:hint="eastAsia"/>
          <w:kern w:val="2"/>
          <w:sz w:val="24"/>
        </w:rPr>
        <w:t>盒中的电磁波只能取分立的频率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在边长相等的情况下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有</w: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/>
          <w:kern w:val="2"/>
          <w:position w:val="-24"/>
          <w:sz w:val="24"/>
        </w:rPr>
        <w:object w:dxaOrig="1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pt;height:30.85pt" o:ole="">
            <v:imagedata r:id="rId6" o:title=""/>
          </v:shape>
          <o:OLEObject Type="Embed" ProgID="Equation.DSMT4" ShapeID="_x0000_i1025" DrawAspect="Content" ObjectID="_1490045056" r:id="rId7"/>
        </w:objec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/>
          <w:kern w:val="2"/>
          <w:sz w:val="24"/>
        </w:rPr>
        <w:t>从光子的角度来考虑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,</w:t>
      </w:r>
      <w:r w:rsidRPr="00307E5E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307E5E">
        <w:rPr>
          <w:rFonts w:ascii="Times New Roman" w:eastAsia="宋体" w:hAnsi="Times New Roman" w:cs="Times New Roman"/>
          <w:kern w:val="2"/>
          <w:sz w:val="24"/>
        </w:rPr>
        <w:t>每个频率下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盒中电磁波的能量也只能取分立值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因为光子必须整个整个出现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 xml:space="preserve">). 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每个光子的能量为</w:t>
      </w:r>
      <w:r w:rsidRPr="00307E5E">
        <w:rPr>
          <w:rFonts w:ascii="Times New Roman" w:eastAsia="宋体" w:hAnsi="Times New Roman" w:cs="Times New Roman"/>
          <w:kern w:val="2"/>
          <w:position w:val="-24"/>
          <w:sz w:val="24"/>
        </w:rPr>
        <w:object w:dxaOrig="1840" w:dyaOrig="620">
          <v:shape id="_x0000_i1026" type="#_x0000_t75" style="width:92.1pt;height:30.85pt" o:ole="">
            <v:imagedata r:id="rId8" o:title=""/>
          </v:shape>
          <o:OLEObject Type="Embed" ProgID="Equation.DSMT4" ShapeID="_x0000_i1026" DrawAspect="Content" ObjectID="_1490045057" r:id="rId9"/>
        </w:object>
      </w:r>
      <w:r w:rsidRPr="00307E5E">
        <w:rPr>
          <w:rFonts w:ascii="Times New Roman" w:eastAsia="宋体" w:hAnsi="Times New Roman" w:cs="Times New Roman"/>
          <w:kern w:val="2"/>
          <w:sz w:val="24"/>
        </w:rPr>
        <w:t xml:space="preserve">. </w: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/>
          <w:kern w:val="2"/>
          <w:sz w:val="24"/>
        </w:rPr>
        <w:t>现在只分析盒中一种频率的电磁波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电磁波的总能量就是等间距的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307E5E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307E5E">
        <w:rPr>
          <w:rFonts w:ascii="Times New Roman" w:eastAsia="宋体" w:hAnsi="Times New Roman" w:cs="Times New Roman"/>
          <w:kern w:val="2"/>
          <w:sz w:val="24"/>
        </w:rPr>
        <w:t>若使盒子在温度</w:t>
      </w:r>
      <w:r w:rsidRPr="00307E5E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20">
          <v:shape id="_x0000_i1027" type="#_x0000_t75" style="width:9.8pt;height:11.2pt" o:ole="">
            <v:imagedata r:id="rId10" o:title=""/>
          </v:shape>
          <o:OLEObject Type="Embed" ProgID="Equation.DSMT4" ShapeID="_x0000_i1027" DrawAspect="Content" ObjectID="_1490045058" r:id="rId11"/>
        </w:object>
      </w:r>
      <w:r w:rsidRPr="00307E5E">
        <w:rPr>
          <w:rFonts w:ascii="Times New Roman" w:eastAsia="宋体" w:hAnsi="Times New Roman" w:cs="Times New Roman"/>
          <w:kern w:val="2"/>
          <w:sz w:val="24"/>
        </w:rPr>
        <w:t>下达到热平衡</w:t>
      </w:r>
      <w:r w:rsidRPr="00307E5E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307E5E">
        <w:rPr>
          <w:rFonts w:ascii="Times New Roman" w:eastAsia="宋体" w:hAnsi="Times New Roman" w:cs="Times New Roman"/>
          <w:kern w:val="2"/>
          <w:sz w:val="24"/>
        </w:rPr>
        <w:t>由</w:t>
      </w:r>
      <w:hyperlink w:anchor="_热平衡中等间隔能级的平均能量" w:history="1">
        <w:r w:rsidRPr="00307E5E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热平衡中等间隔能级的平均能量</w:t>
        </w:r>
      </w:hyperlink>
      <w:r w:rsidRPr="00307E5E">
        <w:rPr>
          <w:rFonts w:ascii="Times New Roman" w:eastAsia="宋体" w:hAnsi="Times New Roman" w:cs="Times New Roman"/>
          <w:kern w:val="2"/>
          <w:sz w:val="24"/>
        </w:rPr>
        <w:t>的结论</w: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/>
          <w:kern w:val="2"/>
          <w:position w:val="-36"/>
          <w:sz w:val="24"/>
        </w:rPr>
        <w:object w:dxaOrig="4420" w:dyaOrig="760">
          <v:shape id="_x0000_i1028" type="#_x0000_t75" style="width:221.15pt;height:37.85pt" o:ole="">
            <v:imagedata r:id="rId12" o:title=""/>
          </v:shape>
          <o:OLEObject Type="Embed" ProgID="Equation.DSMT4" ShapeID="_x0000_i1028" DrawAspect="Content" ObjectID="_1490045059" r:id="rId13"/>
        </w:objec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 w:hint="eastAsia"/>
          <w:kern w:val="2"/>
          <w:sz w:val="24"/>
        </w:rPr>
        <w:t>加上能级间隔</w:t>
      </w:r>
      <w:r w:rsidRPr="00307E5E">
        <w:rPr>
          <w:rFonts w:ascii="Times New Roman" w:eastAsia="宋体" w:hAnsi="Times New Roman" w:cs="Times New Roman"/>
          <w:kern w:val="2"/>
          <w:position w:val="-6"/>
          <w:sz w:val="24"/>
        </w:rPr>
        <w:object w:dxaOrig="740" w:dyaOrig="279">
          <v:shape id="_x0000_i1029" type="#_x0000_t75" style="width:36.95pt;height:14.05pt" o:ole="">
            <v:imagedata r:id="rId14" o:title=""/>
          </v:shape>
          <o:OLEObject Type="Embed" ProgID="Equation.DSMT4" ShapeID="_x0000_i1029" DrawAspect="Content" ObjectID="_1490045060" r:id="rId15"/>
        </w:object>
      </w:r>
      <w:r w:rsidRPr="00307E5E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307E5E">
        <w:rPr>
          <w:rFonts w:ascii="Times New Roman" w:eastAsia="宋体" w:hAnsi="Times New Roman" w:cs="Times New Roman"/>
          <w:kern w:val="2"/>
          <w:sz w:val="24"/>
        </w:rPr>
        <w:t>得盒中的平均光子数为</w: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/>
          <w:kern w:val="2"/>
          <w:position w:val="-32"/>
          <w:sz w:val="24"/>
        </w:rPr>
        <w:object w:dxaOrig="2640" w:dyaOrig="740">
          <v:shape id="_x0000_i1030" type="#_x0000_t75" style="width:131.85pt;height:36.95pt" o:ole="">
            <v:imagedata r:id="rId16" o:title=""/>
          </v:shape>
          <o:OLEObject Type="Embed" ProgID="Equation.DSMT4" ShapeID="_x0000_i1030" DrawAspect="Content" ObjectID="_1490045061" r:id="rId17"/>
        </w:object>
      </w:r>
    </w:p>
    <w:p w:rsidR="00307E5E" w:rsidRPr="00307E5E" w:rsidRDefault="00307E5E" w:rsidP="00307E5E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307E5E">
        <w:rPr>
          <w:rFonts w:ascii="Times New Roman" w:eastAsia="宋体" w:hAnsi="Times New Roman" w:cs="Times New Roman"/>
          <w:kern w:val="2"/>
          <w:sz w:val="24"/>
        </w:rPr>
        <w:t>这就是普朗克分布函数</w:t>
      </w:r>
      <w:r w:rsidRPr="00307E5E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FF5636" w:rsidRDefault="00FF5636" w:rsidP="00FF5636">
      <w:r>
        <w:t>需要注意的是</w:t>
      </w:r>
      <w:r>
        <w:rPr>
          <w:rFonts w:hint="eastAsia"/>
        </w:rPr>
        <w:t xml:space="preserve">, </w:t>
      </w:r>
      <w:r>
        <w:rPr>
          <w:rFonts w:hint="eastAsia"/>
        </w:rPr>
        <w:t>该推导中并没有使用到</w:t>
      </w:r>
      <w:r w:rsidRPr="0003446D">
        <w:rPr>
          <w:position w:val="-6"/>
        </w:rPr>
        <w:object w:dxaOrig="240" w:dyaOrig="220">
          <v:shape id="_x0000_i1031" type="#_x0000_t75" style="width:12.15pt;height:11.2pt" o:ole="">
            <v:imagedata r:id="rId18" o:title=""/>
          </v:shape>
          <o:OLEObject Type="Embed" ProgID="Equation.DSMT4" ShapeID="_x0000_i1031" DrawAspect="Content" ObjectID="_1490045062" r:id="rId19"/>
        </w:object>
      </w:r>
      <w:r>
        <w:t>的具体形式</w:t>
      </w:r>
      <w:r>
        <w:rPr>
          <w:rFonts w:hint="eastAsia"/>
        </w:rPr>
        <w:t xml:space="preserve">, </w:t>
      </w:r>
      <w:r>
        <w:rPr>
          <w:rFonts w:hint="eastAsia"/>
        </w:rPr>
        <w:t>所以也就与盒子的形状无关</w:t>
      </w:r>
      <w:r>
        <w:rPr>
          <w:rFonts w:hint="eastAsia"/>
        </w:rPr>
        <w:t xml:space="preserve">, </w:t>
      </w:r>
      <w:r>
        <w:rPr>
          <w:rFonts w:hint="eastAsia"/>
        </w:rPr>
        <w:t>光子的容器可以是任何形状的</w:t>
      </w:r>
      <w:r>
        <w:rPr>
          <w:rFonts w:hint="eastAsia"/>
        </w:rPr>
        <w:t>.</w:t>
      </w:r>
    </w:p>
    <w:p w:rsidR="00CA7BD0" w:rsidRDefault="00CA7BD0">
      <w:bookmarkStart w:id="0" w:name="_GoBack"/>
      <w:bookmarkEnd w:id="0"/>
    </w:p>
    <w:sectPr w:rsidR="00CA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5E" w:rsidRDefault="00307E5E" w:rsidP="00307E5E">
      <w:pPr>
        <w:spacing w:after="0" w:line="240" w:lineRule="auto"/>
      </w:pPr>
      <w:r>
        <w:separator/>
      </w:r>
    </w:p>
  </w:endnote>
  <w:endnote w:type="continuationSeparator" w:id="0">
    <w:p w:rsidR="00307E5E" w:rsidRDefault="00307E5E" w:rsidP="003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5E" w:rsidRDefault="00307E5E" w:rsidP="00307E5E">
      <w:pPr>
        <w:spacing w:after="0" w:line="240" w:lineRule="auto"/>
      </w:pPr>
      <w:r>
        <w:separator/>
      </w:r>
    </w:p>
  </w:footnote>
  <w:footnote w:type="continuationSeparator" w:id="0">
    <w:p w:rsidR="00307E5E" w:rsidRDefault="00307E5E" w:rsidP="00307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A1"/>
    <w:rsid w:val="00307E5E"/>
    <w:rsid w:val="005E72A1"/>
    <w:rsid w:val="00804680"/>
    <w:rsid w:val="00CA7BD0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5:chartTrackingRefBased/>
  <w15:docId w15:val="{21472C43-7476-4912-846B-A8B56AF7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07E5E"/>
  </w:style>
  <w:style w:type="paragraph" w:styleId="a4">
    <w:name w:val="footer"/>
    <w:basedOn w:val="a"/>
    <w:link w:val="Char0"/>
    <w:uiPriority w:val="99"/>
    <w:unhideWhenUsed/>
    <w:rsid w:val="00307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0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2015-04-08T13:52:00Z</dcterms:created>
  <dcterms:modified xsi:type="dcterms:W3CDTF">2015-04-08T13:59:00Z</dcterms:modified>
</cp:coreProperties>
</file>