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FC" w:rsidRPr="007951FC" w:rsidRDefault="007951FC" w:rsidP="007951FC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7951FC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麦克斯韦</w:t>
      </w:r>
      <w:r w:rsidRPr="007951FC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-</w:t>
      </w:r>
      <w:r w:rsidRPr="007951FC">
        <w:rPr>
          <w:rFonts w:ascii="Times New Roman" w:eastAsia="SimSun" w:hAnsi="Times New Roman" w:cs="Times New Roman" w:hint="eastAsia"/>
          <w:b/>
          <w:bCs/>
          <w:sz w:val="32"/>
          <w:szCs w:val="32"/>
        </w:rPr>
        <w:t>波尔兹曼分布</w:t>
      </w:r>
    </w:p>
    <w:p w:rsidR="007951FC" w:rsidRPr="007951FC" w:rsidRDefault="007951FC" w:rsidP="007951FC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  <w:r w:rsidRPr="007951FC">
        <w:rPr>
          <w:rFonts w:ascii="Times New Roman" w:eastAsia="SimSun" w:hAnsi="Times New Roman" w:cs="Times New Roman"/>
          <w:sz w:val="16"/>
          <w:szCs w:val="16"/>
        </w:rPr>
        <w:t>2015/4/8</w:t>
      </w:r>
    </w:p>
    <w:p w:rsidR="007951FC" w:rsidRPr="007951FC" w:rsidRDefault="007951FC" w:rsidP="007951FC">
      <w:pPr>
        <w:snapToGrid w:val="0"/>
        <w:jc w:val="right"/>
        <w:rPr>
          <w:rFonts w:ascii="Times New Roman" w:eastAsia="SimSun" w:hAnsi="Times New Roman" w:cs="Times New Roman"/>
          <w:sz w:val="16"/>
          <w:szCs w:val="16"/>
        </w:rPr>
      </w:pP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sz w:val="24"/>
        </w:rPr>
        <w:t>(</w:t>
      </w:r>
      <w:r w:rsidRPr="007951FC">
        <w:rPr>
          <w:rFonts w:ascii="Times New Roman" w:eastAsia="SimSun" w:hAnsi="Times New Roman" w:cs="Times New Roman"/>
          <w:sz w:val="24"/>
        </w:rPr>
        <w:t>未完成</w:t>
      </w:r>
      <w:r w:rsidRPr="007951FC">
        <w:rPr>
          <w:rFonts w:ascii="Times New Roman" w:eastAsia="SimSun" w:hAnsi="Times New Roman" w:cs="Times New Roman" w:hint="eastAsia"/>
          <w:sz w:val="24"/>
        </w:rPr>
        <w:t>)</w: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sz w:val="24"/>
        </w:rPr>
        <w:t>理想气体分子的速率分布由麦克斯韦</w:t>
      </w:r>
      <w:r w:rsidRPr="007951FC">
        <w:rPr>
          <w:rFonts w:ascii="Times New Roman" w:eastAsia="SimSun" w:hAnsi="Times New Roman" w:cs="Times New Roman" w:hint="eastAsia"/>
          <w:sz w:val="24"/>
        </w:rPr>
        <w:t>-</w:t>
      </w:r>
      <w:r w:rsidRPr="007951FC">
        <w:rPr>
          <w:rFonts w:ascii="Times New Roman" w:eastAsia="SimSun" w:hAnsi="Times New Roman" w:cs="Times New Roman" w:hint="eastAsia"/>
          <w:sz w:val="24"/>
        </w:rPr>
        <w:t>波尔兹曼分布来描述</w: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14"/>
          <w:sz w:val="24"/>
        </w:rPr>
        <w:object w:dxaOrig="14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9.75pt;height:21.75pt" o:ole="">
            <v:imagedata r:id="rId6" o:title=""/>
          </v:shape>
          <o:OLEObject Type="Embed" ProgID="Equation.DSMT4" ShapeID="_x0000_i1039" DrawAspect="Content" ObjectID="_1490023717" r:id="rId7"/>
        </w:objec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30"/>
          <w:sz w:val="24"/>
        </w:rPr>
        <w:object w:dxaOrig="2820" w:dyaOrig="800">
          <v:shape id="_x0000_i1040" type="#_x0000_t75" style="width:141pt;height:40.5pt" o:ole="">
            <v:imagedata r:id="rId8" o:title=""/>
          </v:shape>
          <o:OLEObject Type="Embed" ProgID="Equation.DSMT4" ShapeID="_x0000_i1040" DrawAspect="Content" ObjectID="_1490023718" r:id="rId9"/>
        </w:objec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26"/>
          <w:sz w:val="24"/>
        </w:rPr>
        <w:object w:dxaOrig="1300" w:dyaOrig="700">
          <v:shape id="_x0000_i1041" type="#_x0000_t75" style="width:65.25pt;height:35.25pt" o:ole="">
            <v:imagedata r:id="rId10" o:title=""/>
          </v:shape>
          <o:OLEObject Type="Embed" ProgID="Equation.DSMT4" ShapeID="_x0000_i1041" DrawAspect="Content" ObjectID="_1490023719" r:id="rId11"/>
        </w:objec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26"/>
          <w:sz w:val="24"/>
        </w:rPr>
        <w:object w:dxaOrig="1040" w:dyaOrig="700">
          <v:shape id="_x0000_i1042" type="#_x0000_t75" style="width:51.75pt;height:35.25pt" o:ole="">
            <v:imagedata r:id="rId12" o:title=""/>
          </v:shape>
          <o:OLEObject Type="Embed" ProgID="Equation.DSMT4" ShapeID="_x0000_i1042" DrawAspect="Content" ObjectID="_1490023720" r:id="rId13"/>
        </w:objec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26"/>
          <w:sz w:val="24"/>
        </w:rPr>
        <w:object w:dxaOrig="1340" w:dyaOrig="700">
          <v:shape id="_x0000_i1043" type="#_x0000_t75" style="width:67.5pt;height:35.25pt" o:ole="">
            <v:imagedata r:id="rId14" o:title=""/>
          </v:shape>
          <o:OLEObject Type="Embed" ProgID="Equation.DSMT4" ShapeID="_x0000_i1043" DrawAspect="Content" ObjectID="_1490023721" r:id="rId15"/>
        </w:object>
      </w:r>
      <w:r w:rsidRPr="007951FC">
        <w:rPr>
          <w:rFonts w:ascii="Times New Roman" w:eastAsia="SimSun" w:hAnsi="Times New Roman" w:cs="Times New Roman"/>
          <w:sz w:val="24"/>
        </w:rPr>
        <w:t>.</w:t>
      </w:r>
    </w:p>
    <w:p w:rsidR="007951FC" w:rsidRPr="007951FC" w:rsidRDefault="007951FC" w:rsidP="007951FC">
      <w:pPr>
        <w:snapToGrid w:val="0"/>
        <w:rPr>
          <w:rFonts w:ascii="Times New Roman" w:eastAsia="SimSun" w:hAnsi="Times New Roman" w:cs="Times New Roman"/>
          <w:sz w:val="24"/>
        </w:rPr>
      </w:pPr>
      <w:r w:rsidRPr="007951FC">
        <w:rPr>
          <w:rFonts w:ascii="Times New Roman" w:eastAsia="SimSun" w:hAnsi="Times New Roman" w:cs="Times New Roman"/>
          <w:position w:val="-8"/>
          <w:sz w:val="24"/>
        </w:rPr>
        <w:object w:dxaOrig="460" w:dyaOrig="440">
          <v:shape id="_x0000_i1044" type="#_x0000_t75" style="width:23.25pt;height:21.75pt" o:ole="">
            <v:imagedata r:id="rId16" o:title=""/>
          </v:shape>
          <o:OLEObject Type="Embed" ProgID="Equation.DSMT4" ShapeID="_x0000_i1044" DrawAspect="Content" ObjectID="_1490023722" r:id="rId17"/>
        </w:object>
      </w:r>
      <w:r w:rsidRPr="007951FC">
        <w:rPr>
          <w:rFonts w:ascii="Times New Roman" w:eastAsia="SimSun" w:hAnsi="Times New Roman" w:cs="Times New Roman" w:hint="eastAsia"/>
          <w:sz w:val="24"/>
        </w:rPr>
        <w:t>的</w:t>
      </w:r>
      <w:r w:rsidRPr="007951FC">
        <w:rPr>
          <w:rFonts w:ascii="Times New Roman" w:eastAsia="SimSun" w:hAnsi="Times New Roman" w:cs="Times New Roman"/>
          <w:sz w:val="24"/>
        </w:rPr>
        <w:t>另一种推法</w:t>
      </w:r>
      <w:r w:rsidRPr="007951FC">
        <w:rPr>
          <w:rFonts w:ascii="Times New Roman" w:eastAsia="SimSun" w:hAnsi="Times New Roman" w:cs="Times New Roman" w:hint="eastAsia"/>
          <w:sz w:val="24"/>
        </w:rPr>
        <w:t xml:space="preserve">, </w:t>
      </w:r>
      <w:r w:rsidRPr="007951FC">
        <w:rPr>
          <w:rFonts w:ascii="Times New Roman" w:eastAsia="SimSun" w:hAnsi="Times New Roman" w:cs="Times New Roman"/>
          <w:position w:val="-24"/>
          <w:sz w:val="24"/>
        </w:rPr>
        <w:object w:dxaOrig="1800" w:dyaOrig="620">
          <v:shape id="_x0000_i1045" type="#_x0000_t75" style="width:90pt;height:30.75pt" o:ole="">
            <v:imagedata r:id="rId18" o:title=""/>
          </v:shape>
          <o:OLEObject Type="Embed" ProgID="Equation.DSMT4" ShapeID="_x0000_i1045" DrawAspect="Content" ObjectID="_1490023723" r:id="rId19"/>
        </w:object>
      </w:r>
      <w:r w:rsidRPr="007951FC">
        <w:rPr>
          <w:rFonts w:ascii="Times New Roman" w:eastAsia="SimSun" w:hAnsi="Times New Roman" w:cs="Times New Roman"/>
          <w:sz w:val="24"/>
        </w:rPr>
        <w:t>…</w:t>
      </w:r>
    </w:p>
    <w:p w:rsidR="00321337" w:rsidRPr="007951FC" w:rsidRDefault="00321337" w:rsidP="007951FC">
      <w:bookmarkStart w:id="0" w:name="_GoBack"/>
      <w:bookmarkEnd w:id="0"/>
    </w:p>
    <w:sectPr w:rsidR="00321337" w:rsidRPr="0079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EC" w:rsidRDefault="006C3FEC" w:rsidP="00E1752A">
      <w:r>
        <w:separator/>
      </w:r>
    </w:p>
  </w:endnote>
  <w:endnote w:type="continuationSeparator" w:id="0">
    <w:p w:rsidR="006C3FEC" w:rsidRDefault="006C3FEC" w:rsidP="00E1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EC" w:rsidRDefault="006C3FEC" w:rsidP="00E1752A">
      <w:r>
        <w:separator/>
      </w:r>
    </w:p>
  </w:footnote>
  <w:footnote w:type="continuationSeparator" w:id="0">
    <w:p w:rsidR="006C3FEC" w:rsidRDefault="006C3FEC" w:rsidP="00E17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8"/>
    <w:rsid w:val="00321337"/>
    <w:rsid w:val="00467A58"/>
    <w:rsid w:val="006C3FEC"/>
    <w:rsid w:val="007951FC"/>
    <w:rsid w:val="00D92F22"/>
    <w:rsid w:val="00E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510CD2E-572A-468A-99CB-38F575BB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7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75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7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7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2014-07-06T07:30:00Z</dcterms:created>
  <dcterms:modified xsi:type="dcterms:W3CDTF">2015-04-08T08:45:00Z</dcterms:modified>
</cp:coreProperties>
</file>