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01" w:rsidRPr="001C5C45" w:rsidRDefault="00847601" w:rsidP="00847601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1C5C45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黑体辐射定律</w:t>
      </w:r>
    </w:p>
    <w:p w:rsidR="00847601" w:rsidRPr="001C5C45" w:rsidRDefault="004041BC" w:rsidP="00847601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>
        <w:rPr>
          <w:rFonts w:ascii="Times New Roman" w:eastAsia="宋体" w:hAnsi="Times New Roman" w:cs="Times New Roman"/>
          <w:kern w:val="2"/>
          <w:sz w:val="16"/>
          <w:szCs w:val="16"/>
        </w:rPr>
        <w:t>2016/12/17</w:t>
      </w:r>
    </w:p>
    <w:p w:rsidR="00847601" w:rsidRPr="001C5C45" w:rsidRDefault="00847601" w:rsidP="00847601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847601" w:rsidRPr="001C5C45" w:rsidRDefault="00847601" w:rsidP="0084760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sz w:val="24"/>
        </w:rPr>
        <w:t>预备知识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r>
        <w:rPr>
          <w:rFonts w:ascii="Times New Roman" w:eastAsia="宋体" w:hAnsi="Times New Roman" w:cs="Times New Roman" w:hint="eastAsia"/>
          <w:kern w:val="2"/>
          <w:sz w:val="24"/>
        </w:rPr>
        <w:t>盒中电磁波</w:t>
      </w:r>
    </w:p>
    <w:p w:rsidR="00847601" w:rsidRPr="001C5C45" w:rsidRDefault="00847601" w:rsidP="0084760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</w:p>
    <w:p w:rsidR="00847601" w:rsidRPr="001C5C45" w:rsidRDefault="00847601" w:rsidP="0084760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1C5C45">
        <w:rPr>
          <w:rFonts w:ascii="Times New Roman" w:eastAsia="宋体" w:hAnsi="Times New Roman" w:cs="Times New Roman"/>
          <w:b/>
          <w:kern w:val="2"/>
          <w:sz w:val="24"/>
        </w:rPr>
        <w:t>结论</w:t>
      </w:r>
    </w:p>
    <w:p w:rsidR="00847601" w:rsidRPr="001C5C45" w:rsidRDefault="00847601" w:rsidP="0084760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 w:hint="eastAsia"/>
          <w:kern w:val="2"/>
          <w:sz w:val="24"/>
        </w:rPr>
        <w:t>能量密度关于频率的分布函数为</w:t>
      </w:r>
    </w:p>
    <w:p w:rsidR="00847601" w:rsidRPr="001C5C45" w:rsidRDefault="00847601" w:rsidP="00847601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position w:val="-32"/>
          <w:sz w:val="24"/>
        </w:rPr>
        <w:object w:dxaOrig="27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38.95pt;height:36.9pt" o:ole="">
            <v:imagedata r:id="rId6" o:title=""/>
          </v:shape>
          <o:OLEObject Type="Embed" ProgID="Equation.DSMT4" ShapeID="_x0000_i1044" DrawAspect="Content" ObjectID="_1543733390" r:id="rId7"/>
        </w:object>
      </w:r>
    </w:p>
    <w:p w:rsidR="00847601" w:rsidRPr="001C5C45" w:rsidRDefault="00847601" w:rsidP="0084760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1C5C45">
        <w:rPr>
          <w:rFonts w:ascii="Times New Roman" w:eastAsia="宋体" w:hAnsi="Times New Roman" w:cs="Times New Roman"/>
          <w:b/>
          <w:kern w:val="2"/>
          <w:sz w:val="24"/>
        </w:rPr>
        <w:t>推导</w:t>
      </w:r>
    </w:p>
    <w:p w:rsidR="00847601" w:rsidRPr="001C5C45" w:rsidRDefault="00847601" w:rsidP="0084760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847601" w:rsidRDefault="00847601" w:rsidP="0084760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>
        <w:rPr>
          <w:rFonts w:ascii="Times New Roman" w:eastAsia="宋体" w:hAnsi="Times New Roman" w:cs="Times New Roman"/>
          <w:kern w:val="2"/>
          <w:sz w:val="24"/>
        </w:rPr>
        <w:t>考虑边长</w:t>
      </w:r>
      <w:r>
        <w:rPr>
          <w:rFonts w:ascii="Times New Roman" w:eastAsia="宋体" w:hAnsi="Times New Roman" w:cs="Times New Roman" w:hint="eastAsia"/>
          <w:kern w:val="2"/>
          <w:sz w:val="24"/>
        </w:rPr>
        <w:t>为</w:t>
      </w:r>
      <w:bookmarkStart w:id="0" w:name="MTBlankEqn"/>
      <w:r w:rsidRPr="00025957">
        <w:rPr>
          <w:position w:val="-4"/>
        </w:rPr>
        <w:object w:dxaOrig="220" w:dyaOrig="260">
          <v:shape id="_x0000_i1053" type="#_x0000_t75" style="width:11.1pt;height:12.9pt" o:ole="">
            <v:imagedata r:id="rId8" o:title=""/>
          </v:shape>
          <o:OLEObject Type="Embed" ProgID="Equation.DSMT4" ShapeID="_x0000_i1053" DrawAspect="Content" ObjectID="_1543733391" r:id="rId9"/>
        </w:object>
      </w:r>
      <w:bookmarkEnd w:id="0"/>
      <w:r>
        <w:rPr>
          <w:rFonts w:hint="eastAsia"/>
        </w:rPr>
        <w:t>的金属</w:t>
      </w:r>
      <w:r w:rsidRPr="001C5C45">
        <w:rPr>
          <w:rFonts w:ascii="Times New Roman" w:eastAsia="宋体" w:hAnsi="Times New Roman" w:cs="Times New Roman"/>
          <w:kern w:val="2"/>
          <w:sz w:val="24"/>
        </w:rPr>
        <w:t>盒中光子在热平衡时的情况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但结论对于任何形状的容器适用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),</w:t>
      </w:r>
      <w:r>
        <w:rPr>
          <w:rFonts w:ascii="Times New Roman" w:eastAsia="宋体" w:hAnsi="Times New Roman" w:cs="Times New Roman"/>
          <w:kern w:val="2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</w:rPr>
        <w:t>根据盒中电磁波中的结论</w:t>
      </w:r>
      <w:r>
        <w:rPr>
          <w:rFonts w:ascii="Times New Roman" w:eastAsia="宋体" w:hAnsi="Times New Roman" w:cs="Times New Roman" w:hint="eastAsia"/>
          <w:kern w:val="2"/>
          <w:sz w:val="24"/>
        </w:rPr>
        <w:t>,</w:t>
      </w:r>
      <w:r>
        <w:rPr>
          <w:rFonts w:ascii="Times New Roman" w:eastAsia="宋体" w:hAnsi="Times New Roman" w:cs="Times New Roman"/>
          <w:kern w:val="2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</w:rPr>
        <w:t>频率的可能值为</w:t>
      </w:r>
    </w:p>
    <w:p w:rsidR="00847601" w:rsidRDefault="00847601" w:rsidP="00847601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position w:val="-24"/>
          <w:sz w:val="24"/>
        </w:rPr>
        <w:object w:dxaOrig="2880" w:dyaOrig="620">
          <v:shape id="_x0000_i1050" type="#_x0000_t75" style="width:143.75pt;height:30.8pt" o:ole="">
            <v:imagedata r:id="rId10" o:title=""/>
          </v:shape>
          <o:OLEObject Type="Embed" ProgID="Equation.DSMT4" ShapeID="_x0000_i1050" DrawAspect="Content" ObjectID="_1543733392" r:id="rId11"/>
        </w:object>
      </w:r>
    </w:p>
    <w:p w:rsidR="00847601" w:rsidRPr="001C5C45" w:rsidRDefault="00847601" w:rsidP="0084760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 w:hint="eastAsia"/>
          <w:kern w:val="2"/>
          <w:sz w:val="24"/>
        </w:rPr>
      </w:pPr>
      <w:r>
        <w:rPr>
          <w:rFonts w:ascii="Times New Roman" w:eastAsia="宋体" w:hAnsi="Times New Roman" w:cs="Times New Roman" w:hint="eastAsia"/>
          <w:kern w:val="2"/>
          <w:sz w:val="24"/>
        </w:rPr>
        <w:t>每个频率电磁场的极化方向有两个</w:t>
      </w:r>
      <w:r>
        <w:rPr>
          <w:rFonts w:ascii="Times New Roman" w:eastAsia="宋体" w:hAnsi="Times New Roman" w:cs="Times New Roman" w:hint="eastAsia"/>
          <w:kern w:val="2"/>
          <w:sz w:val="24"/>
        </w:rPr>
        <w:t>,</w:t>
      </w:r>
      <w:r>
        <w:rPr>
          <w:rFonts w:ascii="Times New Roman" w:eastAsia="宋体" w:hAnsi="Times New Roman" w:cs="Times New Roman"/>
          <w:kern w:val="2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</w:rPr>
        <w:t>对应两个模式</w:t>
      </w:r>
      <w:r>
        <w:rPr>
          <w:rFonts w:ascii="Times New Roman" w:eastAsia="宋体" w:hAnsi="Times New Roman" w:cs="Times New Roman" w:hint="eastAsia"/>
          <w:kern w:val="2"/>
          <w:sz w:val="24"/>
        </w:rPr>
        <w:t>.</w:t>
      </w:r>
      <w:r>
        <w:rPr>
          <w:rFonts w:ascii="Times New Roman" w:eastAsia="宋体" w:hAnsi="Times New Roman" w:cs="Times New Roman"/>
          <w:kern w:val="2"/>
          <w:sz w:val="24"/>
        </w:rPr>
        <w:t xml:space="preserve">  </w:t>
      </w:r>
      <w:r>
        <w:rPr>
          <w:rFonts w:ascii="Times New Roman" w:eastAsia="宋体" w:hAnsi="Times New Roman" w:cs="Times New Roman" w:hint="eastAsia"/>
          <w:kern w:val="2"/>
          <w:sz w:val="24"/>
        </w:rPr>
        <w:t>由</w:t>
      </w:r>
      <w:r>
        <w:rPr>
          <w:rFonts w:ascii="Times New Roman" w:eastAsia="宋体" w:hAnsi="Times New Roman" w:cs="Times New Roman" w:hint="eastAsia"/>
          <w:kern w:val="2"/>
          <w:sz w:val="24"/>
        </w:rPr>
        <w:t>(</w:t>
      </w:r>
      <w:r>
        <w:rPr>
          <w:rFonts w:ascii="Times New Roman" w:eastAsia="宋体" w:hAnsi="Times New Roman" w:cs="Times New Roman" w:hint="eastAsia"/>
          <w:kern w:val="2"/>
          <w:sz w:val="24"/>
        </w:rPr>
        <w:t>未完成</w:t>
      </w:r>
      <w:r>
        <w:rPr>
          <w:rFonts w:ascii="Times New Roman" w:eastAsia="宋体" w:hAnsi="Times New Roman" w:cs="Times New Roman" w:hint="eastAsia"/>
          <w:kern w:val="2"/>
          <w:sz w:val="24"/>
        </w:rPr>
        <w:t>),</w:t>
      </w:r>
      <w:r>
        <w:rPr>
          <w:rFonts w:ascii="Times New Roman" w:eastAsia="宋体" w:hAnsi="Times New Roman" w:cs="Times New Roman"/>
          <w:kern w:val="2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</w:rPr>
        <w:t>每种频率的光子能量为</w:t>
      </w:r>
    </w:p>
    <w:p w:rsidR="00847601" w:rsidRPr="001C5C45" w:rsidRDefault="00847601" w:rsidP="00847601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position w:val="-32"/>
          <w:sz w:val="24"/>
        </w:rPr>
        <w:object w:dxaOrig="2960" w:dyaOrig="700">
          <v:shape id="_x0000_i1045" type="#_x0000_t75" style="width:148.05pt;height:35.1pt" o:ole="">
            <v:imagedata r:id="rId12" o:title=""/>
          </v:shape>
          <o:OLEObject Type="Embed" ProgID="Equation.DSMT4" ShapeID="_x0000_i1045" DrawAspect="Content" ObjectID="_1543733393" r:id="rId13"/>
        </w:object>
      </w:r>
    </w:p>
    <w:p w:rsidR="00350F9A" w:rsidRDefault="00350F9A" w:rsidP="00847601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 w:hint="eastAsia"/>
          <w:kern w:val="2"/>
          <w:sz w:val="24"/>
        </w:rPr>
      </w:pPr>
      <w:r>
        <w:rPr>
          <w:rFonts w:ascii="Times New Roman" w:eastAsia="宋体" w:hAnsi="Times New Roman" w:cs="Times New Roman" w:hint="eastAsia"/>
          <w:kern w:val="2"/>
          <w:sz w:val="24"/>
        </w:rPr>
        <w:t>我们可以想象总系统由若干个相同的盒子</w:t>
      </w:r>
      <w:r>
        <w:rPr>
          <w:rFonts w:ascii="Times New Roman" w:eastAsia="宋体" w:hAnsi="Times New Roman" w:cs="Times New Roman" w:hint="eastAsia"/>
          <w:kern w:val="2"/>
          <w:sz w:val="24"/>
        </w:rPr>
        <w:t>(</w:t>
      </w:r>
      <w:r>
        <w:rPr>
          <w:rFonts w:ascii="Times New Roman" w:eastAsia="宋体" w:hAnsi="Times New Roman" w:cs="Times New Roman" w:hint="eastAsia"/>
          <w:kern w:val="2"/>
          <w:sz w:val="24"/>
        </w:rPr>
        <w:t>子系统</w:t>
      </w:r>
      <w:r>
        <w:rPr>
          <w:rFonts w:ascii="Times New Roman" w:eastAsia="宋体" w:hAnsi="Times New Roman" w:cs="Times New Roman" w:hint="eastAsia"/>
          <w:kern w:val="2"/>
          <w:sz w:val="24"/>
        </w:rPr>
        <w:t>)</w:t>
      </w:r>
      <w:r>
        <w:rPr>
          <w:rFonts w:ascii="Times New Roman" w:eastAsia="宋体" w:hAnsi="Times New Roman" w:cs="Times New Roman" w:hint="eastAsia"/>
          <w:kern w:val="2"/>
          <w:sz w:val="24"/>
        </w:rPr>
        <w:t>组成</w:t>
      </w:r>
      <w:r>
        <w:rPr>
          <w:rFonts w:ascii="Times New Roman" w:eastAsia="宋体" w:hAnsi="Times New Roman" w:cs="Times New Roman" w:hint="eastAsia"/>
          <w:kern w:val="2"/>
          <w:sz w:val="24"/>
        </w:rPr>
        <w:t>,</w:t>
      </w:r>
      <w:r>
        <w:rPr>
          <w:rFonts w:ascii="Times New Roman" w:eastAsia="宋体" w:hAnsi="Times New Roman" w:cs="Times New Roman"/>
          <w:kern w:val="2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4"/>
        </w:rPr>
        <w:t>每个盒子只允许一个模式</w:t>
      </w:r>
      <w:r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350F9A" w:rsidRDefault="00350F9A" w:rsidP="00847601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350F9A" w:rsidRDefault="00847601" w:rsidP="00847601">
      <w:pPr>
        <w:widowControl w:val="0"/>
        <w:snapToGrid w:val="0"/>
        <w:spacing w:after="0" w:line="240" w:lineRule="auto"/>
      </w:pPr>
      <w:r>
        <w:rPr>
          <w:rFonts w:ascii="Times New Roman" w:eastAsia="宋体" w:hAnsi="Times New Roman" w:cs="Times New Roman" w:hint="eastAsia"/>
          <w:kern w:val="2"/>
          <w:sz w:val="24"/>
        </w:rPr>
        <w:t>现在我们求</w:t>
      </w:r>
      <w:r w:rsidR="00350F9A">
        <w:rPr>
          <w:rFonts w:ascii="Times New Roman" w:eastAsia="宋体" w:hAnsi="Times New Roman" w:cs="Times New Roman" w:hint="eastAsia"/>
          <w:kern w:val="2"/>
          <w:sz w:val="24"/>
        </w:rPr>
        <w:t>总系统的能量随频率的分布函数</w:t>
      </w:r>
      <w:r w:rsidR="00350F9A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="00350F9A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="00350F9A">
        <w:rPr>
          <w:rFonts w:ascii="Times New Roman" w:eastAsia="宋体" w:hAnsi="Times New Roman" w:cs="Times New Roman" w:hint="eastAsia"/>
          <w:kern w:val="2"/>
          <w:sz w:val="24"/>
        </w:rPr>
        <w:t>类似理想气体单粒子的</w:t>
      </w:r>
      <w:r w:rsidR="00DC7371">
        <w:rPr>
          <w:rFonts w:ascii="Times New Roman" w:eastAsia="宋体" w:hAnsi="Times New Roman" w:cs="Times New Roman" w:hint="eastAsia"/>
          <w:kern w:val="2"/>
          <w:sz w:val="24"/>
        </w:rPr>
        <w:t>态分布</w:t>
      </w:r>
      <w:r w:rsidR="00350F9A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="00350F9A">
        <w:rPr>
          <w:rFonts w:ascii="Times New Roman" w:eastAsia="宋体" w:hAnsi="Times New Roman" w:cs="Times New Roman" w:hint="eastAsia"/>
          <w:kern w:val="2"/>
          <w:sz w:val="24"/>
        </w:rPr>
        <w:t>能量的函数</w:t>
      </w:r>
      <w:r w:rsidR="00350F9A">
        <w:rPr>
          <w:rFonts w:ascii="Times New Roman" w:eastAsia="宋体" w:hAnsi="Times New Roman" w:cs="Times New Roman" w:hint="eastAsia"/>
          <w:kern w:val="2"/>
          <w:sz w:val="24"/>
        </w:rPr>
        <w:t>),</w:t>
      </w:r>
      <w:r w:rsidR="00350F9A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="00350F9A">
        <w:rPr>
          <w:rFonts w:ascii="Times New Roman" w:eastAsia="宋体" w:hAnsi="Times New Roman" w:cs="Times New Roman" w:hint="eastAsia"/>
          <w:kern w:val="2"/>
          <w:sz w:val="24"/>
        </w:rPr>
        <w:t>我们得到</w:t>
      </w:r>
      <w:r w:rsidR="00350F9A" w:rsidRPr="00350F9A">
        <w:rPr>
          <w:position w:val="-6"/>
        </w:rPr>
        <w:object w:dxaOrig="240" w:dyaOrig="220">
          <v:shape id="_x0000_i1057" type="#_x0000_t75" style="width:12.15pt;height:11.1pt" o:ole="">
            <v:imagedata r:id="rId14" o:title=""/>
          </v:shape>
          <o:OLEObject Type="Embed" ProgID="Equation.DSMT4" ShapeID="_x0000_i1057" DrawAspect="Content" ObjectID="_1543733394" r:id="rId15"/>
        </w:object>
      </w:r>
      <w:r w:rsidR="00350F9A">
        <w:rPr>
          <w:rFonts w:hint="eastAsia"/>
        </w:rPr>
        <w:t>的状态密度</w:t>
      </w:r>
      <w:r w:rsidR="00350F9A">
        <w:rPr>
          <w:rFonts w:hint="eastAsia"/>
        </w:rPr>
        <w:t>(</w:t>
      </w:r>
      <w:r w:rsidR="00350F9A" w:rsidRPr="00350F9A">
        <w:rPr>
          <w:position w:val="-6"/>
        </w:rPr>
        <w:object w:dxaOrig="240" w:dyaOrig="220">
          <v:shape id="_x0000_i1061" type="#_x0000_t75" style="width:12.15pt;height:11.1pt" o:ole="">
            <v:imagedata r:id="rId16" o:title=""/>
          </v:shape>
          <o:OLEObject Type="Embed" ProgID="Equation.DSMT4" ShapeID="_x0000_i1061" DrawAspect="Content" ObjectID="_1543733395" r:id="rId17"/>
        </w:object>
      </w:r>
      <w:r w:rsidR="00350F9A">
        <w:rPr>
          <w:rFonts w:hint="eastAsia"/>
        </w:rPr>
        <w:t>的函数</w:t>
      </w:r>
      <w:r w:rsidR="00350F9A">
        <w:rPr>
          <w:rFonts w:hint="eastAsia"/>
        </w:rPr>
        <w:t>)</w:t>
      </w:r>
      <w:r w:rsidR="00350F9A">
        <w:rPr>
          <w:rFonts w:hint="eastAsia"/>
        </w:rPr>
        <w:t>为</w:t>
      </w:r>
      <w:r w:rsidR="008922C3">
        <w:rPr>
          <w:rFonts w:hint="eastAsia"/>
        </w:rPr>
        <w:t>(</w:t>
      </w:r>
      <w:r w:rsidR="008922C3">
        <w:rPr>
          <w:rFonts w:hint="eastAsia"/>
        </w:rPr>
        <w:t>推导未完成</w:t>
      </w:r>
      <w:r w:rsidR="008922C3">
        <w:rPr>
          <w:rFonts w:hint="eastAsia"/>
        </w:rPr>
        <w:t>,</w:t>
      </w:r>
      <w:r w:rsidR="008922C3">
        <w:t xml:space="preserve"> </w:t>
      </w:r>
      <w:r w:rsidR="008922C3">
        <w:rPr>
          <w:rFonts w:hint="eastAsia"/>
        </w:rPr>
        <w:t>注意要乘以</w:t>
      </w:r>
      <w:r w:rsidR="008922C3">
        <w:rPr>
          <w:rFonts w:hint="eastAsia"/>
        </w:rPr>
        <w:t>2,</w:t>
      </w:r>
      <w:r w:rsidR="008922C3">
        <w:t xml:space="preserve"> </w:t>
      </w:r>
      <w:r w:rsidR="008922C3">
        <w:rPr>
          <w:rFonts w:hint="eastAsia"/>
        </w:rPr>
        <w:t>除以</w:t>
      </w:r>
      <w:r w:rsidR="008922C3">
        <w:rPr>
          <w:rFonts w:hint="eastAsia"/>
        </w:rPr>
        <w:t>8)</w:t>
      </w:r>
    </w:p>
    <w:bookmarkStart w:id="1" w:name="_GoBack"/>
    <w:p w:rsidR="008922C3" w:rsidRDefault="008922C3" w:rsidP="00350F9A">
      <w:pPr>
        <w:widowControl w:val="0"/>
        <w:snapToGrid w:val="0"/>
        <w:spacing w:after="0" w:line="240" w:lineRule="auto"/>
        <w:jc w:val="center"/>
      </w:pPr>
      <w:r w:rsidRPr="008922C3">
        <w:rPr>
          <w:position w:val="-24"/>
        </w:rPr>
        <w:object w:dxaOrig="1280" w:dyaOrig="660">
          <v:shape id="_x0000_i1077" type="#_x0000_t75" style="width:63.9pt;height:33.1pt" o:ole="">
            <v:imagedata r:id="rId18" o:title=""/>
          </v:shape>
          <o:OLEObject Type="Embed" ProgID="Equation.DSMT4" ShapeID="_x0000_i1077" DrawAspect="Content" ObjectID="_1543733396" r:id="rId19"/>
        </w:object>
      </w:r>
      <w:bookmarkEnd w:id="1"/>
    </w:p>
    <w:p w:rsidR="008922C3" w:rsidRDefault="00DC7371" w:rsidP="008922C3">
      <w:pPr>
        <w:widowControl w:val="0"/>
        <w:snapToGrid w:val="0"/>
        <w:spacing w:after="0" w:line="240" w:lineRule="auto"/>
      </w:pPr>
      <w:r>
        <w:rPr>
          <w:rFonts w:hint="eastAsia"/>
        </w:rPr>
        <w:t>能量分布</w:t>
      </w:r>
      <w:r w:rsidR="008922C3">
        <w:rPr>
          <w:rFonts w:hint="eastAsia"/>
        </w:rPr>
        <w:t>等于状态密度乘以每个状态的能量</w:t>
      </w:r>
    </w:p>
    <w:p w:rsidR="00350F9A" w:rsidRDefault="00DC7371" w:rsidP="008922C3">
      <w:pPr>
        <w:widowControl w:val="0"/>
        <w:snapToGrid w:val="0"/>
        <w:spacing w:after="0" w:line="240" w:lineRule="auto"/>
        <w:jc w:val="center"/>
      </w:pPr>
      <w:r w:rsidRPr="008922C3">
        <w:rPr>
          <w:position w:val="-32"/>
        </w:rPr>
        <w:object w:dxaOrig="3860" w:dyaOrig="740">
          <v:shape id="_x0000_i1086" type="#_x0000_t75" style="width:193pt;height:36.9pt" o:ole="">
            <v:imagedata r:id="rId20" o:title=""/>
          </v:shape>
          <o:OLEObject Type="Embed" ProgID="Equation.DSMT4" ShapeID="_x0000_i1086" DrawAspect="Content" ObjectID="_1543733397" r:id="rId21"/>
        </w:object>
      </w:r>
    </w:p>
    <w:p w:rsidR="00DC7371" w:rsidRDefault="00DC7371" w:rsidP="00DC7371">
      <w:pPr>
        <w:widowControl w:val="0"/>
        <w:snapToGrid w:val="0"/>
        <w:spacing w:after="0" w:line="240" w:lineRule="auto"/>
      </w:pPr>
      <w:r>
        <w:rPr>
          <w:rFonts w:hint="eastAsia"/>
        </w:rPr>
        <w:t>所以能量密度的分布函数为</w:t>
      </w:r>
    </w:p>
    <w:p w:rsidR="00DC7371" w:rsidRDefault="00DC7371" w:rsidP="00DC7371">
      <w:pPr>
        <w:widowControl w:val="0"/>
        <w:snapToGrid w:val="0"/>
        <w:spacing w:after="0" w:line="240" w:lineRule="auto"/>
        <w:jc w:val="center"/>
      </w:pPr>
      <w:r w:rsidRPr="00DC7371">
        <w:rPr>
          <w:position w:val="-32"/>
        </w:rPr>
        <w:object w:dxaOrig="3820" w:dyaOrig="740">
          <v:shape id="_x0000_i1089" type="#_x0000_t75" style="width:191pt;height:36.9pt" o:ole="">
            <v:imagedata r:id="rId22" o:title=""/>
          </v:shape>
          <o:OLEObject Type="Embed" ProgID="Equation.DSMT4" ShapeID="_x0000_i1089" DrawAspect="Content" ObjectID="_1543733398" r:id="rId23"/>
        </w:object>
      </w:r>
    </w:p>
    <w:p w:rsidR="00DC7371" w:rsidRDefault="00DC7371" w:rsidP="00DC7371">
      <w:pPr>
        <w:rPr>
          <w:rFonts w:hint="eastAsia"/>
        </w:rPr>
      </w:pPr>
      <w:r>
        <w:br w:type="page"/>
      </w:r>
    </w:p>
    <w:p w:rsidR="001C5C45" w:rsidRPr="001C5C45" w:rsidRDefault="001C5C45" w:rsidP="001C5C45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1C5C45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lastRenderedPageBreak/>
        <w:t>黑体辐射定律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1C5C45">
        <w:rPr>
          <w:rFonts w:ascii="Times New Roman" w:eastAsia="宋体" w:hAnsi="Times New Roman" w:cs="Times New Roman"/>
          <w:kern w:val="2"/>
          <w:sz w:val="16"/>
          <w:szCs w:val="16"/>
        </w:rPr>
        <w:t>2015/4/8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1C5C45" w:rsidRPr="001C5C45" w:rsidRDefault="001C5C45" w:rsidP="001C5C4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sz w:val="24"/>
        </w:rPr>
        <w:t>预备知识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hyperlink w:anchor="_普朗克分布函数" w:history="1">
        <w:r w:rsidRPr="001C5C45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普朗克分布函数</w:t>
        </w:r>
      </w:hyperlink>
      <w:r w:rsidRPr="001C5C45">
        <w:rPr>
          <w:rFonts w:ascii="Times New Roman" w:eastAsia="宋体" w:hAnsi="Times New Roman" w:cs="Times New Roman"/>
          <w:kern w:val="2"/>
          <w:sz w:val="24"/>
        </w:rPr>
        <w:t>;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</w:p>
    <w:p w:rsidR="001C5C45" w:rsidRPr="001C5C45" w:rsidRDefault="001C5C45" w:rsidP="001C5C4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1C5C45">
        <w:rPr>
          <w:rFonts w:ascii="Times New Roman" w:eastAsia="宋体" w:hAnsi="Times New Roman" w:cs="Times New Roman"/>
          <w:b/>
          <w:kern w:val="2"/>
          <w:sz w:val="24"/>
        </w:rPr>
        <w:t>结论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 w:hint="eastAsia"/>
          <w:kern w:val="2"/>
          <w:sz w:val="24"/>
        </w:rPr>
        <w:t>能量密度关于频率的分布函数为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position w:val="-32"/>
          <w:sz w:val="24"/>
        </w:rPr>
        <w:object w:dxaOrig="2780" w:dyaOrig="740">
          <v:shape id="_x0000_i1025" type="#_x0000_t75" style="width:138.95pt;height:36.9pt" o:ole="">
            <v:imagedata r:id="rId6" o:title=""/>
          </v:shape>
          <o:OLEObject Type="Embed" ProgID="Equation.DSMT4" ShapeID="_x0000_i1025" DrawAspect="Content" ObjectID="_1543733399" r:id="rId24"/>
        </w:objec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1C5C45">
        <w:rPr>
          <w:rFonts w:ascii="Times New Roman" w:eastAsia="宋体" w:hAnsi="Times New Roman" w:cs="Times New Roman"/>
          <w:b/>
          <w:kern w:val="2"/>
          <w:sz w:val="24"/>
        </w:rPr>
        <w:t>推导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1C5C45" w:rsidRPr="001C5C45" w:rsidRDefault="001C5C45" w:rsidP="001C5C4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sz w:val="24"/>
        </w:rPr>
        <w:t>仍然考虑边长相等的盒中光子在热平衡时的情况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但结论对于任何形状的容器适用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 xml:space="preserve">), 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但现在把所有不同频率的光子能量加起来求总能量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 w:hint="eastAsia"/>
          <w:kern w:val="2"/>
          <w:sz w:val="24"/>
        </w:rPr>
        <w:t>每种频率的光子总能量为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position w:val="-32"/>
          <w:sz w:val="24"/>
        </w:rPr>
        <w:object w:dxaOrig="2960" w:dyaOrig="700">
          <v:shape id="_x0000_i1026" type="#_x0000_t75" style="width:148.05pt;height:35.1pt" o:ole="">
            <v:imagedata r:id="rId12" o:title=""/>
          </v:shape>
          <o:OLEObject Type="Embed" ProgID="Equation.DSMT4" ShapeID="_x0000_i1026" DrawAspect="Content" ObjectID="_1543733400" r:id="rId25"/>
        </w:objec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sz w:val="24"/>
        </w:rPr>
        <w:t>其中</w:t>
      </w:r>
      <w:r w:rsidRPr="001C5C45">
        <w:rPr>
          <w:rFonts w:ascii="Times New Roman" w:eastAsia="宋体" w:hAnsi="Times New Roman" w:cs="Times New Roman"/>
          <w:kern w:val="2"/>
          <w:position w:val="-24"/>
          <w:sz w:val="24"/>
        </w:rPr>
        <w:object w:dxaOrig="2060" w:dyaOrig="620">
          <v:shape id="_x0000_i1027" type="#_x0000_t75" style="width:102.8pt;height:30.8pt" o:ole="">
            <v:imagedata r:id="rId26" o:title=""/>
          </v:shape>
          <o:OLEObject Type="Embed" ProgID="Equation.DSMT4" ShapeID="_x0000_i1027" DrawAspect="Content" ObjectID="_1543733401" r:id="rId27"/>
        </w:object>
      </w:r>
      <w:r w:rsidRPr="001C5C45">
        <w:rPr>
          <w:rFonts w:ascii="Times New Roman" w:eastAsia="宋体" w:hAnsi="Times New Roman" w:cs="Times New Roman"/>
          <w:kern w:val="2"/>
          <w:sz w:val="24"/>
        </w:rPr>
        <w:t>.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sz w:val="24"/>
        </w:rPr>
        <w:t>所有频率的总能量为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每个频率其实有两种极化不同的光子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未完成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))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position w:val="-34"/>
          <w:sz w:val="24"/>
        </w:rPr>
        <w:object w:dxaOrig="2620" w:dyaOrig="740">
          <v:shape id="_x0000_i1028" type="#_x0000_t75" style="width:130.85pt;height:36.9pt" o:ole="">
            <v:imagedata r:id="rId28" o:title=""/>
          </v:shape>
          <o:OLEObject Type="Embed" ProgID="Equation.DSMT4" ShapeID="_x0000_i1028" DrawAspect="Content" ObjectID="_1543733402" r:id="rId29"/>
        </w:objec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sz w:val="24"/>
        </w:rPr>
        <w:t>用在</w:t>
      </w:r>
      <w:r w:rsidRPr="001C5C45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>
          <v:shape id="_x0000_i1029" type="#_x0000_t75" style="width:13.15pt;height:18.2pt" o:ole="">
            <v:imagedata r:id="rId30" o:title=""/>
          </v:shape>
          <o:OLEObject Type="Embed" ProgID="Equation.DSMT4" ShapeID="_x0000_i1029" DrawAspect="Content" ObjectID="_1543733403" r:id="rId31"/>
        </w:object>
      </w:r>
      <w:r w:rsidRPr="001C5C45">
        <w:rPr>
          <w:rFonts w:ascii="Times New Roman" w:eastAsia="宋体" w:hAnsi="Times New Roman" w:cs="Times New Roman"/>
          <w:kern w:val="2"/>
          <w:sz w:val="24"/>
        </w:rPr>
        <w:t>-</w:t>
      </w:r>
      <w:r w:rsidRPr="001C5C45">
        <w:rPr>
          <w:rFonts w:ascii="Times New Roman" w:eastAsia="宋体" w:hAnsi="Times New Roman" w:cs="Times New Roman"/>
          <w:kern w:val="2"/>
          <w:position w:val="-14"/>
          <w:sz w:val="24"/>
        </w:rPr>
        <w:object w:dxaOrig="279" w:dyaOrig="380">
          <v:shape id="_x0000_i1030" type="#_x0000_t75" style="width:14.15pt;height:19.2pt" o:ole="">
            <v:imagedata r:id="rId32" o:title=""/>
          </v:shape>
          <o:OLEObject Type="Embed" ProgID="Equation.DSMT4" ShapeID="_x0000_i1030" DrawAspect="Content" ObjectID="_1543733404" r:id="rId33"/>
        </w:object>
      </w:r>
      <w:r w:rsidRPr="001C5C45">
        <w:rPr>
          <w:rFonts w:ascii="Times New Roman" w:eastAsia="宋体" w:hAnsi="Times New Roman" w:cs="Times New Roman"/>
          <w:kern w:val="2"/>
          <w:sz w:val="24"/>
        </w:rPr>
        <w:t>-</w:t>
      </w:r>
      <w:r w:rsidRPr="001C5C45">
        <w:rPr>
          <w:rFonts w:ascii="Times New Roman" w:eastAsia="宋体" w:hAnsi="Times New Roman" w:cs="Times New Roman"/>
          <w:kern w:val="2"/>
          <w:position w:val="-12"/>
          <w:sz w:val="24"/>
        </w:rPr>
        <w:object w:dxaOrig="260" w:dyaOrig="360">
          <v:shape id="_x0000_i1031" type="#_x0000_t75" style="width:13.15pt;height:18.2pt" o:ole="">
            <v:imagedata r:id="rId34" o:title=""/>
          </v:shape>
          <o:OLEObject Type="Embed" ProgID="Equation.DSMT4" ShapeID="_x0000_i1031" DrawAspect="Content" ObjectID="_1543733405" r:id="rId35"/>
        </w:object>
      </w:r>
      <w:r w:rsidRPr="001C5C45">
        <w:rPr>
          <w:rFonts w:ascii="Times New Roman" w:eastAsia="宋体" w:hAnsi="Times New Roman" w:cs="Times New Roman"/>
          <w:kern w:val="2"/>
          <w:sz w:val="24"/>
        </w:rPr>
        <w:t>空间坐标系中运用积分近似求和</w:t>
      </w:r>
      <w:r w:rsidRPr="001C5C45">
        <w:rPr>
          <w:rFonts w:ascii="Times New Roman" w:eastAsia="宋体" w:hAnsi="Times New Roman" w:cs="Times New Roman"/>
          <w:kern w:val="2"/>
          <w:sz w:val="24"/>
        </w:rPr>
        <w:t>(</w:t>
      </w:r>
      <w:r w:rsidRPr="001C5C45">
        <w:rPr>
          <w:rFonts w:ascii="Times New Roman" w:eastAsia="宋体" w:hAnsi="Times New Roman" w:cs="Times New Roman"/>
          <w:kern w:val="2"/>
          <w:sz w:val="24"/>
        </w:rPr>
        <w:t>链接未完成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的方法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得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position w:val="-32"/>
          <w:sz w:val="24"/>
        </w:rPr>
        <w:object w:dxaOrig="3280" w:dyaOrig="700">
          <v:shape id="_x0000_i1032" type="#_x0000_t75" style="width:164.2pt;height:35.1pt" o:ole="">
            <v:imagedata r:id="rId36" o:title=""/>
          </v:shape>
          <o:OLEObject Type="Embed" ProgID="Equation.DSMT4" ShapeID="_x0000_i1032" DrawAspect="Content" ObjectID="_1543733406" r:id="rId37"/>
        </w:objec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sz w:val="24"/>
        </w:rPr>
        <w:t>其中每一个变量从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0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到</w:t>
      </w:r>
      <w:r w:rsidRPr="001C5C45">
        <w:rPr>
          <w:rFonts w:ascii="Times New Roman" w:eastAsia="宋体" w:hAnsi="Times New Roman" w:cs="Times New Roman"/>
          <w:kern w:val="2"/>
          <w:position w:val="-4"/>
          <w:sz w:val="24"/>
        </w:rPr>
        <w:object w:dxaOrig="380" w:dyaOrig="220">
          <v:shape id="_x0000_i1033" type="#_x0000_t75" style="width:19.2pt;height:11.1pt" o:ole="">
            <v:imagedata r:id="rId38" o:title=""/>
          </v:shape>
          <o:OLEObject Type="Embed" ProgID="Equation.DSMT4" ShapeID="_x0000_i1033" DrawAspect="Content" ObjectID="_1543733407" r:id="rId39"/>
        </w:object>
      </w:r>
      <w:r w:rsidRPr="001C5C45">
        <w:rPr>
          <w:rFonts w:ascii="Times New Roman" w:eastAsia="宋体" w:hAnsi="Times New Roman" w:cs="Times New Roman"/>
          <w:kern w:val="2"/>
          <w:sz w:val="24"/>
        </w:rPr>
        <w:t>积分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sz w:val="24"/>
        </w:rPr>
        <w:t>令</w:t>
      </w:r>
      <w:r w:rsidRPr="001C5C45">
        <w:rPr>
          <w:rFonts w:ascii="Times New Roman" w:eastAsia="宋体" w:hAnsi="Times New Roman" w:cs="Times New Roman"/>
          <w:kern w:val="2"/>
          <w:position w:val="-16"/>
          <w:sz w:val="24"/>
        </w:rPr>
        <w:object w:dxaOrig="1719" w:dyaOrig="480">
          <v:shape id="_x0000_i1034" type="#_x0000_t75" style="width:86.15pt;height:23.75pt" o:ole="">
            <v:imagedata r:id="rId40" o:title=""/>
          </v:shape>
          <o:OLEObject Type="Embed" ProgID="Equation.DSMT4" ShapeID="_x0000_i1034" DrawAspect="Content" ObjectID="_1543733408" r:id="rId41"/>
        </w:object>
      </w:r>
      <w:r w:rsidRPr="001C5C45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C5C45">
        <w:rPr>
          <w:rFonts w:ascii="Times New Roman" w:eastAsia="宋体" w:hAnsi="Times New Roman" w:cs="Times New Roman"/>
          <w:kern w:val="2"/>
          <w:sz w:val="24"/>
        </w:rPr>
        <w:t>则</w:t>
      </w:r>
      <w:r w:rsidRPr="001C5C45">
        <w:rPr>
          <w:rFonts w:ascii="Times New Roman" w:eastAsia="宋体" w:hAnsi="Times New Roman" w:cs="Times New Roman"/>
          <w:kern w:val="2"/>
          <w:position w:val="-24"/>
          <w:sz w:val="24"/>
        </w:rPr>
        <w:object w:dxaOrig="920" w:dyaOrig="620">
          <v:shape id="_x0000_i1035" type="#_x0000_t75" style="width:45.75pt;height:30.8pt" o:ole="">
            <v:imagedata r:id="rId42" o:title=""/>
          </v:shape>
          <o:OLEObject Type="Embed" ProgID="Equation.DSMT4" ShapeID="_x0000_i1035" DrawAspect="Content" ObjectID="_1543733409" r:id="rId43"/>
        </w:object>
      </w:r>
      <w:r w:rsidRPr="001C5C45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1C5C45">
        <w:rPr>
          <w:rFonts w:ascii="Times New Roman" w:eastAsia="宋体" w:hAnsi="Times New Roman" w:cs="Times New Roman"/>
          <w:kern w:val="2"/>
          <w:sz w:val="24"/>
        </w:rPr>
        <w:t>转换到球坐标系</w:t>
      </w:r>
      <w:r w:rsidRPr="001C5C45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C5C45">
        <w:rPr>
          <w:rFonts w:ascii="Times New Roman" w:eastAsia="宋体" w:hAnsi="Times New Roman" w:cs="Times New Roman"/>
          <w:kern w:val="2"/>
          <w:sz w:val="24"/>
        </w:rPr>
        <w:t>上述积分变为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由于</w:t>
      </w:r>
      <w:r w:rsidRPr="001C5C45">
        <w:rPr>
          <w:rFonts w:ascii="Times New Roman" w:eastAsia="宋体" w:hAnsi="Times New Roman" w:cs="Times New Roman"/>
          <w:kern w:val="2"/>
          <w:position w:val="-14"/>
          <w:sz w:val="24"/>
        </w:rPr>
        <w:object w:dxaOrig="1240" w:dyaOrig="380">
          <v:shape id="_x0000_i1036" type="#_x0000_t75" style="width:62.15pt;height:19.2pt" o:ole="">
            <v:imagedata r:id="rId44" o:title=""/>
          </v:shape>
          <o:OLEObject Type="Embed" ProgID="Equation.DSMT4" ShapeID="_x0000_i1036" DrawAspect="Content" ObjectID="_1543733410" r:id="rId45"/>
        </w:object>
      </w:r>
      <w:r w:rsidRPr="001C5C45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C5C45">
        <w:rPr>
          <w:rFonts w:ascii="Times New Roman" w:eastAsia="宋体" w:hAnsi="Times New Roman" w:cs="Times New Roman"/>
          <w:kern w:val="2"/>
          <w:sz w:val="24"/>
        </w:rPr>
        <w:t>结果是全空间的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1/8)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position w:val="-32"/>
          <w:sz w:val="24"/>
        </w:rPr>
        <w:object w:dxaOrig="6759" w:dyaOrig="740">
          <v:shape id="_x0000_i1037" type="#_x0000_t75" style="width:338pt;height:36.9pt" o:ole="">
            <v:imagedata r:id="rId46" o:title=""/>
          </v:shape>
          <o:OLEObject Type="Embed" ProgID="Equation.DSMT4" ShapeID="_x0000_i1037" DrawAspect="Content" ObjectID="_1543733411" r:id="rId47"/>
        </w:objec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 w:hint="eastAsia"/>
          <w:kern w:val="2"/>
          <w:sz w:val="24"/>
        </w:rPr>
        <w:t>把</w:t>
      </w:r>
      <w:r w:rsidRPr="001C5C45">
        <w:rPr>
          <w:rFonts w:ascii="Times New Roman" w:eastAsia="宋体" w:hAnsi="Times New Roman" w:cs="Times New Roman"/>
          <w:kern w:val="2"/>
          <w:position w:val="-24"/>
          <w:sz w:val="24"/>
        </w:rPr>
        <w:object w:dxaOrig="780" w:dyaOrig="620">
          <v:shape id="_x0000_i1038" type="#_x0000_t75" style="width:38.9pt;height:30.8pt" o:ole="">
            <v:imagedata r:id="rId48" o:title=""/>
          </v:shape>
          <o:OLEObject Type="Embed" ProgID="Equation.DSMT4" ShapeID="_x0000_i1038" DrawAspect="Content" ObjectID="_1543733412" r:id="rId49"/>
        </w:object>
      </w:r>
      <w:r w:rsidRPr="001C5C45">
        <w:rPr>
          <w:rFonts w:ascii="Times New Roman" w:eastAsia="宋体" w:hAnsi="Times New Roman" w:cs="Times New Roman"/>
          <w:kern w:val="2"/>
          <w:sz w:val="24"/>
        </w:rPr>
        <w:t>代入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得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position w:val="-32"/>
          <w:sz w:val="24"/>
        </w:rPr>
        <w:object w:dxaOrig="3220" w:dyaOrig="740">
          <v:shape id="_x0000_i1039" type="#_x0000_t75" style="width:160.95pt;height:36.9pt" o:ole="">
            <v:imagedata r:id="rId50" o:title=""/>
          </v:shape>
          <o:OLEObject Type="Embed" ProgID="Equation.DSMT4" ShapeID="_x0000_i1039" DrawAspect="Content" ObjectID="_1543733413" r:id="rId51"/>
        </w:objec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sz w:val="24"/>
        </w:rPr>
        <w:t>除以体积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1C5C45">
        <w:rPr>
          <w:rFonts w:ascii="Times New Roman" w:eastAsia="宋体" w:hAnsi="Times New Roman" w:cs="Times New Roman" w:hint="eastAsia"/>
          <w:kern w:val="2"/>
          <w:sz w:val="24"/>
        </w:rPr>
        <w:t>得到能量密度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position w:val="-32"/>
          <w:sz w:val="24"/>
        </w:rPr>
        <w:object w:dxaOrig="3200" w:dyaOrig="740">
          <v:shape id="_x0000_i1040" type="#_x0000_t75" style="width:159.9pt;height:36.9pt" o:ole="">
            <v:imagedata r:id="rId52" o:title=""/>
          </v:shape>
          <o:OLEObject Type="Embed" ProgID="Equation.DSMT4" ShapeID="_x0000_i1040" DrawAspect="Content" ObjectID="_1543733414" r:id="rId53"/>
        </w:objec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sz w:val="24"/>
        </w:rPr>
        <w:t>设能量密度关于频率的分布函数为</w:t>
      </w:r>
      <w:r w:rsidRPr="001C5C45">
        <w:rPr>
          <w:rFonts w:ascii="Times New Roman" w:eastAsia="宋体" w:hAnsi="Times New Roman" w:cs="Times New Roman"/>
          <w:kern w:val="2"/>
          <w:position w:val="-14"/>
          <w:sz w:val="24"/>
        </w:rPr>
        <w:object w:dxaOrig="580" w:dyaOrig="400">
          <v:shape id="_x0000_i1041" type="#_x0000_t75" style="width:29.05pt;height:20.2pt" o:ole="">
            <v:imagedata r:id="rId54" o:title=""/>
          </v:shape>
          <o:OLEObject Type="Embed" ProgID="Equation.DSMT4" ShapeID="_x0000_i1041" DrawAspect="Content" ObjectID="_1543733415" r:id="rId55"/>
        </w:object>
      </w:r>
      <w:r w:rsidRPr="001C5C45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1C5C45">
        <w:rPr>
          <w:rFonts w:ascii="Times New Roman" w:eastAsia="宋体" w:hAnsi="Times New Roman" w:cs="Times New Roman"/>
          <w:kern w:val="2"/>
          <w:sz w:val="24"/>
        </w:rPr>
        <w:t>则能量密度为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position w:val="-18"/>
          <w:sz w:val="24"/>
        </w:rPr>
        <w:object w:dxaOrig="1740" w:dyaOrig="520">
          <v:shape id="_x0000_i1042" type="#_x0000_t75" style="width:86.9pt;height:26.25pt" o:ole="">
            <v:imagedata r:id="rId56" o:title=""/>
          </v:shape>
          <o:OLEObject Type="Embed" ProgID="Equation.DSMT4" ShapeID="_x0000_i1042" DrawAspect="Content" ObjectID="_1543733416" r:id="rId57"/>
        </w:objec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 w:hint="eastAsia"/>
          <w:kern w:val="2"/>
          <w:sz w:val="24"/>
        </w:rPr>
        <w:t>两式对比可得</w:t>
      </w:r>
    </w:p>
    <w:p w:rsidR="001C5C45" w:rsidRPr="001C5C45" w:rsidRDefault="001C5C45" w:rsidP="001C5C4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1C5C45">
        <w:rPr>
          <w:rFonts w:ascii="Times New Roman" w:eastAsia="宋体" w:hAnsi="Times New Roman" w:cs="Times New Roman"/>
          <w:kern w:val="2"/>
          <w:position w:val="-32"/>
          <w:sz w:val="24"/>
        </w:rPr>
        <w:object w:dxaOrig="2780" w:dyaOrig="740">
          <v:shape id="_x0000_i1043" type="#_x0000_t75" style="width:138.95pt;height:36.9pt" o:ole="">
            <v:imagedata r:id="rId6" o:title=""/>
          </v:shape>
          <o:OLEObject Type="Embed" ProgID="Equation.DSMT4" ShapeID="_x0000_i1043" DrawAspect="Content" ObjectID="_1543733417" r:id="rId58"/>
        </w:object>
      </w:r>
    </w:p>
    <w:p w:rsidR="00CA7BD0" w:rsidRDefault="00CA7BD0"/>
    <w:sectPr w:rsidR="00CA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7A3" w:rsidRDefault="000A47A3" w:rsidP="001C5C45">
      <w:pPr>
        <w:spacing w:after="0" w:line="240" w:lineRule="auto"/>
      </w:pPr>
      <w:r>
        <w:separator/>
      </w:r>
    </w:p>
  </w:endnote>
  <w:endnote w:type="continuationSeparator" w:id="0">
    <w:p w:rsidR="000A47A3" w:rsidRDefault="000A47A3" w:rsidP="001C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7A3" w:rsidRDefault="000A47A3" w:rsidP="001C5C45">
      <w:pPr>
        <w:spacing w:after="0" w:line="240" w:lineRule="auto"/>
      </w:pPr>
      <w:r>
        <w:separator/>
      </w:r>
    </w:p>
  </w:footnote>
  <w:footnote w:type="continuationSeparator" w:id="0">
    <w:p w:rsidR="000A47A3" w:rsidRDefault="000A47A3" w:rsidP="001C5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7E"/>
    <w:rsid w:val="000A47A3"/>
    <w:rsid w:val="001C5C45"/>
    <w:rsid w:val="00350F9A"/>
    <w:rsid w:val="004041BC"/>
    <w:rsid w:val="0067117E"/>
    <w:rsid w:val="00804680"/>
    <w:rsid w:val="00847601"/>
    <w:rsid w:val="008922C3"/>
    <w:rsid w:val="008D038C"/>
    <w:rsid w:val="00963B08"/>
    <w:rsid w:val="00B73822"/>
    <w:rsid w:val="00CA7BD0"/>
    <w:rsid w:val="00D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CCD42"/>
  <w15:chartTrackingRefBased/>
  <w15:docId w15:val="{0E94C44D-CE4F-4B5D-917A-1CC1A893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C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45"/>
  </w:style>
  <w:style w:type="paragraph" w:styleId="Footer">
    <w:name w:val="footer"/>
    <w:basedOn w:val="Normal"/>
    <w:link w:val="FooterChar"/>
    <w:uiPriority w:val="99"/>
    <w:unhideWhenUsed/>
    <w:rsid w:val="001C5C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9</cp:revision>
  <dcterms:created xsi:type="dcterms:W3CDTF">2015-04-08T14:38:00Z</dcterms:created>
  <dcterms:modified xsi:type="dcterms:W3CDTF">2016-12-20T15:57:00Z</dcterms:modified>
</cp:coreProperties>
</file>