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E1" w:rsidRDefault="00C765E1" w:rsidP="00C765E1">
      <w:pPr>
        <w:pStyle w:val="Heading3"/>
      </w:pPr>
      <w:bookmarkStart w:id="0" w:name="_Toc380085183"/>
      <w:r>
        <w:rPr>
          <w:rFonts w:hint="eastAsia"/>
        </w:rPr>
        <w:t>安培力</w:t>
      </w:r>
      <w:bookmarkEnd w:id="0"/>
    </w:p>
    <w:p w:rsidR="00DE5022" w:rsidRDefault="00DE5022" w:rsidP="00DE5022">
      <w:pPr>
        <w:jc w:val="right"/>
        <w:rPr>
          <w:sz w:val="16"/>
          <w:szCs w:val="16"/>
        </w:rPr>
      </w:pPr>
      <w:r w:rsidRPr="00DE5022">
        <w:rPr>
          <w:sz w:val="16"/>
          <w:szCs w:val="16"/>
        </w:rPr>
        <w:t>2011/11/17</w:t>
      </w:r>
    </w:p>
    <w:p w:rsidR="00C765E1" w:rsidRDefault="00C765E1" w:rsidP="00C765E1">
      <w:r>
        <w:rPr>
          <w:rFonts w:hint="eastAsia"/>
        </w:rPr>
        <w:t>在恒定磁场中</w:t>
      </w:r>
      <w:r>
        <w:rPr>
          <w:rFonts w:hint="eastAsia"/>
        </w:rPr>
        <w:t xml:space="preserve">, </w:t>
      </w:r>
      <w:r>
        <w:rPr>
          <w:rFonts w:hint="eastAsia"/>
        </w:rPr>
        <w:t>一段笔直的细导线</w:t>
      </w:r>
      <w:r w:rsidR="00D63381" w:rsidRPr="00D63381">
        <w:rPr>
          <w:position w:val="-4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.35pt" o:ole="">
            <v:imagedata r:id="rId6" o:title=""/>
          </v:shape>
          <o:OLEObject Type="Embed" ProgID="Equation.DSMT4" ShapeID="_x0000_i1025" DrawAspect="Content" ObjectID="_1551879141" r:id="rId7"/>
        </w:object>
      </w:r>
      <w:r>
        <w:rPr>
          <w:rFonts w:hint="eastAsia"/>
        </w:rPr>
        <w:t>受到的安培力为</w:t>
      </w:r>
    </w:p>
    <w:bookmarkStart w:id="1" w:name="_GoBack"/>
    <w:p w:rsidR="00C765E1" w:rsidRDefault="00D63381" w:rsidP="00C765E1">
      <w:pPr>
        <w:snapToGrid/>
        <w:jc w:val="center"/>
      </w:pPr>
      <w:r w:rsidRPr="00D63381">
        <w:rPr>
          <w:position w:val="-10"/>
        </w:rPr>
        <w:object w:dxaOrig="1260" w:dyaOrig="380">
          <v:shape id="_x0000_i1026" type="#_x0000_t75" style="width:63pt;height:19pt" o:ole="">
            <v:imagedata r:id="rId8" o:title=""/>
          </v:shape>
          <o:OLEObject Type="Embed" ProgID="Equation.DSMT4" ShapeID="_x0000_i1026" DrawAspect="Content" ObjectID="_1551879142" r:id="rId9"/>
        </w:object>
      </w:r>
      <w:bookmarkEnd w:id="1"/>
      <w:r w:rsidR="00C765E1">
        <w:rPr>
          <w:rFonts w:hint="eastAsia"/>
        </w:rPr>
        <w:t xml:space="preserve">  (1)</w:t>
      </w:r>
    </w:p>
    <w:p w:rsidR="00C765E1" w:rsidRDefault="00C765E1" w:rsidP="00C765E1">
      <w:r>
        <w:rPr>
          <w:rFonts w:hint="eastAsia"/>
        </w:rPr>
        <w:t>一段弯曲的细导线受到的安培力为</w:t>
      </w:r>
    </w:p>
    <w:p w:rsidR="00C765E1" w:rsidRDefault="00D63381" w:rsidP="00C765E1">
      <w:pPr>
        <w:snapToGrid/>
        <w:jc w:val="center"/>
      </w:pPr>
      <w:r w:rsidRPr="00D63381">
        <w:rPr>
          <w:position w:val="-28"/>
        </w:rPr>
        <w:object w:dxaOrig="6600" w:dyaOrig="560">
          <v:shape id="_x0000_i1027" type="#_x0000_t75" style="width:330pt;height:28pt" o:ole="">
            <v:imagedata r:id="rId10" o:title=""/>
          </v:shape>
          <o:OLEObject Type="Embed" ProgID="Equation.DSMT4" ShapeID="_x0000_i1027" DrawAspect="Content" ObjectID="_1551879143" r:id="rId11"/>
        </w:object>
      </w:r>
      <w:r w:rsidR="00C765E1">
        <w:rPr>
          <w:rFonts w:hint="eastAsia"/>
        </w:rPr>
        <w:t xml:space="preserve">  (2)</w:t>
      </w:r>
    </w:p>
    <w:p w:rsidR="00C765E1" w:rsidRDefault="00C765E1" w:rsidP="00C765E1">
      <w:pPr>
        <w:jc w:val="left"/>
      </w:pPr>
      <w:r>
        <w:rPr>
          <w:rFonts w:hint="eastAsia"/>
        </w:rPr>
        <w:t>L</w:t>
      </w:r>
      <w:r>
        <w:rPr>
          <w:rFonts w:hint="eastAsia"/>
        </w:rPr>
        <w:t>为导线所在的曲线</w:t>
      </w:r>
      <w:r>
        <w:rPr>
          <w:rFonts w:hint="eastAsia"/>
        </w:rPr>
        <w:t xml:space="preserve">, </w:t>
      </w:r>
      <w:r>
        <w:rPr>
          <w:rFonts w:hint="eastAsia"/>
        </w:rPr>
        <w:t>积分方向沿电流方向</w:t>
      </w:r>
      <w:r>
        <w:rPr>
          <w:rFonts w:hint="eastAsia"/>
        </w:rPr>
        <w:t>.</w:t>
      </w:r>
    </w:p>
    <w:p w:rsidR="00C765E1" w:rsidRDefault="00C765E1" w:rsidP="00C765E1">
      <w:pPr>
        <w:jc w:val="left"/>
      </w:pPr>
    </w:p>
    <w:p w:rsidR="00C765E1" w:rsidRDefault="00C765E1" w:rsidP="00C765E1">
      <w:pPr>
        <w:jc w:val="left"/>
      </w:pPr>
    </w:p>
    <w:p w:rsidR="00C765E1" w:rsidRDefault="00C765E1" w:rsidP="00C765E1">
      <w:pPr>
        <w:jc w:val="left"/>
        <w:rPr>
          <w:b/>
        </w:rPr>
      </w:pPr>
      <w:r w:rsidRPr="008457DB">
        <w:rPr>
          <w:rFonts w:hint="eastAsia"/>
          <w:b/>
        </w:rPr>
        <w:t>推导</w:t>
      </w:r>
    </w:p>
    <w:p w:rsidR="00C765E1" w:rsidRDefault="00C765E1" w:rsidP="00C765E1">
      <w:pPr>
        <w:jc w:val="left"/>
        <w:rPr>
          <w:b/>
        </w:rPr>
      </w:pPr>
    </w:p>
    <w:p w:rsidR="00C765E1" w:rsidRDefault="00C765E1" w:rsidP="00C765E1">
      <w:pPr>
        <w:jc w:val="left"/>
      </w:pPr>
      <w:r>
        <w:rPr>
          <w:rFonts w:hint="eastAsia"/>
        </w:rPr>
        <w:t>假设导线中正电荷运动负电荷不动</w:t>
      </w:r>
      <w:r>
        <w:rPr>
          <w:rFonts w:hint="eastAsia"/>
        </w:rPr>
        <w:t xml:space="preserve">, </w:t>
      </w:r>
      <w:r>
        <w:rPr>
          <w:rFonts w:hint="eastAsia"/>
        </w:rPr>
        <w:t>正电荷的线密度为</w:t>
      </w:r>
      <w:r w:rsidR="00D63381" w:rsidRPr="00D63381">
        <w:rPr>
          <w:position w:val="-6"/>
        </w:rPr>
        <w:object w:dxaOrig="220" w:dyaOrig="279">
          <v:shape id="_x0000_i1028" type="#_x0000_t75" style="width:11pt;height:14.35pt" o:ole="">
            <v:imagedata r:id="rId12" o:title=""/>
          </v:shape>
          <o:OLEObject Type="Embed" ProgID="Equation.DSMT4" ShapeID="_x0000_i1028" DrawAspect="Content" ObjectID="_1551879144" r:id="rId13"/>
        </w:object>
      </w:r>
      <w:r>
        <w:rPr>
          <w:rFonts w:hint="eastAsia"/>
        </w:rPr>
        <w:t xml:space="preserve">, </w:t>
      </w:r>
      <w:r>
        <w:rPr>
          <w:rFonts w:hint="eastAsia"/>
        </w:rPr>
        <w:t>以速度</w:t>
      </w:r>
      <w:r w:rsidR="00D63381" w:rsidRPr="00D63381">
        <w:rPr>
          <w:position w:val="-6"/>
        </w:rPr>
        <w:object w:dxaOrig="200" w:dyaOrig="260">
          <v:shape id="_x0000_i1029" type="#_x0000_t75" style="width:10.35pt;height:13pt" o:ole="">
            <v:imagedata r:id="rId14" o:title=""/>
          </v:shape>
          <o:OLEObject Type="Embed" ProgID="Equation.DSMT4" ShapeID="_x0000_i1029" DrawAspect="Content" ObjectID="_1551879145" r:id="rId15"/>
        </w:object>
      </w:r>
      <w:r>
        <w:rPr>
          <w:rFonts w:hint="eastAsia"/>
        </w:rPr>
        <w:t>运动</w:t>
      </w:r>
      <w:r>
        <w:rPr>
          <w:rFonts w:hint="eastAsia"/>
        </w:rPr>
        <w:t xml:space="preserve">. </w:t>
      </w:r>
      <w:r>
        <w:rPr>
          <w:rFonts w:hint="eastAsia"/>
        </w:rPr>
        <w:t>那么单位时间</w:t>
      </w:r>
      <w:r w:rsidR="00D63381" w:rsidRPr="00D63381">
        <w:rPr>
          <w:position w:val="-6"/>
        </w:rPr>
        <w:object w:dxaOrig="279" w:dyaOrig="279">
          <v:shape id="_x0000_i1030" type="#_x0000_t75" style="width:14.35pt;height:14.35pt" o:ole="">
            <v:imagedata r:id="rId16" o:title=""/>
          </v:shape>
          <o:OLEObject Type="Embed" ProgID="Equation.DSMT4" ShapeID="_x0000_i1030" DrawAspect="Content" ObjectID="_1551879146" r:id="rId17"/>
        </w:object>
      </w:r>
      <w:r>
        <w:rPr>
          <w:rFonts w:hint="eastAsia"/>
        </w:rPr>
        <w:t>内通过导线上某点的电荷为</w:t>
      </w:r>
      <w:r w:rsidR="00D63381" w:rsidRPr="00D63381">
        <w:rPr>
          <w:position w:val="-10"/>
        </w:rPr>
        <w:object w:dxaOrig="1040" w:dyaOrig="320">
          <v:shape id="_x0000_i1031" type="#_x0000_t75" style="width:52.35pt;height:16.35pt" o:ole="">
            <v:imagedata r:id="rId18" o:title=""/>
          </v:shape>
          <o:OLEObject Type="Embed" ProgID="Equation.DSMT4" ShapeID="_x0000_i1031" DrawAspect="Content" ObjectID="_1551879147" r:id="rId19"/>
        </w:object>
      </w:r>
      <w:r>
        <w:rPr>
          <w:rFonts w:hint="eastAsia"/>
        </w:rPr>
        <w:t>两边除以</w:t>
      </w:r>
      <w:r w:rsidR="00D63381" w:rsidRPr="00D63381">
        <w:rPr>
          <w:position w:val="-6"/>
        </w:rPr>
        <w:object w:dxaOrig="279" w:dyaOrig="279">
          <v:shape id="_x0000_i1032" type="#_x0000_t75" style="width:14.35pt;height:14.35pt" o:ole="">
            <v:imagedata r:id="rId20" o:title=""/>
          </v:shape>
          <o:OLEObject Type="Embed" ProgID="Equation.DSMT4" ShapeID="_x0000_i1032" DrawAspect="Content" ObjectID="_1551879148" r:id="rId21"/>
        </w:object>
      </w:r>
      <w:r>
        <w:rPr>
          <w:rFonts w:hint="eastAsia"/>
        </w:rPr>
        <w:t>得过该点的电流强度为</w:t>
      </w:r>
      <w:r w:rsidR="00D63381" w:rsidRPr="00D63381">
        <w:rPr>
          <w:position w:val="-24"/>
        </w:rPr>
        <w:object w:dxaOrig="1260" w:dyaOrig="620">
          <v:shape id="_x0000_i1033" type="#_x0000_t75" style="width:63pt;height:31.35pt" o:ole="">
            <v:imagedata r:id="rId22" o:title=""/>
          </v:shape>
          <o:OLEObject Type="Embed" ProgID="Equation.DSMT4" ShapeID="_x0000_i1033" DrawAspect="Content" ObjectID="_1551879149" r:id="rId23"/>
        </w:object>
      </w:r>
      <w:r>
        <w:rPr>
          <w:rFonts w:hint="eastAsia"/>
        </w:rPr>
        <w:t>(3)</w:t>
      </w:r>
    </w:p>
    <w:p w:rsidR="00C765E1" w:rsidRDefault="00C765E1" w:rsidP="00C765E1">
      <w:pPr>
        <w:jc w:val="left"/>
      </w:pPr>
    </w:p>
    <w:p w:rsidR="00C765E1" w:rsidRDefault="00C765E1" w:rsidP="00C765E1">
      <w:pPr>
        <w:jc w:val="left"/>
      </w:pPr>
      <w:r>
        <w:rPr>
          <w:rFonts w:hint="eastAsia"/>
        </w:rPr>
        <w:t>在导线上取一小段</w:t>
      </w:r>
      <w:r w:rsidR="00D63381" w:rsidRPr="00D63381">
        <w:rPr>
          <w:position w:val="-6"/>
        </w:rPr>
        <w:object w:dxaOrig="320" w:dyaOrig="320">
          <v:shape id="_x0000_i1034" type="#_x0000_t75" style="width:16.35pt;height:16.35pt" o:ole="">
            <v:imagedata r:id="rId24" o:title=""/>
          </v:shape>
          <o:OLEObject Type="Embed" ProgID="Equation.DSMT4" ShapeID="_x0000_i1034" DrawAspect="Content" ObjectID="_1551879150" r:id="rId25"/>
        </w:object>
      </w:r>
      <w:r>
        <w:rPr>
          <w:rFonts w:hint="eastAsia"/>
        </w:rPr>
        <w:t xml:space="preserve">, </w:t>
      </w:r>
      <w:r>
        <w:rPr>
          <w:rFonts w:hint="eastAsia"/>
        </w:rPr>
        <w:t>则该段电荷量为</w:t>
      </w:r>
      <w:r w:rsidR="00D63381" w:rsidRPr="00D63381">
        <w:rPr>
          <w:position w:val="-10"/>
        </w:rPr>
        <w:object w:dxaOrig="460" w:dyaOrig="320">
          <v:shape id="_x0000_i1035" type="#_x0000_t75" style="width:23pt;height:16.35pt" o:ole="">
            <v:imagedata r:id="rId26" o:title=""/>
          </v:shape>
          <o:OLEObject Type="Embed" ProgID="Equation.DSMT4" ShapeID="_x0000_i1035" DrawAspect="Content" ObjectID="_1551879151" r:id="rId27"/>
        </w:objec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hyperlink w:anchor="_洛伦兹力" w:history="1">
        <w:r w:rsidRPr="007C19FC">
          <w:rPr>
            <w:rStyle w:val="Hyperlink"/>
            <w:rFonts w:hint="eastAsia"/>
          </w:rPr>
          <w:t>洛伦兹力</w:t>
        </w:r>
      </w:hyperlink>
      <w:r>
        <w:rPr>
          <w:rFonts w:hint="eastAsia"/>
        </w:rPr>
        <w:t>的公式</w:t>
      </w:r>
    </w:p>
    <w:p w:rsidR="00C765E1" w:rsidRDefault="00D63381" w:rsidP="00C765E1">
      <w:pPr>
        <w:jc w:val="left"/>
      </w:pPr>
      <w:r w:rsidRPr="00D63381">
        <w:rPr>
          <w:position w:val="-10"/>
        </w:rPr>
        <w:object w:dxaOrig="1359" w:dyaOrig="380">
          <v:shape id="_x0000_i1036" type="#_x0000_t75" style="width:68pt;height:19pt" o:ole="">
            <v:imagedata r:id="rId28" o:title=""/>
          </v:shape>
          <o:OLEObject Type="Embed" ProgID="Equation.DSMT4" ShapeID="_x0000_i1036" DrawAspect="Content" ObjectID="_1551879152" r:id="rId29"/>
        </w:object>
      </w:r>
      <w:r w:rsidR="00C765E1">
        <w:rPr>
          <w:rFonts w:hint="eastAsia"/>
        </w:rPr>
        <w:t xml:space="preserve">, </w:t>
      </w:r>
      <w:r w:rsidR="00C765E1">
        <w:rPr>
          <w:rFonts w:hint="eastAsia"/>
        </w:rPr>
        <w:t>代入</w:t>
      </w:r>
      <w:r w:rsidRPr="00D63381">
        <w:rPr>
          <w:position w:val="-10"/>
        </w:rPr>
        <w:object w:dxaOrig="940" w:dyaOrig="320">
          <v:shape id="_x0000_i1037" type="#_x0000_t75" style="width:47pt;height:16.35pt" o:ole="">
            <v:imagedata r:id="rId30" o:title=""/>
          </v:shape>
          <o:OLEObject Type="Embed" ProgID="Equation.DSMT4" ShapeID="_x0000_i1037" DrawAspect="Content" ObjectID="_1551879153" r:id="rId31"/>
        </w:object>
      </w:r>
      <w:r w:rsidR="00C765E1">
        <w:rPr>
          <w:rFonts w:hint="eastAsia"/>
        </w:rPr>
        <w:t>得</w:t>
      </w:r>
    </w:p>
    <w:p w:rsidR="00C765E1" w:rsidRDefault="00D63381" w:rsidP="00C765E1">
      <w:pPr>
        <w:snapToGrid/>
        <w:jc w:val="center"/>
      </w:pPr>
      <w:r w:rsidRPr="00D63381">
        <w:rPr>
          <w:position w:val="-10"/>
        </w:rPr>
        <w:object w:dxaOrig="3580" w:dyaOrig="380">
          <v:shape id="_x0000_i1038" type="#_x0000_t75" style="width:179.35pt;height:19pt" o:ole="">
            <v:imagedata r:id="rId32" o:title=""/>
          </v:shape>
          <o:OLEObject Type="Embed" ProgID="Equation.DSMT4" ShapeID="_x0000_i1038" DrawAspect="Content" ObjectID="_1551879154" r:id="rId33"/>
        </w:object>
      </w:r>
    </w:p>
    <w:p w:rsidR="00C765E1" w:rsidRDefault="00C765E1" w:rsidP="00C765E1">
      <w:pPr>
        <w:jc w:val="left"/>
      </w:pPr>
      <w:r>
        <w:rPr>
          <w:rFonts w:hint="eastAsia"/>
        </w:rPr>
        <w:t>证毕</w:t>
      </w:r>
      <w:r>
        <w:rPr>
          <w:rFonts w:hint="eastAsia"/>
        </w:rPr>
        <w:t>.</w:t>
      </w:r>
    </w:p>
    <w:p w:rsidR="00C765E1" w:rsidRDefault="00C765E1" w:rsidP="00C765E1">
      <w:pPr>
        <w:jc w:val="left"/>
      </w:pPr>
      <w:r>
        <w:br w:type="page"/>
      </w:r>
    </w:p>
    <w:p w:rsidR="006D5024" w:rsidRDefault="006D5024"/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8FD" w:rsidRDefault="006528FD" w:rsidP="00C765E1">
      <w:r>
        <w:separator/>
      </w:r>
    </w:p>
  </w:endnote>
  <w:endnote w:type="continuationSeparator" w:id="0">
    <w:p w:rsidR="006528FD" w:rsidRDefault="006528FD" w:rsidP="00C7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8FD" w:rsidRDefault="006528FD" w:rsidP="00C765E1">
      <w:r>
        <w:separator/>
      </w:r>
    </w:p>
  </w:footnote>
  <w:footnote w:type="continuationSeparator" w:id="0">
    <w:p w:rsidR="006528FD" w:rsidRDefault="006528FD" w:rsidP="00C76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73"/>
    <w:rsid w:val="002B4DB1"/>
    <w:rsid w:val="00377C73"/>
    <w:rsid w:val="005E0341"/>
    <w:rsid w:val="006528FD"/>
    <w:rsid w:val="006D5024"/>
    <w:rsid w:val="00C765E1"/>
    <w:rsid w:val="00D63381"/>
    <w:rsid w:val="00DE5022"/>
    <w:rsid w:val="00E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AD567"/>
  <w15:docId w15:val="{92DC5F53-FFF8-4FD8-AC60-90CF0004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65E1"/>
    <w:pPr>
      <w:widowControl w:val="0"/>
      <w:snapToGrid w:val="0"/>
      <w:jc w:val="both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E1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65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65E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65E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65E1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65E1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5022"/>
  </w:style>
  <w:style w:type="character" w:customStyle="1" w:styleId="DateChar">
    <w:name w:val="Date Char"/>
    <w:basedOn w:val="DefaultParagraphFont"/>
    <w:link w:val="Date"/>
    <w:uiPriority w:val="99"/>
    <w:semiHidden/>
    <w:rsid w:val="00DE50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2014-02-14T06:22:00Z</dcterms:created>
  <dcterms:modified xsi:type="dcterms:W3CDTF">2017-03-24T21:46:00Z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