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AFB" w:rsidRPr="007D2AFB" w:rsidRDefault="007D2AFB" w:rsidP="007D2AF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35366390"/>
      <w:bookmarkStart w:id="1" w:name="_Toc380085185"/>
      <w:r w:rsidRPr="007D2AFB">
        <w:rPr>
          <w:rFonts w:ascii="Times New Roman" w:hAnsi="Times New Roman" w:cs="Times New Roman" w:hint="eastAsia"/>
          <w:b/>
          <w:bCs/>
          <w:sz w:val="32"/>
          <w:szCs w:val="32"/>
        </w:rPr>
        <w:t>开普勒三定律</w:t>
      </w:r>
      <w:bookmarkEnd w:id="0"/>
    </w:p>
    <w:p w:rsidR="007D2AFB" w:rsidRPr="007D2AFB" w:rsidRDefault="007D2AFB" w:rsidP="007D2AFB">
      <w:pPr>
        <w:jc w:val="right"/>
        <w:rPr>
          <w:rFonts w:ascii="Times New Roman" w:hAnsi="Times New Roman" w:cs="Times New Roman"/>
          <w:sz w:val="16"/>
          <w:szCs w:val="16"/>
        </w:rPr>
      </w:pPr>
      <w:r w:rsidRPr="007D2AFB">
        <w:rPr>
          <w:rFonts w:ascii="Times New Roman" w:hAnsi="Times New Roman" w:cs="Times New Roman"/>
          <w:sz w:val="16"/>
          <w:szCs w:val="16"/>
        </w:rPr>
        <w:t>2014/12/9</w:t>
      </w:r>
    </w:p>
    <w:p w:rsidR="007D2AFB" w:rsidRPr="007D2AFB" w:rsidRDefault="007D2AFB" w:rsidP="007D2AFB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7D2AFB" w:rsidRPr="007D2AFB" w:rsidRDefault="007D2AFB" w:rsidP="007D2AFB">
      <w:pPr>
        <w:rPr>
          <w:rFonts w:ascii="Times New Roman" w:hAnsi="Times New Roman" w:cs="Times New Roman"/>
          <w:b/>
          <w:szCs w:val="24"/>
        </w:rPr>
      </w:pPr>
      <w:r w:rsidRPr="007D2AFB">
        <w:rPr>
          <w:rFonts w:ascii="Times New Roman" w:hAnsi="Times New Roman" w:cs="Times New Roman" w:hint="eastAsia"/>
          <w:b/>
          <w:szCs w:val="24"/>
        </w:rPr>
        <w:t>内容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Times New Roman"/>
          <w:szCs w:val="24"/>
        </w:rPr>
      </w:pP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Times New Roman" w:hint="eastAsia"/>
          <w:b/>
          <w:szCs w:val="24"/>
        </w:rPr>
        <w:t>第一定律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（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椭圆定律; 轨道定律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）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/>
          <w:color w:val="000000"/>
          <w:kern w:val="0"/>
          <w:szCs w:val="24"/>
        </w:rPr>
        <w:t>每一个行星都沿各自的</w:t>
      </w:r>
      <w:r w:rsidRPr="007D2AFB">
        <w:rPr>
          <w:rFonts w:asciiTheme="majorEastAsia" w:eastAsiaTheme="majorEastAsia" w:hAnsiTheme="majorEastAsia" w:cs="Arial"/>
          <w:kern w:val="0"/>
          <w:szCs w:val="24"/>
        </w:rPr>
        <w:t>椭圆</w:t>
      </w:r>
      <w:r w:rsidRPr="007D2AFB">
        <w:rPr>
          <w:rFonts w:asciiTheme="majorEastAsia" w:eastAsiaTheme="majorEastAsia" w:hAnsiTheme="majorEastAsia" w:cs="Arial"/>
          <w:color w:val="000000"/>
          <w:kern w:val="0"/>
          <w:szCs w:val="24"/>
        </w:rPr>
        <w:t>轨道环绕太阳</w:t>
      </w:r>
      <w:r w:rsidR="005867F9">
        <w:rPr>
          <w:rFonts w:asciiTheme="majorEastAsia" w:eastAsiaTheme="majorEastAsia" w:hAnsiTheme="majorEastAsia" w:cs="Arial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/>
          <w:color w:val="000000"/>
          <w:kern w:val="0"/>
          <w:szCs w:val="24"/>
        </w:rPr>
        <w:t>而太阳则处在椭圆的一个焦点中。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Times New Roman"/>
          <w:szCs w:val="24"/>
        </w:rPr>
      </w:pPr>
    </w:p>
    <w:p w:rsidR="007D2AFB" w:rsidRPr="007D2AFB" w:rsidRDefault="007D2AFB" w:rsidP="007D2AFB">
      <w:pPr>
        <w:shd w:val="clear" w:color="auto" w:fill="FFFFFF"/>
        <w:snapToGrid/>
        <w:spacing w:line="360" w:lineRule="atLeast"/>
        <w:jc w:val="center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/>
          <w:noProof/>
          <w:color w:val="000000"/>
          <w:kern w:val="0"/>
          <w:szCs w:val="24"/>
        </w:rPr>
        <w:drawing>
          <wp:inline distT="0" distB="0" distL="0" distR="0">
            <wp:extent cx="1771650" cy="1308100"/>
            <wp:effectExtent l="0" t="0" r="0" b="6350"/>
            <wp:docPr id="2" name="图片 2" descr="C:\Users\27017\AppData\Local\Microsoft\Windows\INetCache\Content.Word\未标题-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7017\AppData\Local\Microsoft\Windows\INetCache\Content.Word\未标题-4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b/>
          <w:kern w:val="0"/>
          <w:szCs w:val="24"/>
        </w:rPr>
        <w:t>第二定律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(面积定律)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相等时间内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太阳与行星的连线所扫过的面积都是相等的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(即行星的角动量守恒)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shd w:val="clear" w:color="auto" w:fill="FFFFFF"/>
        <w:spacing w:line="360" w:lineRule="atLeast"/>
        <w:jc w:val="center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/>
          <w:noProof/>
          <w:color w:val="000000"/>
          <w:kern w:val="0"/>
          <w:szCs w:val="24"/>
        </w:rPr>
        <w:drawing>
          <wp:inline distT="0" distB="0" distL="0" distR="0">
            <wp:extent cx="1771650" cy="1301750"/>
            <wp:effectExtent l="0" t="0" r="0" b="0"/>
            <wp:docPr id="1" name="图片 1" descr="开普勒第二定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开普勒第二定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t>第三定律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(调和定律)</w:t>
      </w: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bookmarkStart w:id="2" w:name="_GoBack"/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椭圆轨道半长轴的立方与周期的平方之比是一个常量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</w:p>
    <w:bookmarkEnd w:id="2"/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t>内容简介</w:t>
      </w: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开普勒定律最初是用来描述太阳系中的行星的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但是在其它中心天体的情况也适用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用牛顿第二定律和牛顿万有引力定律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可以精确推导出这三大定律(忽略行星与恒星的大小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行星之间的相互引力以及中心天体的运动)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第一定律给出了行星运动轨道的几何形状(注意这里的椭圆是有严格的数学定义的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不是日常生活中说的椭圆)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但并没有给出行星在轨道上的运动快慢规律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第二定律则给出了行星在轨道不同位置的相对快慢状况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但并没有给出不同行星之间的运动快慢关系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第三定律通过给出周期与轨道长轴的关系补充了这一点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但却没有给出计算行星周期的具体公式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在以下的</w:t>
      </w:r>
      <w:r w:rsidRPr="007D2AFB">
        <w:rPr>
          <w:rFonts w:ascii="Times New Roman" w:eastAsiaTheme="majorEastAsia" w:hAnsi="Times New Roman" w:cs="Arial"/>
          <w:color w:val="000000"/>
          <w:kern w:val="0"/>
          <w:szCs w:val="24"/>
        </w:rPr>
        <w:t>"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第三定律解析证明</w:t>
      </w:r>
      <w:r w:rsidRPr="007D2AFB">
        <w:rPr>
          <w:rFonts w:ascii="Times New Roman" w:eastAsiaTheme="majorEastAsia" w:hAnsi="Times New Roman" w:cs="Arial"/>
          <w:color w:val="000000"/>
          <w:kern w:val="0"/>
          <w:szCs w:val="24"/>
        </w:rPr>
        <w:t>"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中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给出了周期公式为</w:t>
      </w:r>
    </w:p>
    <w:p w:rsidR="007D2AFB" w:rsidRPr="007D2AFB" w:rsidRDefault="007D2AFB" w:rsidP="007D2AFB">
      <w:pPr>
        <w:snapToGrid/>
        <w:jc w:val="center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="Times New Roman" w:hAnsi="Times New Roman" w:cs="Times New Roman"/>
          <w:position w:val="-26"/>
          <w:szCs w:val="24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5pt;height:36.85pt" o:ole="">
            <v:imagedata r:id="rId8" o:title=""/>
          </v:shape>
          <o:OLEObject Type="Embed" ProgID="Equation.DSMT4" ShapeID="_x0000_i1025" DrawAspect="Content" ObjectID="_1573498241" r:id="rId9"/>
        </w:object>
      </w:r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说明行星运动的周期只跟中心天体质量有关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特别要强调的是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如果考虑中心天体的运动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开普勒一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二定律仍然成立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但第三定律却不一定成立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具体原因见下文</w:t>
      </w:r>
      <w:r w:rsidRPr="007D2AFB">
        <w:rPr>
          <w:rFonts w:ascii="Times New Roman" w:eastAsiaTheme="majorEastAsia" w:hAnsi="Times New Roman" w:cs="Arial"/>
          <w:color w:val="000000"/>
          <w:kern w:val="0"/>
          <w:szCs w:val="24"/>
        </w:rPr>
        <w:t>"</w:t>
      </w:r>
      <w:r w:rsidRPr="007D2AFB">
        <w:rPr>
          <w:rFonts w:ascii="Times New Roman" w:hAnsi="Times New Roman" w:cs="Times New Roman" w:hint="eastAsia"/>
          <w:szCs w:val="24"/>
        </w:rPr>
        <w:t>考虑中心天体运动所做的修正</w:t>
      </w:r>
      <w:r w:rsidRPr="007D2AFB">
        <w:rPr>
          <w:rFonts w:ascii="Times New Roman" w:hAnsi="Times New Roman" w:cs="Times New Roman" w:hint="eastAsia"/>
          <w:szCs w:val="24"/>
        </w:rPr>
        <w:t>"</w:t>
      </w:r>
      <w:r w:rsidR="005867F9">
        <w:rPr>
          <w:rFonts w:ascii="Times New Roman" w:hAnsi="Times New Roman" w:cs="Times New Roman" w:hint="eastAsia"/>
          <w:szCs w:val="24"/>
        </w:rPr>
        <w:t>。</w:t>
      </w: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Theme="majorEastAsia" w:eastAsiaTheme="majorEastAsia" w:hAnsiTheme="majorEastAsia" w:cs="Arial"/>
          <w:b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t>推导与证明</w:t>
      </w: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  <w:r w:rsidRPr="007D2AFB">
        <w:rPr>
          <w:rFonts w:ascii="Times New Roman" w:hAnsi="Times New Roman" w:cs="Times New Roman" w:hint="eastAsia"/>
          <w:szCs w:val="24"/>
        </w:rPr>
        <w:t>数值计算证明</w:t>
      </w:r>
      <w:r w:rsidRPr="007D2AFB">
        <w:rPr>
          <w:rFonts w:ascii="Times New Roman" w:hAnsi="Times New Roman" w:cs="Times New Roman" w:hint="eastAsia"/>
          <w:szCs w:val="24"/>
        </w:rPr>
        <w:t xml:space="preserve"> (</w:t>
      </w:r>
      <w:r w:rsidRPr="007D2AFB">
        <w:rPr>
          <w:rFonts w:ascii="Times New Roman" w:hAnsi="Times New Roman" w:cs="Times New Roman" w:hint="eastAsia"/>
          <w:szCs w:val="24"/>
        </w:rPr>
        <w:t>不考虑中心天体的运动</w:t>
      </w:r>
      <w:r w:rsidRPr="007D2AFB">
        <w:rPr>
          <w:rFonts w:ascii="Times New Roman" w:hAnsi="Times New Roman" w:cs="Times New Roman" w:hint="eastAsia"/>
          <w:szCs w:val="24"/>
        </w:rPr>
        <w:t>)</w:t>
      </w:r>
    </w:p>
    <w:p w:rsidR="007D2AFB" w:rsidRPr="007D2AFB" w:rsidRDefault="005B59BC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hyperlink w:anchor="_行星运动的简单数值计算_1" w:history="1">
        <w:r w:rsidR="007D2AFB" w:rsidRPr="007D2AFB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行星运动的简单数值计算方法</w:t>
        </w:r>
      </w:hyperlink>
      <w:r w:rsidR="007D2AFB" w:rsidRPr="007D2AFB">
        <w:rPr>
          <w:rFonts w:ascii="Times New Roman" w:hAnsi="Times New Roman" w:cs="Times New Roman" w:hint="eastAsia"/>
          <w:szCs w:val="24"/>
        </w:rPr>
        <w:t xml:space="preserve"> </w:t>
      </w: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7D2AFB" w:rsidRPr="007D2AFB" w:rsidRDefault="007D2AFB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7D2AFB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解析</w:t>
      </w:r>
      <w:r w:rsidRPr="007D2AFB">
        <w:rPr>
          <w:rFonts w:ascii="Times New Roman" w:hAnsi="Times New Roman" w:cs="Times New Roman" w:hint="eastAsia"/>
        </w:rPr>
        <w:t>证明</w:t>
      </w:r>
      <w:r w:rsidRPr="007D2AFB">
        <w:rPr>
          <w:rFonts w:ascii="Times New Roman" w:hAnsi="Times New Roman" w:cs="Times New Roman" w:hint="eastAsia"/>
        </w:rPr>
        <w:t>(</w:t>
      </w:r>
      <w:r w:rsidRPr="007D2AFB">
        <w:rPr>
          <w:rFonts w:ascii="Times New Roman" w:hAnsi="Times New Roman" w:cs="Times New Roman" w:hint="eastAsia"/>
        </w:rPr>
        <w:t>不</w:t>
      </w:r>
      <w:r w:rsidRPr="007D2AFB">
        <w:rPr>
          <w:rFonts w:ascii="Times New Roman" w:hAnsi="Times New Roman" w:cs="Times New Roman" w:hint="eastAsia"/>
          <w:szCs w:val="24"/>
        </w:rPr>
        <w:t>考虑中心天体的运动</w:t>
      </w:r>
      <w:r w:rsidRPr="007D2AFB">
        <w:rPr>
          <w:rFonts w:ascii="Times New Roman" w:hAnsi="Times New Roman" w:cs="Times New Roman" w:hint="eastAsia"/>
          <w:szCs w:val="24"/>
        </w:rPr>
        <w:t>)</w:t>
      </w:r>
    </w:p>
    <w:p w:rsidR="007D2AFB" w:rsidRPr="007D2AFB" w:rsidRDefault="005B59BC" w:rsidP="007D2AFB">
      <w:pPr>
        <w:rPr>
          <w:rFonts w:ascii="Times New Roman" w:hAnsi="Times New Roman" w:cs="Times New Roman"/>
        </w:rPr>
      </w:pPr>
      <w:hyperlink w:anchor="_开普勒第一定律的证明" w:history="1">
        <w:r w:rsidR="007D2AFB" w:rsidRPr="007D2AFB">
          <w:rPr>
            <w:rFonts w:asciiTheme="majorEastAsia" w:eastAsiaTheme="majorEastAsia" w:hAnsiTheme="majorEastAsia" w:cs="Arial" w:hint="eastAsia"/>
            <w:color w:val="0000FF" w:themeColor="hyperlink"/>
            <w:kern w:val="0"/>
            <w:szCs w:val="24"/>
            <w:u w:val="single"/>
          </w:rPr>
          <w:t>第一定律解析证明</w:t>
        </w:r>
      </w:hyperlink>
    </w:p>
    <w:p w:rsidR="007D2AFB" w:rsidRPr="007D2AFB" w:rsidRDefault="005B59BC" w:rsidP="007D2AFB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hyperlink w:anchor="_开普勒第二定律的证明_1" w:history="1">
        <w:r w:rsidR="007D2AFB" w:rsidRPr="007D2AFB">
          <w:rPr>
            <w:rFonts w:asciiTheme="majorEastAsia" w:eastAsiaTheme="majorEastAsia" w:hAnsiTheme="majorEastAsia" w:cs="Arial" w:hint="eastAsia"/>
            <w:color w:val="0000FF" w:themeColor="hyperlink"/>
            <w:kern w:val="0"/>
            <w:szCs w:val="24"/>
            <w:u w:val="single"/>
          </w:rPr>
          <w:t>第二定律解析证明</w:t>
        </w:r>
      </w:hyperlink>
    </w:p>
    <w:p w:rsidR="007D2AFB" w:rsidRPr="007D2AFB" w:rsidRDefault="005B59BC" w:rsidP="007D2AFB">
      <w:pPr>
        <w:rPr>
          <w:rFonts w:asciiTheme="majorEastAsia" w:eastAsiaTheme="majorEastAsia" w:hAnsiTheme="majorEastAsia" w:cs="Arial"/>
          <w:color w:val="0000FF" w:themeColor="hyperlink"/>
          <w:kern w:val="0"/>
          <w:szCs w:val="24"/>
          <w:u w:val="single"/>
        </w:rPr>
      </w:pPr>
      <w:hyperlink w:anchor="_开普勒第三定律的证明_1" w:history="1">
        <w:r w:rsidR="007D2AFB" w:rsidRPr="007D2AFB">
          <w:rPr>
            <w:rFonts w:asciiTheme="majorEastAsia" w:eastAsiaTheme="majorEastAsia" w:hAnsiTheme="majorEastAsia" w:cs="Arial" w:hint="eastAsia"/>
            <w:color w:val="0000FF" w:themeColor="hyperlink"/>
            <w:kern w:val="0"/>
            <w:szCs w:val="24"/>
            <w:u w:val="single"/>
          </w:rPr>
          <w:t>第三定律解析证明</w:t>
        </w:r>
      </w:hyperlink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  <w:r w:rsidRPr="007D2AFB">
        <w:rPr>
          <w:rFonts w:ascii="Times New Roman" w:hAnsi="Times New Roman" w:cs="Times New Roman" w:hint="eastAsia"/>
          <w:szCs w:val="24"/>
        </w:rPr>
        <w:t xml:space="preserve">  </w:t>
      </w:r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  <w:r w:rsidRPr="007D2AFB">
        <w:rPr>
          <w:rFonts w:ascii="Times New Roman" w:hAnsi="Times New Roman" w:cs="Times New Roman" w:hint="eastAsia"/>
          <w:szCs w:val="24"/>
        </w:rPr>
        <w:t>考虑中心天体运动时所做的修正</w:t>
      </w:r>
    </w:p>
    <w:p w:rsidR="007D2AFB" w:rsidRPr="007D2AFB" w:rsidRDefault="005B59BC" w:rsidP="007D2AFB">
      <w:pPr>
        <w:rPr>
          <w:rFonts w:ascii="Times New Roman" w:hAnsi="Times New Roman" w:cs="Times New Roman"/>
          <w:szCs w:val="24"/>
        </w:rPr>
      </w:pPr>
      <w:hyperlink w:anchor="_等效中心天体" w:history="1">
        <w:r w:rsidR="007D2AFB" w:rsidRPr="007D2AFB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等效中心天体</w:t>
        </w:r>
      </w:hyperlink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  <w:r w:rsidRPr="007D2AFB">
        <w:rPr>
          <w:rFonts w:ascii="Times New Roman" w:hAnsi="Times New Roman" w:cs="Times New Roman" w:hint="eastAsia"/>
          <w:szCs w:val="24"/>
        </w:rPr>
        <w:t>另参见</w:t>
      </w:r>
      <w:hyperlink w:anchor="_开普勒定律与守恒量" w:history="1">
        <w:r w:rsidRPr="007D2AFB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开普勒定律与守恒量</w:t>
        </w:r>
      </w:hyperlink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</w:p>
    <w:p w:rsidR="007D2AFB" w:rsidRPr="007D2AFB" w:rsidRDefault="007D2AFB" w:rsidP="007D2AFB">
      <w:pPr>
        <w:rPr>
          <w:rFonts w:ascii="Times New Roman" w:hAnsi="Times New Roman" w:cs="Times New Roman"/>
          <w:szCs w:val="24"/>
        </w:rPr>
      </w:pPr>
    </w:p>
    <w:p w:rsidR="007D2AFB" w:rsidRPr="007D2AFB" w:rsidRDefault="007D2AFB" w:rsidP="007D2AFB">
      <w:pPr>
        <w:rPr>
          <w:rFonts w:ascii="Times New Roman" w:hAnsi="Times New Roman" w:cs="Times New Roman"/>
          <w:b/>
          <w:szCs w:val="24"/>
        </w:rPr>
      </w:pPr>
      <w:r w:rsidRPr="007D2AFB">
        <w:rPr>
          <w:rFonts w:ascii="Times New Roman" w:hAnsi="Times New Roman" w:cs="Times New Roman" w:hint="eastAsia"/>
          <w:b/>
          <w:szCs w:val="24"/>
        </w:rPr>
        <w:t>历史背景</w:t>
      </w:r>
    </w:p>
    <w:p w:rsidR="007D2AFB" w:rsidRPr="007D2AFB" w:rsidRDefault="005B59BC" w:rsidP="007D2AFB">
      <w:pPr>
        <w:rPr>
          <w:rFonts w:ascii="Times New Roman" w:hAnsi="Times New Roman" w:cs="Times New Roman"/>
          <w:color w:val="0000FF" w:themeColor="hyperlink"/>
          <w:szCs w:val="24"/>
          <w:u w:val="single"/>
        </w:rPr>
      </w:pPr>
      <w:hyperlink w:anchor="_开普勒定律的历史背景" w:history="1">
        <w:r w:rsidR="007D2AFB" w:rsidRPr="007D2AFB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开普勒定律的历史背景</w:t>
        </w:r>
      </w:hyperlink>
    </w:p>
    <w:p w:rsidR="007D2AFB" w:rsidRPr="007D2AFB" w:rsidRDefault="007D2AFB" w:rsidP="00014B04">
      <w:pPr>
        <w:pStyle w:val="Heading3"/>
      </w:pPr>
    </w:p>
    <w:p w:rsidR="00014B04" w:rsidRDefault="00014B04" w:rsidP="00014B04">
      <w:pPr>
        <w:pStyle w:val="Heading3"/>
      </w:pPr>
      <w:r>
        <w:rPr>
          <w:rFonts w:hint="eastAsia"/>
        </w:rPr>
        <w:t>开普勒三定律</w:t>
      </w:r>
      <w:bookmarkEnd w:id="1"/>
    </w:p>
    <w:p w:rsidR="00014B04" w:rsidRDefault="00014B04" w:rsidP="00014B04">
      <w:pPr>
        <w:jc w:val="right"/>
        <w:rPr>
          <w:sz w:val="16"/>
          <w:szCs w:val="16"/>
        </w:rPr>
      </w:pPr>
      <w:r w:rsidRPr="000E0577">
        <w:rPr>
          <w:sz w:val="16"/>
          <w:szCs w:val="16"/>
        </w:rPr>
        <w:t>2014/11/17</w:t>
      </w:r>
    </w:p>
    <w:p w:rsidR="00014B04" w:rsidRPr="000E0577" w:rsidRDefault="00014B04" w:rsidP="00014B04">
      <w:pPr>
        <w:jc w:val="right"/>
        <w:rPr>
          <w:sz w:val="16"/>
          <w:szCs w:val="16"/>
        </w:rPr>
      </w:pPr>
    </w:p>
    <w:p w:rsidR="00014B04" w:rsidRPr="002C4799" w:rsidRDefault="00014B04" w:rsidP="00014B04">
      <w:pPr>
        <w:rPr>
          <w:b/>
          <w:szCs w:val="24"/>
        </w:rPr>
      </w:pPr>
      <w:r w:rsidRPr="002C4799">
        <w:rPr>
          <w:rFonts w:hint="eastAsia"/>
          <w:b/>
          <w:szCs w:val="24"/>
        </w:rPr>
        <w:t>内容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/>
          <w:szCs w:val="24"/>
        </w:rPr>
      </w:pPr>
    </w:p>
    <w:p w:rsidR="00014B04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0E0577">
        <w:rPr>
          <w:rFonts w:asciiTheme="majorEastAsia" w:eastAsiaTheme="majorEastAsia" w:hAnsiTheme="majorEastAsia" w:hint="eastAsia"/>
          <w:b/>
          <w:szCs w:val="24"/>
        </w:rPr>
        <w:t>第一定律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(椭圆定律; 轨道定律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)</w:t>
      </w:r>
    </w:p>
    <w:p w:rsidR="00014B04" w:rsidRPr="000E0577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Times New Roman"/>
          <w:szCs w:val="24"/>
        </w:rPr>
      </w:pPr>
      <w:r w:rsidRPr="002C4799">
        <w:rPr>
          <w:rFonts w:asciiTheme="majorEastAsia" w:eastAsiaTheme="majorEastAsia" w:hAnsiTheme="majorEastAsia" w:cs="Arial"/>
          <w:color w:val="000000"/>
          <w:kern w:val="0"/>
          <w:szCs w:val="24"/>
        </w:rPr>
        <w:t>每一个行星都沿各自的</w:t>
      </w:r>
      <w:r w:rsidRPr="002C4799">
        <w:rPr>
          <w:rFonts w:asciiTheme="majorEastAsia" w:eastAsiaTheme="majorEastAsia" w:hAnsiTheme="majorEastAsia" w:cs="Arial"/>
          <w:kern w:val="0"/>
          <w:szCs w:val="24"/>
        </w:rPr>
        <w:t>椭圆</w:t>
      </w:r>
      <w:r w:rsidRPr="002C4799">
        <w:rPr>
          <w:rFonts w:asciiTheme="majorEastAsia" w:eastAsiaTheme="majorEastAsia" w:hAnsiTheme="majorEastAsia" w:cs="Arial"/>
          <w:color w:val="000000"/>
          <w:kern w:val="0"/>
          <w:szCs w:val="24"/>
        </w:rPr>
        <w:t>轨道环绕太阳</w:t>
      </w:r>
      <w:r w:rsidR="005867F9">
        <w:rPr>
          <w:rFonts w:asciiTheme="majorEastAsia" w:eastAsiaTheme="majorEastAsia" w:hAnsiTheme="majorEastAsia" w:cs="Arial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/>
          <w:color w:val="000000"/>
          <w:kern w:val="0"/>
          <w:szCs w:val="24"/>
        </w:rPr>
        <w:t>而太阳则处在椭圆的一个焦点中。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0E0577">
        <w:rPr>
          <w:rFonts w:asciiTheme="majorEastAsia" w:eastAsiaTheme="majorEastAsia" w:hAnsiTheme="majorEastAsia" w:cs="Arial" w:hint="eastAsia"/>
          <w:b/>
          <w:kern w:val="0"/>
          <w:szCs w:val="24"/>
        </w:rPr>
        <w:t>第二定律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(面积定律)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相等时间内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太阳与行星的连线所扫过的面积都是相等的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(即行星的角动量守恒)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0E0577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lastRenderedPageBreak/>
        <w:t>第三定律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(调和定律)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椭圆轨道半长轴的立方与周期的平方之比是一个常量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t>内容简介</w:t>
      </w: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开普勒定律最初是用来描述太阳系中的行星的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但是在其它中心天体的情况也适用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用牛顿第二定律和牛顿万有引力定律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可以精确推导出这三大定律(忽略行星与恒星的大小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行星之间的相互引力以及中心天体的运动)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第一定律给出了行星运动轨道的几何形状(注意这里的椭圆是有严格的数学定义的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不是日常生活中说的椭圆)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但并没有给出行星在轨道上的运动快慢规律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第二定律则给出了行星在轨道不同位置的相对快慢状况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但并没有给出不同行星之间的运动快慢关系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第三定律通过给出周期与轨道长轴的关系补充了这一点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但却没有给出计算行星周期的具体公式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在以下的</w:t>
      </w:r>
      <w:r w:rsidRPr="002C4799">
        <w:rPr>
          <w:rFonts w:eastAsiaTheme="majorEastAsia" w:cs="Arial"/>
          <w:color w:val="000000"/>
          <w:kern w:val="0"/>
          <w:szCs w:val="24"/>
        </w:rPr>
        <w:t>"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第三定律解析证明</w:t>
      </w:r>
      <w:r w:rsidRPr="002C4799">
        <w:rPr>
          <w:rFonts w:eastAsiaTheme="majorEastAsia" w:cs="Arial"/>
          <w:color w:val="000000"/>
          <w:kern w:val="0"/>
          <w:szCs w:val="24"/>
        </w:rPr>
        <w:t>"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中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给出了周期公式为</w:t>
      </w:r>
    </w:p>
    <w:p w:rsidR="00014B04" w:rsidRPr="002C4799" w:rsidRDefault="00014B04" w:rsidP="00014B04">
      <w:pPr>
        <w:snapToGrid/>
        <w:jc w:val="center"/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cs="Times New Roman"/>
          <w:position w:val="-26"/>
          <w:szCs w:val="24"/>
        </w:rPr>
        <w:object w:dxaOrig="1260" w:dyaOrig="720">
          <v:shape id="_x0000_i1026" type="#_x0000_t75" style="width:64.15pt;height:36.5pt" o:ole="">
            <v:imagedata r:id="rId10" o:title=""/>
          </v:shape>
          <o:OLEObject Type="Embed" ProgID="Equation.DSMT4" ShapeID="_x0000_i1026" DrawAspect="Content" ObjectID="_1573498242" r:id="rId11"/>
        </w:object>
      </w:r>
    </w:p>
    <w:p w:rsidR="00014B04" w:rsidRPr="002C4799" w:rsidRDefault="00014B04" w:rsidP="00014B04">
      <w:pPr>
        <w:rPr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说明行星运动的周期只跟中心天体质量有关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。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特别要强调的是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如果考虑中心天体的运动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开普勒一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二定律仍然成立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但第三定律却不一定成立</w:t>
      </w:r>
      <w:r w:rsidR="005867F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，</w:t>
      </w: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 xml:space="preserve"> 具体原因见下文</w:t>
      </w:r>
      <w:r w:rsidRPr="002C4799">
        <w:rPr>
          <w:rFonts w:eastAsiaTheme="majorEastAsia" w:cs="Arial"/>
          <w:color w:val="000000"/>
          <w:kern w:val="0"/>
          <w:szCs w:val="24"/>
        </w:rPr>
        <w:t>"</w:t>
      </w:r>
      <w:r w:rsidRPr="002C4799">
        <w:rPr>
          <w:rFonts w:hint="eastAsia"/>
          <w:szCs w:val="24"/>
        </w:rPr>
        <w:t>考虑中心天体运动所做的修正</w:t>
      </w:r>
      <w:r w:rsidRPr="002C4799">
        <w:rPr>
          <w:rFonts w:hint="eastAsia"/>
          <w:szCs w:val="24"/>
        </w:rPr>
        <w:t>"</w:t>
      </w:r>
      <w:r w:rsidR="005867F9">
        <w:rPr>
          <w:rFonts w:hint="eastAsia"/>
          <w:szCs w:val="24"/>
        </w:rPr>
        <w:t>。</w:t>
      </w: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rFonts w:asciiTheme="majorEastAsia" w:eastAsiaTheme="majorEastAsia" w:hAnsiTheme="majorEastAsia" w:cs="Arial"/>
          <w:b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b/>
          <w:color w:val="000000"/>
          <w:kern w:val="0"/>
          <w:szCs w:val="24"/>
        </w:rPr>
        <w:t>推导与证明</w:t>
      </w: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szCs w:val="24"/>
        </w:rPr>
      </w:pPr>
      <w:r w:rsidRPr="002C4799">
        <w:rPr>
          <w:rFonts w:hint="eastAsia"/>
          <w:szCs w:val="24"/>
        </w:rPr>
        <w:t>数值计算证明</w:t>
      </w:r>
      <w:r w:rsidRPr="002C4799">
        <w:rPr>
          <w:rFonts w:hint="eastAsia"/>
          <w:szCs w:val="24"/>
        </w:rPr>
        <w:t xml:space="preserve"> (</w:t>
      </w:r>
      <w:r w:rsidRPr="002C4799">
        <w:rPr>
          <w:rFonts w:hint="eastAsia"/>
          <w:szCs w:val="24"/>
        </w:rPr>
        <w:t>不考虑中心天体的运动</w:t>
      </w:r>
      <w:r w:rsidRPr="002C4799">
        <w:rPr>
          <w:rFonts w:hint="eastAsia"/>
          <w:szCs w:val="24"/>
        </w:rPr>
        <w:t>)</w:t>
      </w:r>
    </w:p>
    <w:p w:rsidR="00014B04" w:rsidRPr="002C4799" w:rsidRDefault="005B59BC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hyperlink w:anchor="_行星运动的简单数值计算_1" w:history="1">
        <w:r w:rsidR="00014B04" w:rsidRPr="002C4799">
          <w:rPr>
            <w:rStyle w:val="Hyperlink"/>
            <w:rFonts w:hint="eastAsia"/>
            <w:szCs w:val="24"/>
          </w:rPr>
          <w:t>行星运动的简单数值计算方法</w:t>
        </w:r>
      </w:hyperlink>
      <w:r w:rsidR="00014B04" w:rsidRPr="002C4799">
        <w:rPr>
          <w:rFonts w:hint="eastAsia"/>
          <w:szCs w:val="24"/>
        </w:rPr>
        <w:t xml:space="preserve"> </w:t>
      </w: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</w:p>
    <w:p w:rsidR="00014B04" w:rsidRPr="002C4799" w:rsidRDefault="00014B04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r w:rsidRPr="002C4799">
        <w:rPr>
          <w:rFonts w:asciiTheme="majorEastAsia" w:eastAsiaTheme="majorEastAsia" w:hAnsiTheme="majorEastAsia" w:cs="Arial" w:hint="eastAsia"/>
          <w:color w:val="000000"/>
          <w:kern w:val="0"/>
          <w:szCs w:val="24"/>
        </w:rPr>
        <w:t>解析</w:t>
      </w:r>
      <w:r w:rsidRPr="00DB0073">
        <w:rPr>
          <w:rFonts w:hint="eastAsia"/>
        </w:rPr>
        <w:t>证明</w:t>
      </w:r>
      <w:r w:rsidRPr="00DB0073">
        <w:rPr>
          <w:rFonts w:hint="eastAsia"/>
        </w:rPr>
        <w:t>(</w:t>
      </w:r>
      <w:r w:rsidRPr="00DB0073">
        <w:rPr>
          <w:rFonts w:hint="eastAsia"/>
        </w:rPr>
        <w:t>不</w:t>
      </w:r>
      <w:r w:rsidRPr="002C4799">
        <w:rPr>
          <w:rFonts w:hint="eastAsia"/>
          <w:szCs w:val="24"/>
        </w:rPr>
        <w:t>考虑中心天体的运动</w:t>
      </w:r>
      <w:r w:rsidRPr="002C4799">
        <w:rPr>
          <w:rFonts w:hint="eastAsia"/>
          <w:szCs w:val="24"/>
        </w:rPr>
        <w:t>)</w:t>
      </w:r>
    </w:p>
    <w:p w:rsidR="00014B04" w:rsidRPr="00591E1A" w:rsidRDefault="005B59BC" w:rsidP="00014B04">
      <w:hyperlink w:anchor="_开普勒第一定律的证明" w:history="1">
        <w:r w:rsidR="00014B04" w:rsidRPr="002C4799">
          <w:rPr>
            <w:rStyle w:val="Hyperlink"/>
            <w:rFonts w:asciiTheme="majorEastAsia" w:eastAsiaTheme="majorEastAsia" w:hAnsiTheme="majorEastAsia" w:cs="Arial" w:hint="eastAsia"/>
            <w:kern w:val="0"/>
            <w:szCs w:val="24"/>
          </w:rPr>
          <w:t>第一定律解析证明</w:t>
        </w:r>
      </w:hyperlink>
    </w:p>
    <w:p w:rsidR="00014B04" w:rsidRPr="002C4799" w:rsidRDefault="005B59BC" w:rsidP="00014B04">
      <w:pPr>
        <w:rPr>
          <w:rFonts w:asciiTheme="majorEastAsia" w:eastAsiaTheme="majorEastAsia" w:hAnsiTheme="majorEastAsia" w:cs="Arial"/>
          <w:color w:val="000000"/>
          <w:kern w:val="0"/>
          <w:szCs w:val="24"/>
        </w:rPr>
      </w:pPr>
      <w:hyperlink w:anchor="_开普勒第二定律的证明_1" w:history="1">
        <w:r w:rsidR="00014B04" w:rsidRPr="002C4799">
          <w:rPr>
            <w:rStyle w:val="Hyperlink"/>
            <w:rFonts w:asciiTheme="majorEastAsia" w:eastAsiaTheme="majorEastAsia" w:hAnsiTheme="majorEastAsia" w:cs="Arial" w:hint="eastAsia"/>
            <w:kern w:val="0"/>
            <w:szCs w:val="24"/>
          </w:rPr>
          <w:t>第二定律解析证明</w:t>
        </w:r>
      </w:hyperlink>
    </w:p>
    <w:p w:rsidR="00014B04" w:rsidRPr="002C4799" w:rsidRDefault="005B59BC" w:rsidP="00014B04">
      <w:pPr>
        <w:rPr>
          <w:rStyle w:val="Hyperlink"/>
          <w:rFonts w:asciiTheme="majorEastAsia" w:eastAsiaTheme="majorEastAsia" w:hAnsiTheme="majorEastAsia" w:cs="Arial"/>
          <w:kern w:val="0"/>
          <w:szCs w:val="24"/>
        </w:rPr>
      </w:pPr>
      <w:hyperlink w:anchor="_开普勒第三定律的证明_1" w:history="1">
        <w:r w:rsidR="00014B04" w:rsidRPr="002C4799">
          <w:rPr>
            <w:rStyle w:val="Hyperlink"/>
            <w:rFonts w:asciiTheme="majorEastAsia" w:eastAsiaTheme="majorEastAsia" w:hAnsiTheme="majorEastAsia" w:cs="Arial" w:hint="eastAsia"/>
            <w:kern w:val="0"/>
            <w:szCs w:val="24"/>
          </w:rPr>
          <w:t>第三定律解析证明</w:t>
        </w:r>
      </w:hyperlink>
    </w:p>
    <w:p w:rsidR="00014B04" w:rsidRPr="002C4799" w:rsidRDefault="00014B04" w:rsidP="00014B04">
      <w:pPr>
        <w:rPr>
          <w:szCs w:val="24"/>
        </w:rPr>
      </w:pPr>
      <w:r w:rsidRPr="002C4799">
        <w:rPr>
          <w:rFonts w:hint="eastAsia"/>
          <w:szCs w:val="24"/>
        </w:rPr>
        <w:t xml:space="preserve">  </w:t>
      </w:r>
    </w:p>
    <w:p w:rsidR="00014B04" w:rsidRPr="002C4799" w:rsidRDefault="00014B04" w:rsidP="00014B04">
      <w:pPr>
        <w:rPr>
          <w:szCs w:val="24"/>
        </w:rPr>
      </w:pPr>
      <w:r w:rsidRPr="006A42F6">
        <w:rPr>
          <w:rFonts w:hint="eastAsia"/>
          <w:szCs w:val="24"/>
        </w:rPr>
        <w:t>考虑中心天体运动时所做的修正</w:t>
      </w:r>
    </w:p>
    <w:p w:rsidR="00014B04" w:rsidRPr="002C4799" w:rsidRDefault="005B59BC" w:rsidP="00014B04">
      <w:pPr>
        <w:rPr>
          <w:szCs w:val="24"/>
        </w:rPr>
      </w:pPr>
      <w:hyperlink w:anchor="_等效中心天体" w:history="1">
        <w:r w:rsidR="00014B04" w:rsidRPr="002C4799">
          <w:rPr>
            <w:rStyle w:val="Hyperlink"/>
            <w:rFonts w:hint="eastAsia"/>
            <w:szCs w:val="24"/>
          </w:rPr>
          <w:t>等效中心天体</w:t>
        </w:r>
      </w:hyperlink>
    </w:p>
    <w:p w:rsidR="00014B04" w:rsidRPr="002C4799" w:rsidRDefault="00014B04" w:rsidP="00014B04">
      <w:pPr>
        <w:rPr>
          <w:szCs w:val="24"/>
        </w:rPr>
      </w:pPr>
    </w:p>
    <w:p w:rsidR="00014B04" w:rsidRPr="002C4799" w:rsidRDefault="00014B04" w:rsidP="00014B04">
      <w:pPr>
        <w:rPr>
          <w:szCs w:val="24"/>
        </w:rPr>
      </w:pPr>
      <w:r w:rsidRPr="002C4799">
        <w:rPr>
          <w:rFonts w:hint="eastAsia"/>
          <w:szCs w:val="24"/>
        </w:rPr>
        <w:t>另参见</w:t>
      </w:r>
      <w:hyperlink w:anchor="_开普勒定律与守恒量" w:history="1">
        <w:r w:rsidRPr="002C4799">
          <w:rPr>
            <w:rStyle w:val="Hyperlink"/>
            <w:rFonts w:hint="eastAsia"/>
            <w:szCs w:val="24"/>
          </w:rPr>
          <w:t>开普勒定律与守恒量</w:t>
        </w:r>
      </w:hyperlink>
    </w:p>
    <w:p w:rsidR="00014B04" w:rsidRPr="002C4799" w:rsidRDefault="00014B04" w:rsidP="00014B04">
      <w:pPr>
        <w:rPr>
          <w:szCs w:val="24"/>
        </w:rPr>
      </w:pPr>
    </w:p>
    <w:p w:rsidR="00014B04" w:rsidRPr="002C4799" w:rsidRDefault="00014B04" w:rsidP="00014B04">
      <w:pPr>
        <w:rPr>
          <w:szCs w:val="24"/>
        </w:rPr>
      </w:pPr>
    </w:p>
    <w:p w:rsidR="00014B04" w:rsidRPr="002C4799" w:rsidRDefault="00014B04" w:rsidP="00014B04">
      <w:pPr>
        <w:rPr>
          <w:b/>
          <w:szCs w:val="24"/>
        </w:rPr>
      </w:pPr>
      <w:r w:rsidRPr="002C4799">
        <w:rPr>
          <w:rFonts w:hint="eastAsia"/>
          <w:b/>
          <w:szCs w:val="24"/>
        </w:rPr>
        <w:t>历史背景</w:t>
      </w:r>
    </w:p>
    <w:p w:rsidR="00014B04" w:rsidRDefault="005B59BC" w:rsidP="00014B04">
      <w:pPr>
        <w:rPr>
          <w:rStyle w:val="Hyperlink"/>
          <w:szCs w:val="24"/>
        </w:rPr>
      </w:pPr>
      <w:hyperlink w:anchor="_开普勒定律的历史背景" w:history="1">
        <w:r w:rsidR="00014B04" w:rsidRPr="002C4799">
          <w:rPr>
            <w:rStyle w:val="Hyperlink"/>
            <w:rFonts w:hint="eastAsia"/>
            <w:szCs w:val="24"/>
          </w:rPr>
          <w:t>开普勒定律的历史背景</w:t>
        </w:r>
      </w:hyperlink>
    </w:p>
    <w:p w:rsidR="006D5024" w:rsidRPr="00014B04" w:rsidRDefault="006D5024" w:rsidP="00014B04"/>
    <w:sectPr w:rsidR="006D5024" w:rsidRPr="0001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9BC" w:rsidRDefault="005B59BC" w:rsidP="00981172">
      <w:r>
        <w:separator/>
      </w:r>
    </w:p>
  </w:endnote>
  <w:endnote w:type="continuationSeparator" w:id="0">
    <w:p w:rsidR="005B59BC" w:rsidRDefault="005B59BC" w:rsidP="0098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9BC" w:rsidRDefault="005B59BC" w:rsidP="00981172">
      <w:r>
        <w:separator/>
      </w:r>
    </w:p>
  </w:footnote>
  <w:footnote w:type="continuationSeparator" w:id="0">
    <w:p w:rsidR="005B59BC" w:rsidRDefault="005B59BC" w:rsidP="00981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2B"/>
    <w:rsid w:val="00014B04"/>
    <w:rsid w:val="0024652B"/>
    <w:rsid w:val="0026557D"/>
    <w:rsid w:val="005867F9"/>
    <w:rsid w:val="00591E1A"/>
    <w:rsid w:val="005B59BC"/>
    <w:rsid w:val="006D5024"/>
    <w:rsid w:val="007D2AFB"/>
    <w:rsid w:val="00981172"/>
    <w:rsid w:val="00B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B643"/>
  <w15:docId w15:val="{0A8FC05D-82B2-4E06-8D8F-6CC51B28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172"/>
    <w:pPr>
      <w:widowControl w:val="0"/>
      <w:snapToGrid w:val="0"/>
      <w:jc w:val="both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17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1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11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1172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1172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11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8</cp:revision>
  <dcterms:created xsi:type="dcterms:W3CDTF">2014-02-14T06:23:00Z</dcterms:created>
  <dcterms:modified xsi:type="dcterms:W3CDTF">2017-11-30T04:04:00Z</dcterms:modified>
</cp:coreProperties>
</file>