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388" w:rsidRPr="00091388" w:rsidRDefault="00091388" w:rsidP="00091388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1765022"/>
      <w:bookmarkStart w:id="1" w:name="_Toc417246485"/>
      <w:r w:rsidRPr="00091388">
        <w:rPr>
          <w:rFonts w:ascii="Times New Roman" w:hAnsi="Times New Roman" w:cs="Times New Roman" w:hint="eastAsia"/>
          <w:b/>
          <w:bCs/>
          <w:sz w:val="32"/>
          <w:szCs w:val="32"/>
        </w:rPr>
        <w:t>方向导数</w:t>
      </w:r>
      <w:bookmarkEnd w:id="1"/>
    </w:p>
    <w:p w:rsidR="00091388" w:rsidRPr="00091388" w:rsidRDefault="00091388" w:rsidP="00091388">
      <w:pPr>
        <w:jc w:val="right"/>
        <w:rPr>
          <w:rFonts w:ascii="Times New Roman" w:hAnsi="Times New Roman" w:cs="Times New Roman"/>
          <w:sz w:val="16"/>
          <w:szCs w:val="16"/>
        </w:rPr>
      </w:pPr>
      <w:r w:rsidRPr="00091388">
        <w:rPr>
          <w:rFonts w:ascii="Times New Roman" w:hAnsi="Times New Roman" w:cs="Times New Roman"/>
          <w:sz w:val="16"/>
          <w:szCs w:val="16"/>
        </w:rPr>
        <w:t>2014/11/26</w:t>
      </w:r>
    </w:p>
    <w:p w:rsidR="00091388" w:rsidRPr="00091388" w:rsidRDefault="00091388" w:rsidP="00091388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091388" w:rsidRPr="00091388" w:rsidRDefault="00091388" w:rsidP="00091388">
      <w:pPr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 w:hint="eastAsia"/>
        </w:rPr>
        <w:t>观察下面的一幅等高线图</w:t>
      </w:r>
    </w:p>
    <w:p w:rsidR="00091388" w:rsidRPr="00091388" w:rsidRDefault="00091388" w:rsidP="00091388">
      <w:pPr>
        <w:jc w:val="center"/>
        <w:rPr>
          <w:rFonts w:ascii="Times New Roman" w:hAnsi="Times New Roman" w:cs="Times New Roman"/>
          <w:noProof/>
        </w:rPr>
      </w:pPr>
    </w:p>
    <w:p w:rsidR="00091388" w:rsidRPr="00091388" w:rsidRDefault="00091388" w:rsidP="00091388">
      <w:pPr>
        <w:jc w:val="center"/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/>
          <w:noProof/>
        </w:rPr>
        <w:drawing>
          <wp:inline distT="0" distB="0" distL="0" distR="0" wp14:anchorId="4C4235EB" wp14:editId="231B53DC">
            <wp:extent cx="2620581" cy="1860513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/>
                  </pic:blipFill>
                  <pic:spPr bwMode="auto">
                    <a:xfrm>
                      <a:off x="0" y="0"/>
                      <a:ext cx="2640805" cy="1874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388" w:rsidRPr="00091388" w:rsidRDefault="00091388" w:rsidP="00091388">
      <w:pPr>
        <w:jc w:val="left"/>
        <w:rPr>
          <w:rFonts w:ascii="Times New Roman" w:hAnsi="Times New Roman" w:cs="Times New Roman"/>
        </w:rPr>
      </w:pPr>
    </w:p>
    <w:p w:rsidR="00091388" w:rsidRPr="00091388" w:rsidRDefault="00091388" w:rsidP="00091388">
      <w:pPr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 w:hint="eastAsia"/>
        </w:rPr>
        <w:t>令高度</w:t>
      </w:r>
      <w:r w:rsidRPr="00091388">
        <w:rPr>
          <w:rFonts w:ascii="Times New Roman" w:hAnsi="Times New Roman" w:cs="Times New Roman"/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52" type="#_x0000_t75" style="width:9.35pt;height:14.5pt" o:ole="">
            <v:imagedata r:id="rId7" o:title=""/>
          </v:shape>
          <o:OLEObject Type="Embed" ProgID="Equation.DSMT4" ShapeID="_x0000_i1452" DrawAspect="Content" ObjectID="_1495403819" r:id="rId8"/>
        </w:object>
      </w:r>
      <w:r w:rsidRPr="00091388">
        <w:rPr>
          <w:rFonts w:ascii="Times New Roman" w:hAnsi="Times New Roman" w:cs="Times New Roman" w:hint="eastAsia"/>
        </w:rPr>
        <w:t>是位置</w:t>
      </w:r>
      <w:hyperlink w:anchor="_位置矢量" w:history="1">
        <w:r w:rsidRPr="00091388">
          <w:rPr>
            <w:rFonts w:ascii="Times New Roman" w:hAnsi="Times New Roman" w:cs="Times New Roman" w:hint="eastAsia"/>
            <w:color w:val="0000FF" w:themeColor="hyperlink"/>
            <w:u w:val="single"/>
          </w:rPr>
          <w:t>位矢</w:t>
        </w:r>
      </w:hyperlink>
      <w:r w:rsidRPr="00091388">
        <w:rPr>
          <w:rFonts w:ascii="Times New Roman" w:hAnsi="Times New Roman" w:cs="Times New Roman"/>
        </w:rPr>
        <w:t xml:space="preserve"> </w:t>
      </w:r>
      <w:r w:rsidRPr="00091388">
        <w:rPr>
          <w:rFonts w:ascii="Times New Roman" w:hAnsi="Times New Roman" w:cs="Times New Roman"/>
          <w:position w:val="-4"/>
        </w:rPr>
        <w:object w:dxaOrig="200" w:dyaOrig="260">
          <v:shape id="_x0000_i1453" type="#_x0000_t75" style="width:9.8pt;height:13.1pt" o:ole="">
            <v:imagedata r:id="rId9" o:title=""/>
          </v:shape>
          <o:OLEObject Type="Embed" ProgID="Equation.DSMT4" ShapeID="_x0000_i1453" DrawAspect="Content" ObjectID="_1495403820" r:id="rId10"/>
        </w:object>
      </w:r>
      <w:r w:rsidRPr="00091388">
        <w:rPr>
          <w:rFonts w:ascii="Times New Roman" w:hAnsi="Times New Roman" w:cs="Times New Roman" w:hint="eastAsia"/>
        </w:rPr>
        <w:t>的函数</w:t>
      </w:r>
      <w:r w:rsidRPr="00091388">
        <w:rPr>
          <w:rFonts w:ascii="Times New Roman" w:hAnsi="Times New Roman" w:cs="Times New Roman" w:hint="eastAsia"/>
        </w:rPr>
        <w:t xml:space="preserve">, </w:t>
      </w:r>
      <w:r w:rsidRPr="00091388">
        <w:rPr>
          <w:rFonts w:ascii="Times New Roman" w:hAnsi="Times New Roman" w:cs="Times New Roman"/>
          <w:position w:val="-14"/>
        </w:rPr>
        <w:object w:dxaOrig="940" w:dyaOrig="400">
          <v:shape id="_x0000_i1454" type="#_x0000_t75" style="width:47.2pt;height:20.55pt" o:ole="">
            <v:imagedata r:id="rId11" o:title=""/>
          </v:shape>
          <o:OLEObject Type="Embed" ProgID="Equation.DSMT4" ShapeID="_x0000_i1454" DrawAspect="Content" ObjectID="_1495403821" r:id="rId12"/>
        </w:object>
      </w:r>
      <w:r w:rsidRPr="00091388">
        <w:rPr>
          <w:rFonts w:ascii="Times New Roman" w:hAnsi="Times New Roman" w:cs="Times New Roman"/>
        </w:rPr>
        <w:t xml:space="preserve">. </w:t>
      </w:r>
      <w:r w:rsidRPr="00091388">
        <w:rPr>
          <w:rFonts w:ascii="Times New Roman" w:hAnsi="Times New Roman" w:cs="Times New Roman"/>
        </w:rPr>
        <w:t>这里</w:t>
      </w:r>
      <w:r w:rsidRPr="00091388">
        <w:rPr>
          <w:rFonts w:ascii="Times New Roman" w:hAnsi="Times New Roman" w:cs="Times New Roman"/>
          <w:position w:val="-4"/>
        </w:rPr>
        <w:object w:dxaOrig="200" w:dyaOrig="260">
          <v:shape id="_x0000_i1455" type="#_x0000_t75" style="width:9.35pt;height:13.1pt" o:ole="">
            <v:imagedata r:id="rId13" o:title=""/>
          </v:shape>
          <o:OLEObject Type="Embed" ProgID="Equation.DSMT4" ShapeID="_x0000_i1455" DrawAspect="Content" ObjectID="_1495403822" r:id="rId14"/>
        </w:object>
      </w:r>
      <w:r w:rsidRPr="00091388">
        <w:rPr>
          <w:rFonts w:ascii="Times New Roman" w:hAnsi="Times New Roman" w:cs="Times New Roman"/>
        </w:rPr>
        <w:t>代表两个位置变量即</w:t>
      </w:r>
    </w:p>
    <w:p w:rsidR="00091388" w:rsidRPr="00091388" w:rsidRDefault="00091388" w:rsidP="00091388">
      <w:pPr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/>
          <w:position w:val="-14"/>
        </w:rPr>
        <w:object w:dxaOrig="1560" w:dyaOrig="400">
          <v:shape id="_x0000_i1456" type="#_x0000_t75" style="width:78.1pt;height:20.55pt" o:ole="">
            <v:imagedata r:id="rId15" o:title=""/>
          </v:shape>
          <o:OLEObject Type="Embed" ProgID="Equation.DSMT4" ShapeID="_x0000_i1456" DrawAspect="Content" ObjectID="_1495403823" r:id="rId16"/>
        </w:object>
      </w:r>
      <w:r w:rsidRPr="00091388">
        <w:rPr>
          <w:rFonts w:ascii="Times New Roman" w:hAnsi="Times New Roman" w:cs="Times New Roman" w:hint="eastAsia"/>
        </w:rPr>
        <w:t>．当位置沿着等高线移动，</w:t>
      </w:r>
      <w:r w:rsidRPr="00091388">
        <w:rPr>
          <w:rFonts w:ascii="Times New Roman" w:hAnsi="Times New Roman" w:cs="Times New Roman"/>
          <w:position w:val="-6"/>
        </w:rPr>
        <w:object w:dxaOrig="200" w:dyaOrig="279">
          <v:shape id="_x0000_i1457" type="#_x0000_t75" style="width:9.35pt;height:14.5pt" o:ole="">
            <v:imagedata r:id="rId17" o:title=""/>
          </v:shape>
          <o:OLEObject Type="Embed" ProgID="Equation.DSMT4" ShapeID="_x0000_i1457" DrawAspect="Content" ObjectID="_1495403824" r:id="rId18"/>
        </w:object>
      </w:r>
      <w:r w:rsidRPr="00091388">
        <w:rPr>
          <w:rFonts w:ascii="Times New Roman" w:hAnsi="Times New Roman" w:cs="Times New Roman" w:hint="eastAsia"/>
        </w:rPr>
        <w:t>不变，而当位置垂直于等高线移动，</w:t>
      </w:r>
      <w:r w:rsidRPr="00091388">
        <w:rPr>
          <w:rFonts w:ascii="Times New Roman" w:hAnsi="Times New Roman" w:cs="Times New Roman"/>
          <w:position w:val="-6"/>
        </w:rPr>
        <w:object w:dxaOrig="200" w:dyaOrig="279">
          <v:shape id="_x0000_i1458" type="#_x0000_t75" style="width:9.35pt;height:14.5pt" o:ole="">
            <v:imagedata r:id="rId19" o:title=""/>
          </v:shape>
          <o:OLEObject Type="Embed" ProgID="Equation.DSMT4" ShapeID="_x0000_i1458" DrawAspect="Content" ObjectID="_1495403825" r:id="rId20"/>
        </w:object>
      </w:r>
      <w:r w:rsidRPr="00091388">
        <w:rPr>
          <w:rFonts w:ascii="Times New Roman" w:hAnsi="Times New Roman" w:cs="Times New Roman" w:hint="eastAsia"/>
        </w:rPr>
        <w:t>变化得最快．位置沿其他方向运动时，</w:t>
      </w:r>
      <w:r w:rsidRPr="00091388">
        <w:rPr>
          <w:rFonts w:ascii="Times New Roman" w:hAnsi="Times New Roman" w:cs="Times New Roman"/>
          <w:position w:val="-6"/>
        </w:rPr>
        <w:object w:dxaOrig="200" w:dyaOrig="279">
          <v:shape id="_x0000_i1459" type="#_x0000_t75" style="width:9.35pt;height:14.5pt" o:ole="">
            <v:imagedata r:id="rId21" o:title=""/>
          </v:shape>
          <o:OLEObject Type="Embed" ProgID="Equation.DSMT4" ShapeID="_x0000_i1459" DrawAspect="Content" ObjectID="_1495403826" r:id="rId22"/>
        </w:object>
      </w:r>
      <w:r w:rsidRPr="00091388">
        <w:rPr>
          <w:rFonts w:ascii="Times New Roman" w:hAnsi="Times New Roman" w:cs="Times New Roman" w:hint="eastAsia"/>
        </w:rPr>
        <w:t>的变化速度介于两者之间．</w:t>
      </w:r>
    </w:p>
    <w:p w:rsidR="00091388" w:rsidRPr="00091388" w:rsidRDefault="00091388" w:rsidP="00091388">
      <w:pPr>
        <w:rPr>
          <w:rFonts w:ascii="Times New Roman" w:hAnsi="Times New Roman" w:cs="Times New Roman"/>
        </w:rPr>
      </w:pPr>
    </w:p>
    <w:p w:rsidR="00091388" w:rsidRPr="00091388" w:rsidRDefault="00091388" w:rsidP="00091388">
      <w:pPr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 w:hint="eastAsia"/>
        </w:rPr>
        <w:t>那么如何衡量位置向各个方向移动时</w:t>
      </w:r>
      <w:r w:rsidRPr="00091388">
        <w:rPr>
          <w:rFonts w:ascii="Times New Roman" w:hAnsi="Times New Roman" w:cs="Times New Roman"/>
          <w:position w:val="-6"/>
        </w:rPr>
        <w:object w:dxaOrig="200" w:dyaOrig="279">
          <v:shape id="_x0000_i1460" type="#_x0000_t75" style="width:9.35pt;height:14.5pt" o:ole="">
            <v:imagedata r:id="rId23" o:title=""/>
          </v:shape>
          <o:OLEObject Type="Embed" ProgID="Equation.DSMT4" ShapeID="_x0000_i1460" DrawAspect="Content" ObjectID="_1495403827" r:id="rId24"/>
        </w:object>
      </w:r>
      <w:r w:rsidRPr="00091388">
        <w:rPr>
          <w:rFonts w:ascii="Times New Roman" w:hAnsi="Times New Roman" w:cs="Times New Roman" w:hint="eastAsia"/>
        </w:rPr>
        <w:t>变化的快慢呢</w:t>
      </w:r>
      <w:r w:rsidRPr="00091388">
        <w:rPr>
          <w:rFonts w:ascii="Times New Roman" w:hAnsi="Times New Roman" w:cs="Times New Roman" w:hint="eastAsia"/>
        </w:rPr>
        <w:t xml:space="preserve">? </w:t>
      </w:r>
      <w:r w:rsidRPr="00091388">
        <w:rPr>
          <w:rFonts w:ascii="Times New Roman" w:hAnsi="Times New Roman" w:cs="Times New Roman" w:hint="eastAsia"/>
        </w:rPr>
        <w:t>我们先规定一个方向</w:t>
      </w:r>
      <w:r w:rsidRPr="00091388">
        <w:rPr>
          <w:rFonts w:ascii="Times New Roman" w:hAnsi="Times New Roman" w:cs="Times New Roman"/>
          <w:position w:val="-16"/>
        </w:rPr>
        <w:object w:dxaOrig="1120" w:dyaOrig="440">
          <v:shape id="_x0000_i1461" type="#_x0000_t75" style="width:56.55pt;height:21.95pt" o:ole="">
            <v:imagedata r:id="rId25" o:title=""/>
          </v:shape>
          <o:OLEObject Type="Embed" ProgID="Equation.DSMT4" ShapeID="_x0000_i1461" DrawAspect="Content" ObjectID="_1495403828" r:id="rId26"/>
        </w:object>
      </w:r>
      <w:r w:rsidRPr="00091388">
        <w:rPr>
          <w:rFonts w:ascii="Times New Roman" w:hAnsi="Times New Roman" w:cs="Times New Roman" w:hint="eastAsia"/>
        </w:rPr>
        <w:t>(</w:t>
      </w:r>
      <w:r w:rsidRPr="00091388">
        <w:rPr>
          <w:rFonts w:ascii="Times New Roman" w:hAnsi="Times New Roman" w:cs="Times New Roman" w:hint="eastAsia"/>
        </w:rPr>
        <w:t>平面单位矢量</w:t>
      </w:r>
      <w:r w:rsidRPr="00091388">
        <w:rPr>
          <w:rFonts w:ascii="Times New Roman" w:hAnsi="Times New Roman" w:cs="Times New Roman" w:hint="eastAsia"/>
        </w:rPr>
        <w:t xml:space="preserve">, </w:t>
      </w:r>
      <w:r w:rsidRPr="00091388">
        <w:rPr>
          <w:rFonts w:ascii="Times New Roman" w:hAnsi="Times New Roman" w:cs="Times New Roman" w:hint="eastAsia"/>
        </w:rPr>
        <w:t>满足</w:t>
      </w:r>
      <w:r w:rsidRPr="00091388">
        <w:rPr>
          <w:rFonts w:ascii="Times New Roman" w:hAnsi="Times New Roman" w:cs="Times New Roman"/>
          <w:position w:val="-14"/>
        </w:rPr>
        <w:object w:dxaOrig="1040" w:dyaOrig="380">
          <v:shape id="_x0000_i1462" type="#_x0000_t75" style="width:51.45pt;height:19.15pt" o:ole="">
            <v:imagedata r:id="rId27" o:title=""/>
          </v:shape>
          <o:OLEObject Type="Embed" ProgID="Equation.DSMT4" ShapeID="_x0000_i1462" DrawAspect="Content" ObjectID="_1495403829" r:id="rId28"/>
        </w:object>
      </w:r>
      <w:r w:rsidRPr="00091388">
        <w:rPr>
          <w:rFonts w:ascii="Times New Roman" w:hAnsi="Times New Roman" w:cs="Times New Roman" w:hint="eastAsia"/>
        </w:rPr>
        <w:t>)</w:t>
      </w:r>
      <w:r w:rsidRPr="00091388">
        <w:rPr>
          <w:rFonts w:ascii="Times New Roman" w:hAnsi="Times New Roman" w:cs="Times New Roman" w:hint="eastAsia"/>
        </w:rPr>
        <w:t>，然后用</w:t>
      </w:r>
      <w:r w:rsidRPr="00091388">
        <w:rPr>
          <w:rFonts w:ascii="Times New Roman" w:hAnsi="Times New Roman" w:cs="Times New Roman" w:hint="eastAsia"/>
          <w:b/>
        </w:rPr>
        <w:t>方向导数</w:t>
      </w:r>
      <w:r w:rsidRPr="00091388">
        <w:rPr>
          <w:rFonts w:ascii="Times New Roman" w:hAnsi="Times New Roman" w:cs="Times New Roman" w:hint="eastAsia"/>
        </w:rPr>
        <w:t>来衡量变化率，其定义如下</w:t>
      </w:r>
    </w:p>
    <w:p w:rsidR="00091388" w:rsidRPr="00091388" w:rsidRDefault="00091388" w:rsidP="00091388">
      <w:pPr>
        <w:snapToGrid/>
        <w:jc w:val="center"/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/>
          <w:position w:val="-24"/>
        </w:rPr>
        <w:object w:dxaOrig="3320" w:dyaOrig="660">
          <v:shape id="_x0000_i1463" type="#_x0000_t75" style="width:165.5pt;height:33.65pt" o:ole="">
            <v:imagedata r:id="rId29" o:title=""/>
          </v:shape>
          <o:OLEObject Type="Embed" ProgID="Equation.DSMT4" ShapeID="_x0000_i1463" DrawAspect="Content" ObjectID="_1495403830" r:id="rId30"/>
        </w:object>
      </w:r>
    </w:p>
    <w:p w:rsidR="00091388" w:rsidRPr="00091388" w:rsidRDefault="00091388" w:rsidP="00091388">
      <w:pPr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/>
          <w:position w:val="-6"/>
        </w:rPr>
        <w:object w:dxaOrig="320" w:dyaOrig="279">
          <v:shape id="_x0000_i1464" type="#_x0000_t75" style="width:15.45pt;height:14.5pt" o:ole="">
            <v:imagedata r:id="rId31" o:title=""/>
          </v:shape>
          <o:OLEObject Type="Embed" ProgID="Equation.DSMT4" ShapeID="_x0000_i1464" DrawAspect="Content" ObjectID="_1495403831" r:id="rId32"/>
        </w:object>
      </w:r>
      <w:r w:rsidRPr="00091388">
        <w:rPr>
          <w:rFonts w:ascii="Times New Roman" w:hAnsi="Times New Roman" w:cs="Times New Roman"/>
        </w:rPr>
        <w:t>和</w:t>
      </w:r>
      <w:r w:rsidRPr="00091388">
        <w:rPr>
          <w:rFonts w:ascii="Times New Roman" w:hAnsi="Times New Roman" w:cs="Times New Roman"/>
          <w:position w:val="-6"/>
        </w:rPr>
        <w:object w:dxaOrig="300" w:dyaOrig="279">
          <v:shape id="_x0000_i1465" type="#_x0000_t75" style="width:14.95pt;height:14.5pt" o:ole="">
            <v:imagedata r:id="rId33" o:title=""/>
          </v:shape>
          <o:OLEObject Type="Embed" ProgID="Equation.DSMT4" ShapeID="_x0000_i1465" DrawAspect="Content" ObjectID="_1495403832" r:id="rId34"/>
        </w:object>
      </w:r>
      <w:r w:rsidRPr="00091388">
        <w:rPr>
          <w:rFonts w:ascii="Times New Roman" w:hAnsi="Times New Roman" w:cs="Times New Roman"/>
        </w:rPr>
        <w:t>代表沿</w:t>
      </w:r>
      <w:r w:rsidRPr="00091388">
        <w:rPr>
          <w:rFonts w:ascii="Times New Roman" w:hAnsi="Times New Roman" w:cs="Times New Roman"/>
          <w:position w:val="-6"/>
        </w:rPr>
        <w:object w:dxaOrig="200" w:dyaOrig="279">
          <v:shape id="_x0000_i1466" type="#_x0000_t75" style="width:9.35pt;height:14.5pt" o:ole="">
            <v:imagedata r:id="rId35" o:title=""/>
          </v:shape>
          <o:OLEObject Type="Embed" ProgID="Equation.DSMT4" ShapeID="_x0000_i1466" DrawAspect="Content" ObjectID="_1495403833" r:id="rId36"/>
        </w:object>
      </w:r>
      <w:r w:rsidRPr="00091388">
        <w:rPr>
          <w:rFonts w:ascii="Times New Roman" w:hAnsi="Times New Roman" w:cs="Times New Roman"/>
        </w:rPr>
        <w:t>方向的微小位移</w:t>
      </w:r>
      <w:r w:rsidRPr="00091388">
        <w:rPr>
          <w:rFonts w:ascii="Times New Roman" w:hAnsi="Times New Roman" w:cs="Times New Roman" w:hint="eastAsia"/>
        </w:rPr>
        <w:t xml:space="preserve">. </w:t>
      </w:r>
      <w:r w:rsidRPr="00091388">
        <w:rPr>
          <w:rFonts w:ascii="Times New Roman" w:hAnsi="Times New Roman" w:cs="Times New Roman" w:hint="eastAsia"/>
        </w:rPr>
        <w:t>从几何上来讲</w:t>
      </w:r>
      <w:r w:rsidRPr="00091388">
        <w:rPr>
          <w:rFonts w:ascii="Times New Roman" w:hAnsi="Times New Roman" w:cs="Times New Roman" w:hint="eastAsia"/>
        </w:rPr>
        <w:t xml:space="preserve">, </w:t>
      </w:r>
      <w:r w:rsidRPr="00091388">
        <w:rPr>
          <w:rFonts w:ascii="Times New Roman" w:hAnsi="Times New Roman" w:cs="Times New Roman" w:hint="eastAsia"/>
        </w:rPr>
        <w:t>二维函数表示一个曲面</w:t>
      </w:r>
      <w:r w:rsidRPr="00091388">
        <w:rPr>
          <w:rFonts w:ascii="Times New Roman" w:hAnsi="Times New Roman" w:cs="Times New Roman" w:hint="eastAsia"/>
        </w:rPr>
        <w:t xml:space="preserve">, </w:t>
      </w:r>
      <w:r w:rsidRPr="00091388">
        <w:rPr>
          <w:rFonts w:ascii="Times New Roman" w:hAnsi="Times New Roman" w:cs="Times New Roman" w:hint="eastAsia"/>
        </w:rPr>
        <w:t>曲面上某点的方向导数就是曲面在该方向的斜率</w:t>
      </w:r>
      <w:r w:rsidRPr="00091388">
        <w:rPr>
          <w:rFonts w:ascii="Times New Roman" w:hAnsi="Times New Roman" w:cs="Times New Roman" w:hint="eastAsia"/>
        </w:rPr>
        <w:t>.</w:t>
      </w:r>
    </w:p>
    <w:p w:rsidR="00091388" w:rsidRPr="00091388" w:rsidRDefault="00091388" w:rsidP="00091388">
      <w:pPr>
        <w:rPr>
          <w:rFonts w:ascii="Times New Roman" w:hAnsi="Times New Roman" w:cs="Times New Roman"/>
        </w:rPr>
      </w:pPr>
    </w:p>
    <w:p w:rsidR="00091388" w:rsidRPr="00091388" w:rsidRDefault="00091388" w:rsidP="00091388">
      <w:pPr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 w:hint="eastAsia"/>
        </w:rPr>
        <w:t>下面用容易理解但略欠严谨的方法求解该极限．</w:t>
      </w:r>
    </w:p>
    <w:p w:rsidR="00091388" w:rsidRPr="00091388" w:rsidRDefault="00091388" w:rsidP="00091388">
      <w:pPr>
        <w:rPr>
          <w:rFonts w:ascii="Times New Roman" w:hAnsi="Times New Roman" w:cs="Times New Roman"/>
        </w:rPr>
      </w:pPr>
    </w:p>
    <w:p w:rsidR="00091388" w:rsidRPr="00091388" w:rsidRDefault="00091388" w:rsidP="00091388">
      <w:pPr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 w:hint="eastAsia"/>
        </w:rPr>
        <w:t>若曲面是平滑的，在</w:t>
      </w:r>
      <w:r w:rsidRPr="00091388">
        <w:rPr>
          <w:rFonts w:ascii="Times New Roman" w:hAnsi="Times New Roman" w:cs="Times New Roman"/>
          <w:position w:val="-4"/>
        </w:rPr>
        <w:object w:dxaOrig="200" w:dyaOrig="260">
          <v:shape id="_x0000_i1467" type="#_x0000_t75" style="width:9.35pt;height:13.1pt" o:ole="">
            <v:imagedata r:id="rId37" o:title=""/>
          </v:shape>
          <o:OLEObject Type="Embed" ProgID="Equation.DSMT4" ShapeID="_x0000_i1467" DrawAspect="Content" ObjectID="_1495403834" r:id="rId38"/>
        </w:object>
      </w:r>
      <w:r w:rsidRPr="00091388">
        <w:rPr>
          <w:rFonts w:ascii="Times New Roman" w:hAnsi="Times New Roman" w:cs="Times New Roman" w:hint="eastAsia"/>
        </w:rPr>
        <w:t>的周围划分出一块小曲面，曲面越小，就越可以近似成一个斜面．设斜面的方程为</w:t>
      </w:r>
      <w:r w:rsidRPr="00091388">
        <w:rPr>
          <w:rFonts w:ascii="Times New Roman" w:hAnsi="Times New Roman" w:cs="Times New Roman"/>
          <w:position w:val="-14"/>
        </w:rPr>
        <w:object w:dxaOrig="2400" w:dyaOrig="400">
          <v:shape id="_x0000_i1468" type="#_x0000_t75" style="width:120.15pt;height:20.55pt" o:ole="">
            <v:imagedata r:id="rId39" o:title=""/>
          </v:shape>
          <o:OLEObject Type="Embed" ProgID="Equation.DSMT4" ShapeID="_x0000_i1468" DrawAspect="Content" ObjectID="_1495403835" r:id="rId40"/>
        </w:object>
      </w:r>
      <w:r w:rsidRPr="00091388">
        <w:rPr>
          <w:rFonts w:ascii="Times New Roman" w:hAnsi="Times New Roman" w:cs="Times New Roman" w:hint="eastAsia"/>
        </w:rPr>
        <w:t>．求一阶偏导可得</w:t>
      </w:r>
    </w:p>
    <w:p w:rsidR="00091388" w:rsidRPr="00091388" w:rsidRDefault="00091388" w:rsidP="00091388">
      <w:pPr>
        <w:jc w:val="center"/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/>
          <w:position w:val="-24"/>
        </w:rPr>
        <w:object w:dxaOrig="720" w:dyaOrig="620">
          <v:shape id="_x0000_i1469" type="#_x0000_t75" style="width:36pt;height:30.4pt" o:ole="">
            <v:imagedata r:id="rId41" o:title=""/>
          </v:shape>
          <o:OLEObject Type="Embed" ProgID="Equation.DSMT4" ShapeID="_x0000_i1469" DrawAspect="Content" ObjectID="_1495403836" r:id="rId42"/>
        </w:object>
      </w:r>
      <w:r w:rsidRPr="00091388">
        <w:rPr>
          <w:rFonts w:ascii="Times New Roman" w:hAnsi="Times New Roman" w:cs="Times New Roman" w:hint="eastAsia"/>
        </w:rPr>
        <w:t xml:space="preserve">    </w:t>
      </w:r>
      <w:r w:rsidRPr="00091388">
        <w:rPr>
          <w:rFonts w:ascii="Times New Roman" w:hAnsi="Times New Roman" w:cs="Times New Roman"/>
          <w:position w:val="-28"/>
        </w:rPr>
        <w:object w:dxaOrig="700" w:dyaOrig="660">
          <v:shape id="_x0000_i1470" type="#_x0000_t75" style="width:35.55pt;height:33.65pt" o:ole="">
            <v:imagedata r:id="rId43" o:title=""/>
          </v:shape>
          <o:OLEObject Type="Embed" ProgID="Equation.DSMT4" ShapeID="_x0000_i1470" DrawAspect="Content" ObjectID="_1495403837" r:id="rId44"/>
        </w:object>
      </w:r>
    </w:p>
    <w:p w:rsidR="00091388" w:rsidRPr="00091388" w:rsidRDefault="00091388" w:rsidP="00091388">
      <w:pPr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 w:hint="eastAsia"/>
        </w:rPr>
        <w:t>于是</w:t>
      </w:r>
      <w:r w:rsidRPr="00091388">
        <w:rPr>
          <w:rFonts w:ascii="Times New Roman" w:hAnsi="Times New Roman" w:cs="Times New Roman"/>
          <w:position w:val="-14"/>
        </w:rPr>
        <w:object w:dxaOrig="2920" w:dyaOrig="380">
          <v:shape id="_x0000_i1471" type="#_x0000_t75" style="width:145.85pt;height:19.15pt" o:ole="">
            <v:imagedata r:id="rId45" o:title=""/>
          </v:shape>
          <o:OLEObject Type="Embed" ProgID="Equation.DSMT4" ShapeID="_x0000_i1471" DrawAspect="Content" ObjectID="_1495403838" r:id="rId46"/>
        </w:object>
      </w:r>
      <w:r w:rsidRPr="00091388">
        <w:rPr>
          <w:rFonts w:ascii="Times New Roman" w:hAnsi="Times New Roman" w:cs="Times New Roman"/>
        </w:rPr>
        <w:t xml:space="preserve"> (</w:t>
      </w:r>
      <w:r w:rsidRPr="00091388">
        <w:rPr>
          <w:rFonts w:ascii="Times New Roman" w:hAnsi="Times New Roman" w:cs="Times New Roman"/>
          <w:position w:val="-12"/>
        </w:rPr>
        <w:object w:dxaOrig="279" w:dyaOrig="360">
          <v:shape id="_x0000_i1488" type="#_x0000_t75" style="width:14.05pt;height:18.25pt" o:ole="">
            <v:imagedata r:id="rId47" o:title=""/>
          </v:shape>
          <o:OLEObject Type="Embed" ProgID="Equation.DSMT4" ShapeID="_x0000_i1488" DrawAspect="Content" ObjectID="_1495403839" r:id="rId48"/>
        </w:object>
      </w:r>
      <w:r w:rsidRPr="00091388">
        <w:rPr>
          <w:rFonts w:ascii="Times New Roman" w:hAnsi="Times New Roman" w:cs="Times New Roman"/>
        </w:rPr>
        <w:t>是</w:t>
      </w:r>
      <w:r w:rsidRPr="00091388">
        <w:rPr>
          <w:rFonts w:ascii="Times New Roman" w:hAnsi="Times New Roman" w:cs="Times New Roman"/>
          <w:position w:val="-10"/>
        </w:rPr>
        <w:object w:dxaOrig="700" w:dyaOrig="320">
          <v:shape id="_x0000_i1489" type="#_x0000_t75" style="width:35.05pt;height:15.9pt" o:ole="">
            <v:imagedata r:id="rId49" o:title=""/>
          </v:shape>
          <o:OLEObject Type="Embed" ProgID="Equation.DSMT4" ShapeID="_x0000_i1489" DrawAspect="Content" ObjectID="_1495403840" r:id="rId50"/>
        </w:object>
      </w:r>
      <w:r w:rsidRPr="00091388">
        <w:rPr>
          <w:rFonts w:ascii="Times New Roman" w:hAnsi="Times New Roman" w:cs="Times New Roman"/>
        </w:rPr>
        <w:t>的简写</w:t>
      </w:r>
      <w:r w:rsidRPr="00091388">
        <w:rPr>
          <w:rFonts w:ascii="Times New Roman" w:hAnsi="Times New Roman" w:cs="Times New Roman" w:hint="eastAsia"/>
        </w:rPr>
        <w:t>)</w:t>
      </w:r>
      <w:r w:rsidRPr="00091388">
        <w:rPr>
          <w:rFonts w:ascii="Times New Roman" w:hAnsi="Times New Roman" w:cs="Times New Roman"/>
        </w:rPr>
        <w:t xml:space="preserve">. </w:t>
      </w:r>
      <w:r w:rsidRPr="00091388">
        <w:rPr>
          <w:rFonts w:ascii="Times New Roman" w:hAnsi="Times New Roman" w:cs="Times New Roman"/>
        </w:rPr>
        <w:t>由</w:t>
      </w:r>
      <w:bookmarkStart w:id="2" w:name="_GoBack"/>
      <w:bookmarkEnd w:id="2"/>
      <w:r w:rsidRPr="00091388">
        <w:rPr>
          <w:rFonts w:ascii="Times New Roman" w:hAnsi="Times New Roman" w:cs="Times New Roman"/>
        </w:rPr>
        <w:t>于是</w:t>
      </w:r>
      <w:r w:rsidRPr="00091388">
        <w:rPr>
          <w:rFonts w:ascii="Times New Roman" w:hAnsi="Times New Roman" w:cs="Times New Roman" w:hint="eastAsia"/>
        </w:rPr>
        <w:t>往</w:t>
      </w:r>
      <w:r w:rsidRPr="00091388">
        <w:rPr>
          <w:rFonts w:ascii="Times New Roman" w:hAnsi="Times New Roman" w:cs="Times New Roman"/>
          <w:position w:val="-16"/>
        </w:rPr>
        <w:object w:dxaOrig="1120" w:dyaOrig="440">
          <v:shape id="_x0000_i1472" type="#_x0000_t75" style="width:56.55pt;height:21.95pt" o:ole="">
            <v:imagedata r:id="rId51" o:title=""/>
          </v:shape>
          <o:OLEObject Type="Embed" ProgID="Equation.DSMT4" ShapeID="_x0000_i1472" DrawAspect="Content" ObjectID="_1495403841" r:id="rId52"/>
        </w:object>
      </w:r>
      <w:r w:rsidRPr="00091388">
        <w:rPr>
          <w:rFonts w:ascii="Times New Roman" w:hAnsi="Times New Roman" w:cs="Times New Roman"/>
        </w:rPr>
        <w:t>方向移动</w:t>
      </w:r>
      <w:r w:rsidRPr="00091388">
        <w:rPr>
          <w:rFonts w:ascii="Times New Roman" w:hAnsi="Times New Roman" w:cs="Times New Roman" w:hint="eastAsia"/>
        </w:rPr>
        <w:t xml:space="preserve">, </w:t>
      </w:r>
      <w:r w:rsidRPr="00091388">
        <w:rPr>
          <w:rFonts w:ascii="Times New Roman" w:hAnsi="Times New Roman" w:cs="Times New Roman" w:hint="eastAsia"/>
        </w:rPr>
        <w:t>所以</w:t>
      </w:r>
    </w:p>
    <w:p w:rsidR="00091388" w:rsidRPr="00091388" w:rsidRDefault="00091388" w:rsidP="00091388">
      <w:pPr>
        <w:jc w:val="center"/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/>
          <w:position w:val="-16"/>
        </w:rPr>
        <w:object w:dxaOrig="3820" w:dyaOrig="440">
          <v:shape id="_x0000_i1473" type="#_x0000_t75" style="width:191.2pt;height:21.95pt" o:ole="">
            <v:imagedata r:id="rId53" o:title=""/>
          </v:shape>
          <o:OLEObject Type="Embed" ProgID="Equation.DSMT4" ShapeID="_x0000_i1473" DrawAspect="Content" ObjectID="_1495403842" r:id="rId54"/>
        </w:object>
      </w:r>
    </w:p>
    <w:p w:rsidR="00091388" w:rsidRPr="00091388" w:rsidRDefault="00091388" w:rsidP="00091388">
      <w:pPr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/>
        </w:rPr>
        <w:t>当</w:t>
      </w:r>
      <w:r w:rsidRPr="00091388">
        <w:rPr>
          <w:rFonts w:ascii="Times New Roman" w:hAnsi="Times New Roman" w:cs="Times New Roman"/>
          <w:position w:val="-6"/>
        </w:rPr>
        <w:object w:dxaOrig="320" w:dyaOrig="279">
          <v:shape id="_x0000_i1474" type="#_x0000_t75" style="width:15.45pt;height:14.5pt" o:ole="">
            <v:imagedata r:id="rId55" o:title=""/>
          </v:shape>
          <o:OLEObject Type="Embed" ProgID="Equation.DSMT4" ShapeID="_x0000_i1474" DrawAspect="Content" ObjectID="_1495403843" r:id="rId56"/>
        </w:object>
      </w:r>
      <w:r w:rsidRPr="00091388">
        <w:rPr>
          <w:rFonts w:ascii="Times New Roman" w:hAnsi="Times New Roman" w:cs="Times New Roman"/>
        </w:rPr>
        <w:t>越小时</w:t>
      </w:r>
      <w:r w:rsidRPr="00091388">
        <w:rPr>
          <w:rFonts w:ascii="Times New Roman" w:hAnsi="Times New Roman" w:cs="Times New Roman" w:hint="eastAsia"/>
        </w:rPr>
        <w:t xml:space="preserve">, </w:t>
      </w:r>
      <w:r w:rsidRPr="00091388">
        <w:rPr>
          <w:rFonts w:ascii="Times New Roman" w:hAnsi="Times New Roman" w:cs="Times New Roman" w:hint="eastAsia"/>
        </w:rPr>
        <w:t>上式就越精确成立</w:t>
      </w:r>
      <w:r w:rsidRPr="00091388">
        <w:rPr>
          <w:rFonts w:ascii="Times New Roman" w:hAnsi="Times New Roman" w:cs="Times New Roman" w:hint="eastAsia"/>
        </w:rPr>
        <w:t xml:space="preserve">, </w:t>
      </w:r>
      <w:r w:rsidRPr="00091388">
        <w:rPr>
          <w:rFonts w:ascii="Times New Roman" w:hAnsi="Times New Roman" w:cs="Times New Roman"/>
          <w:position w:val="-6"/>
        </w:rPr>
        <w:object w:dxaOrig="780" w:dyaOrig="279">
          <v:shape id="_x0000_i1475" type="#_x0000_t75" style="width:38.35pt;height:14.5pt" o:ole="">
            <v:imagedata r:id="rId57" o:title=""/>
          </v:shape>
          <o:OLEObject Type="Embed" ProgID="Equation.DSMT4" ShapeID="_x0000_i1475" DrawAspect="Content" ObjectID="_1495403844" r:id="rId58"/>
        </w:object>
      </w:r>
      <w:r w:rsidRPr="00091388">
        <w:rPr>
          <w:rFonts w:ascii="Times New Roman" w:hAnsi="Times New Roman" w:cs="Times New Roman"/>
        </w:rPr>
        <w:t>时</w:t>
      </w:r>
      <w:r w:rsidRPr="00091388">
        <w:rPr>
          <w:rFonts w:ascii="Times New Roman" w:hAnsi="Times New Roman" w:cs="Times New Roman" w:hint="eastAsia"/>
        </w:rPr>
        <w:t xml:space="preserve">, </w:t>
      </w:r>
      <w:r w:rsidRPr="00091388">
        <w:rPr>
          <w:rFonts w:ascii="Times New Roman" w:hAnsi="Times New Roman" w:cs="Times New Roman" w:hint="eastAsia"/>
        </w:rPr>
        <w:t>上式就可以取等号</w:t>
      </w:r>
      <w:r w:rsidRPr="00091388">
        <w:rPr>
          <w:rFonts w:ascii="Times New Roman" w:hAnsi="Times New Roman" w:cs="Times New Roman" w:hint="eastAsia"/>
        </w:rPr>
        <w:t xml:space="preserve">, </w:t>
      </w:r>
      <w:r w:rsidRPr="00091388">
        <w:rPr>
          <w:rFonts w:ascii="Times New Roman" w:hAnsi="Times New Roman" w:cs="Times New Roman" w:hint="eastAsia"/>
        </w:rPr>
        <w:t>并把</w:t>
      </w:r>
      <w:r w:rsidRPr="00091388">
        <w:rPr>
          <w:rFonts w:ascii="Times New Roman" w:hAnsi="Times New Roman" w:cs="Times New Roman"/>
          <w:position w:val="-4"/>
        </w:rPr>
        <w:object w:dxaOrig="220" w:dyaOrig="260">
          <v:shape id="_x0000_i1476" type="#_x0000_t75" style="width:11.2pt;height:13.1pt" o:ole="">
            <v:imagedata r:id="rId59" o:title=""/>
          </v:shape>
          <o:OLEObject Type="Embed" ProgID="Equation.DSMT4" ShapeID="_x0000_i1476" DrawAspect="Content" ObjectID="_1495403845" r:id="rId60"/>
        </w:object>
      </w:r>
      <w:r w:rsidRPr="00091388">
        <w:rPr>
          <w:rFonts w:ascii="Times New Roman" w:hAnsi="Times New Roman" w:cs="Times New Roman"/>
        </w:rPr>
        <w:t>换成微分符号</w:t>
      </w:r>
      <w:r w:rsidRPr="00091388">
        <w:rPr>
          <w:rFonts w:ascii="Times New Roman" w:hAnsi="Times New Roman" w:cs="Times New Roman"/>
          <w:position w:val="-6"/>
        </w:rPr>
        <w:object w:dxaOrig="220" w:dyaOrig="279">
          <v:shape id="_x0000_i1477" type="#_x0000_t75" style="width:11.2pt;height:14.5pt" o:ole="">
            <v:imagedata r:id="rId61" o:title=""/>
          </v:shape>
          <o:OLEObject Type="Embed" ProgID="Equation.DSMT4" ShapeID="_x0000_i1477" DrawAspect="Content" ObjectID="_1495403846" r:id="rId62"/>
        </w:object>
      </w:r>
      <w:r w:rsidRPr="00091388">
        <w:rPr>
          <w:rFonts w:ascii="Times New Roman" w:hAnsi="Times New Roman" w:cs="Times New Roman"/>
        </w:rPr>
        <w:t xml:space="preserve">. </w:t>
      </w:r>
      <w:r w:rsidRPr="00091388">
        <w:rPr>
          <w:rFonts w:ascii="Times New Roman" w:hAnsi="Times New Roman" w:cs="Times New Roman"/>
        </w:rPr>
        <w:t>于是两边同除</w:t>
      </w:r>
      <w:r w:rsidRPr="00091388">
        <w:rPr>
          <w:rFonts w:ascii="Times New Roman" w:hAnsi="Times New Roman" w:cs="Times New Roman"/>
          <w:position w:val="-6"/>
        </w:rPr>
        <w:object w:dxaOrig="300" w:dyaOrig="279">
          <v:shape id="_x0000_i1478" type="#_x0000_t75" style="width:14.95pt;height:14.5pt" o:ole="">
            <v:imagedata r:id="rId63" o:title=""/>
          </v:shape>
          <o:OLEObject Type="Embed" ProgID="Equation.DSMT4" ShapeID="_x0000_i1478" DrawAspect="Content" ObjectID="_1495403847" r:id="rId64"/>
        </w:object>
      </w:r>
      <w:r w:rsidRPr="00091388">
        <w:rPr>
          <w:rFonts w:ascii="Times New Roman" w:hAnsi="Times New Roman" w:cs="Times New Roman"/>
        </w:rPr>
        <w:t xml:space="preserve">, </w:t>
      </w:r>
      <w:r w:rsidRPr="00091388">
        <w:rPr>
          <w:rFonts w:ascii="Times New Roman" w:hAnsi="Times New Roman" w:cs="Times New Roman"/>
        </w:rPr>
        <w:t>就得到方向导数</w:t>
      </w:r>
    </w:p>
    <w:p w:rsidR="00091388" w:rsidRPr="00091388" w:rsidRDefault="00091388" w:rsidP="00091388">
      <w:pPr>
        <w:jc w:val="center"/>
        <w:rPr>
          <w:rFonts w:ascii="Times New Roman" w:hAnsi="Times New Roman" w:cs="Times New Roman"/>
        </w:rPr>
      </w:pPr>
    </w:p>
    <w:p w:rsidR="00091388" w:rsidRPr="00091388" w:rsidRDefault="00091388" w:rsidP="00091388">
      <w:pPr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/>
        </w:rPr>
        <w:t>如果写成矢量点乘的形式</w:t>
      </w:r>
      <w:r w:rsidRPr="00091388">
        <w:rPr>
          <w:rFonts w:ascii="Times New Roman" w:hAnsi="Times New Roman" w:cs="Times New Roman" w:hint="eastAsia"/>
        </w:rPr>
        <w:t xml:space="preserve">, </w:t>
      </w:r>
      <w:r w:rsidRPr="00091388">
        <w:rPr>
          <w:rFonts w:ascii="Times New Roman" w:hAnsi="Times New Roman" w:cs="Times New Roman" w:hint="eastAsia"/>
        </w:rPr>
        <w:t>就是</w:t>
      </w:r>
    </w:p>
    <w:p w:rsidR="00091388" w:rsidRPr="00091388" w:rsidRDefault="00091388" w:rsidP="00091388">
      <w:pPr>
        <w:jc w:val="center"/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/>
          <w:position w:val="-30"/>
        </w:rPr>
        <w:object w:dxaOrig="2160" w:dyaOrig="720">
          <v:shape id="_x0000_i1479" type="#_x0000_t75" style="width:108pt;height:36pt" o:ole="">
            <v:imagedata r:id="rId65" o:title=""/>
          </v:shape>
          <o:OLEObject Type="Embed" ProgID="Equation.DSMT4" ShapeID="_x0000_i1479" DrawAspect="Content" ObjectID="_1495403848" r:id="rId66"/>
        </w:object>
      </w:r>
    </w:p>
    <w:p w:rsidR="00091388" w:rsidRPr="00091388" w:rsidRDefault="00091388" w:rsidP="00091388">
      <w:pPr>
        <w:jc w:val="left"/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/>
        </w:rPr>
        <w:t>定义</w:t>
      </w:r>
      <w:r w:rsidRPr="00091388">
        <w:rPr>
          <w:rFonts w:ascii="Times New Roman" w:hAnsi="Times New Roman" w:cs="Times New Roman"/>
          <w:b/>
        </w:rPr>
        <w:t>二维的</w:t>
      </w:r>
      <w:r w:rsidRPr="00091388">
        <w:rPr>
          <w:rFonts w:ascii="Times New Roman" w:hAnsi="Times New Roman" w:cs="Times New Roman"/>
          <w:b/>
        </w:rPr>
        <w:t>Gibbs</w:t>
      </w:r>
      <w:r w:rsidRPr="00091388">
        <w:rPr>
          <w:rFonts w:ascii="Times New Roman" w:hAnsi="Times New Roman" w:cs="Times New Roman"/>
          <w:b/>
        </w:rPr>
        <w:t>算子</w:t>
      </w:r>
      <w:r w:rsidRPr="00091388">
        <w:rPr>
          <w:rFonts w:ascii="Times New Roman" w:hAnsi="Times New Roman" w:cs="Times New Roman"/>
        </w:rPr>
        <w:t>为</w:t>
      </w:r>
    </w:p>
    <w:p w:rsidR="00091388" w:rsidRPr="00091388" w:rsidRDefault="00091388" w:rsidP="00091388">
      <w:pPr>
        <w:jc w:val="center"/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/>
          <w:position w:val="-28"/>
        </w:rPr>
        <w:object w:dxaOrig="1540" w:dyaOrig="660">
          <v:shape id="_x0000_i1480" type="#_x0000_t75" style="width:77.6pt;height:33.65pt" o:ole="">
            <v:imagedata r:id="rId67" o:title=""/>
          </v:shape>
          <o:OLEObject Type="Embed" ProgID="Equation.DSMT4" ShapeID="_x0000_i1480" DrawAspect="Content" ObjectID="_1495403849" r:id="rId68"/>
        </w:object>
      </w:r>
      <w:r w:rsidRPr="00091388">
        <w:rPr>
          <w:rFonts w:ascii="Times New Roman" w:hAnsi="Times New Roman" w:cs="Times New Roman"/>
        </w:rPr>
        <w:t>,</w:t>
      </w:r>
    </w:p>
    <w:p w:rsidR="00091388" w:rsidRPr="00091388" w:rsidRDefault="00091388" w:rsidP="00091388">
      <w:pPr>
        <w:jc w:val="left"/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/>
        </w:rPr>
        <w:t>其作用在函数上表示</w:t>
      </w:r>
    </w:p>
    <w:p w:rsidR="00091388" w:rsidRPr="00091388" w:rsidRDefault="00091388" w:rsidP="00091388">
      <w:pPr>
        <w:jc w:val="center"/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/>
          <w:position w:val="-28"/>
        </w:rPr>
        <w:object w:dxaOrig="1680" w:dyaOrig="660">
          <v:shape id="_x0000_i1481" type="#_x0000_t75" style="width:84.6pt;height:33.65pt" o:ole="">
            <v:imagedata r:id="rId69" o:title=""/>
          </v:shape>
          <o:OLEObject Type="Embed" ProgID="Equation.DSMT4" ShapeID="_x0000_i1481" DrawAspect="Content" ObjectID="_1495403850" r:id="rId70"/>
        </w:object>
      </w:r>
    </w:p>
    <w:p w:rsidR="00091388" w:rsidRPr="00091388" w:rsidRDefault="00091388" w:rsidP="00091388">
      <w:pPr>
        <w:jc w:val="left"/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 w:hint="eastAsia"/>
        </w:rPr>
        <w:t>则</w:t>
      </w:r>
      <w:r w:rsidRPr="00091388">
        <w:rPr>
          <w:rFonts w:ascii="Times New Roman" w:hAnsi="Times New Roman" w:cs="Times New Roman"/>
        </w:rPr>
        <w:t>方向导数可以写成相当简洁的形式</w:t>
      </w:r>
      <w:r w:rsidRPr="00091388">
        <w:rPr>
          <w:rFonts w:ascii="Times New Roman" w:hAnsi="Times New Roman" w:cs="Times New Roman" w:hint="eastAsia"/>
        </w:rPr>
        <w:t xml:space="preserve">, </w:t>
      </w:r>
      <w:r w:rsidRPr="00091388">
        <w:rPr>
          <w:rFonts w:ascii="Times New Roman" w:hAnsi="Times New Roman" w:cs="Times New Roman" w:hint="eastAsia"/>
        </w:rPr>
        <w:t>即</w:t>
      </w:r>
    </w:p>
    <w:p w:rsidR="00091388" w:rsidRPr="00091388" w:rsidRDefault="00091388" w:rsidP="00091388">
      <w:pPr>
        <w:jc w:val="center"/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/>
          <w:position w:val="-24"/>
        </w:rPr>
        <w:object w:dxaOrig="1120" w:dyaOrig="620">
          <v:shape id="_x0000_i1482" type="#_x0000_t75" style="width:56.55pt;height:30.4pt" o:ole="">
            <v:imagedata r:id="rId71" o:title=""/>
          </v:shape>
          <o:OLEObject Type="Embed" ProgID="Equation.DSMT4" ShapeID="_x0000_i1482" DrawAspect="Content" ObjectID="_1495403851" r:id="rId72"/>
        </w:object>
      </w:r>
    </w:p>
    <w:p w:rsidR="00091388" w:rsidRPr="00091388" w:rsidRDefault="00091388" w:rsidP="00091388">
      <w:pPr>
        <w:rPr>
          <w:rFonts w:ascii="Times New Roman" w:hAnsi="Times New Roman" w:cs="Times New Roman"/>
        </w:rPr>
      </w:pPr>
    </w:p>
    <w:p w:rsidR="00091388" w:rsidRPr="00091388" w:rsidRDefault="00091388" w:rsidP="00091388">
      <w:pPr>
        <w:rPr>
          <w:rFonts w:ascii="Times New Roman" w:hAnsi="Times New Roman" w:cs="Times New Roman"/>
          <w:b/>
        </w:rPr>
      </w:pPr>
      <w:r w:rsidRPr="00091388">
        <w:rPr>
          <w:rFonts w:ascii="Times New Roman" w:hAnsi="Times New Roman" w:cs="Times New Roman" w:hint="eastAsia"/>
          <w:b/>
        </w:rPr>
        <w:t>多元函数</w:t>
      </w:r>
      <w:r w:rsidRPr="00091388">
        <w:rPr>
          <w:rFonts w:ascii="Times New Roman" w:hAnsi="Times New Roman" w:cs="Times New Roman"/>
          <w:b/>
        </w:rPr>
        <w:t>的方向导数</w:t>
      </w:r>
    </w:p>
    <w:p w:rsidR="00091388" w:rsidRPr="00091388" w:rsidRDefault="00091388" w:rsidP="00091388">
      <w:pPr>
        <w:rPr>
          <w:rFonts w:ascii="Times New Roman" w:hAnsi="Times New Roman" w:cs="Times New Roman"/>
        </w:rPr>
      </w:pPr>
    </w:p>
    <w:p w:rsidR="00091388" w:rsidRPr="00091388" w:rsidRDefault="00091388" w:rsidP="00091388">
      <w:pPr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 w:hint="eastAsia"/>
        </w:rPr>
        <w:t>通过和以上类似的分析</w:t>
      </w:r>
      <w:r w:rsidRPr="00091388">
        <w:rPr>
          <w:rFonts w:ascii="Times New Roman" w:hAnsi="Times New Roman" w:cs="Times New Roman" w:hint="eastAsia"/>
        </w:rPr>
        <w:t xml:space="preserve">, </w:t>
      </w:r>
      <w:r w:rsidRPr="00091388">
        <w:rPr>
          <w:rFonts w:ascii="Times New Roman" w:hAnsi="Times New Roman" w:cs="Times New Roman" w:hint="eastAsia"/>
        </w:rPr>
        <w:t>可以得出多元函数</w:t>
      </w:r>
      <w:r w:rsidRPr="00091388">
        <w:rPr>
          <w:rFonts w:ascii="Times New Roman" w:hAnsi="Times New Roman" w:cs="Times New Roman"/>
          <w:position w:val="-14"/>
        </w:rPr>
        <w:object w:dxaOrig="2120" w:dyaOrig="400">
          <v:shape id="_x0000_i1483" type="#_x0000_t75" style="width:106.15pt;height:20.55pt" o:ole="">
            <v:imagedata r:id="rId73" o:title=""/>
          </v:shape>
          <o:OLEObject Type="Embed" ProgID="Equation.DSMT4" ShapeID="_x0000_i1483" DrawAspect="Content" ObjectID="_1495403852" r:id="rId74"/>
        </w:object>
      </w:r>
      <w:r w:rsidRPr="00091388">
        <w:rPr>
          <w:rFonts w:ascii="Times New Roman" w:hAnsi="Times New Roman" w:cs="Times New Roman"/>
        </w:rPr>
        <w:t>在</w:t>
      </w:r>
      <w:r w:rsidRPr="00091388">
        <w:rPr>
          <w:rFonts w:ascii="Times New Roman" w:hAnsi="Times New Roman" w:cs="Times New Roman" w:hint="eastAsia"/>
        </w:rPr>
        <w:t>单位方向矢量</w:t>
      </w:r>
      <w:r w:rsidRPr="00091388">
        <w:rPr>
          <w:rFonts w:ascii="Times New Roman" w:hAnsi="Times New Roman" w:cs="Times New Roman"/>
          <w:position w:val="-14"/>
        </w:rPr>
        <w:object w:dxaOrig="1760" w:dyaOrig="400">
          <v:shape id="_x0000_i1484" type="#_x0000_t75" style="width:87.45pt;height:20.55pt" o:ole="">
            <v:imagedata r:id="rId75" o:title=""/>
          </v:shape>
          <o:OLEObject Type="Embed" ProgID="Equation.DSMT4" ShapeID="_x0000_i1484" DrawAspect="Content" ObjectID="_1495403853" r:id="rId76"/>
        </w:object>
      </w:r>
      <w:r w:rsidRPr="00091388">
        <w:rPr>
          <w:rFonts w:ascii="Times New Roman" w:hAnsi="Times New Roman" w:cs="Times New Roman"/>
        </w:rPr>
        <w:t>的方向上的微分关系为</w:t>
      </w:r>
    </w:p>
    <w:p w:rsidR="00091388" w:rsidRPr="00091388" w:rsidRDefault="00091388" w:rsidP="00091388">
      <w:pPr>
        <w:jc w:val="center"/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/>
          <w:position w:val="-32"/>
        </w:rPr>
        <w:object w:dxaOrig="4660" w:dyaOrig="760">
          <v:shape id="_x0000_i1485" type="#_x0000_t75" style="width:232.85pt;height:37.85pt" o:ole="">
            <v:imagedata r:id="rId77" o:title=""/>
          </v:shape>
          <o:OLEObject Type="Embed" ProgID="Equation.DSMT4" ShapeID="_x0000_i1485" DrawAspect="Content" ObjectID="_1495403854" r:id="rId78"/>
        </w:object>
      </w:r>
    </w:p>
    <w:p w:rsidR="00091388" w:rsidRPr="00091388" w:rsidRDefault="00091388" w:rsidP="00091388">
      <w:pPr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 w:hint="eastAsia"/>
        </w:rPr>
        <w:t>方向导数为</w:t>
      </w:r>
    </w:p>
    <w:p w:rsidR="00091388" w:rsidRPr="00091388" w:rsidRDefault="00091388" w:rsidP="00091388">
      <w:pPr>
        <w:snapToGrid/>
        <w:jc w:val="center"/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/>
          <w:position w:val="-32"/>
        </w:rPr>
        <w:object w:dxaOrig="3840" w:dyaOrig="760">
          <v:shape id="_x0000_i1486" type="#_x0000_t75" style="width:192.15pt;height:37.85pt" o:ole="">
            <v:imagedata r:id="rId79" o:title=""/>
          </v:shape>
          <o:OLEObject Type="Embed" ProgID="Equation.DSMT4" ShapeID="_x0000_i1486" DrawAspect="Content" ObjectID="_1495403855" r:id="rId80"/>
        </w:object>
      </w:r>
    </w:p>
    <w:p w:rsidR="00091388" w:rsidRPr="00091388" w:rsidRDefault="00091388" w:rsidP="00091388">
      <w:pPr>
        <w:jc w:val="left"/>
        <w:rPr>
          <w:rFonts w:ascii="Times New Roman" w:hAnsi="Times New Roman" w:cs="Times New Roman"/>
        </w:rPr>
      </w:pPr>
      <w:r w:rsidRPr="00091388">
        <w:rPr>
          <w:rFonts w:ascii="Times New Roman" w:hAnsi="Times New Roman" w:cs="Times New Roman"/>
        </w:rPr>
        <w:t>这里的</w:t>
      </w:r>
      <w:r w:rsidRPr="00091388">
        <w:rPr>
          <w:rFonts w:ascii="Times New Roman" w:hAnsi="Times New Roman" w:cs="Times New Roman"/>
          <w:position w:val="-30"/>
        </w:rPr>
        <w:object w:dxaOrig="2580" w:dyaOrig="680">
          <v:shape id="_x0000_i1487" type="#_x0000_t75" style="width:129.05pt;height:34.15pt" o:ole="">
            <v:imagedata r:id="rId81" o:title=""/>
          </v:shape>
          <o:OLEObject Type="Embed" ProgID="Equation.DSMT4" ShapeID="_x0000_i1487" DrawAspect="Content" ObjectID="_1495403856" r:id="rId82"/>
        </w:object>
      </w:r>
      <w:r w:rsidRPr="00091388">
        <w:rPr>
          <w:rFonts w:ascii="Times New Roman" w:hAnsi="Times New Roman" w:cs="Times New Roman"/>
        </w:rPr>
        <w:t>是</w:t>
      </w:r>
      <w:r w:rsidRPr="00091388">
        <w:rPr>
          <w:rFonts w:ascii="Times New Roman" w:hAnsi="Times New Roman" w:cs="Times New Roman"/>
          <w:b/>
          <w:i/>
        </w:rPr>
        <w:t>n</w:t>
      </w:r>
      <w:r w:rsidRPr="00091388">
        <w:rPr>
          <w:rFonts w:ascii="Times New Roman" w:hAnsi="Times New Roman" w:cs="Times New Roman"/>
          <w:b/>
        </w:rPr>
        <w:t>元函数的</w:t>
      </w:r>
      <w:r w:rsidRPr="00091388">
        <w:rPr>
          <w:rFonts w:ascii="Times New Roman" w:hAnsi="Times New Roman" w:cs="Times New Roman"/>
          <w:b/>
        </w:rPr>
        <w:t>Gibbs</w:t>
      </w:r>
      <w:r w:rsidRPr="00091388">
        <w:rPr>
          <w:rFonts w:ascii="Times New Roman" w:hAnsi="Times New Roman" w:cs="Times New Roman"/>
          <w:b/>
        </w:rPr>
        <w:t>算子</w:t>
      </w:r>
      <w:r w:rsidRPr="00091388">
        <w:rPr>
          <w:rFonts w:ascii="Times New Roman" w:hAnsi="Times New Roman" w:cs="Times New Roman" w:hint="eastAsia"/>
        </w:rPr>
        <w:t>.</w:t>
      </w:r>
    </w:p>
    <w:p w:rsidR="000B1799" w:rsidRPr="00E34684" w:rsidRDefault="000B1799" w:rsidP="000B1799">
      <w:pPr>
        <w:jc w:val="left"/>
        <w:rPr>
          <w:rFonts w:ascii="Times New Roman" w:hAnsi="Times New Roman" w:cs="Times New Roman"/>
        </w:rPr>
      </w:pPr>
    </w:p>
    <w:p w:rsidR="004C4EB4" w:rsidRDefault="004C4EB4" w:rsidP="00092A44">
      <w:pPr>
        <w:pStyle w:val="3"/>
      </w:pPr>
    </w:p>
    <w:p w:rsidR="00092A44" w:rsidRDefault="00092A44" w:rsidP="00092A44">
      <w:pPr>
        <w:pStyle w:val="3"/>
      </w:pPr>
      <w:r>
        <w:rPr>
          <w:rFonts w:hint="eastAsia"/>
        </w:rPr>
        <w:t>方向导数</w:t>
      </w:r>
      <w:bookmarkEnd w:id="0"/>
    </w:p>
    <w:p w:rsidR="00092A44" w:rsidRDefault="00092A44" w:rsidP="00092A44"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092A44" w:rsidRDefault="00092A44" w:rsidP="00092A44">
      <w:r>
        <w:rPr>
          <w:rFonts w:hint="eastAsia"/>
        </w:rPr>
        <w:t>观察下面的一幅等高线图</w:t>
      </w:r>
    </w:p>
    <w:p w:rsidR="00092A44" w:rsidRDefault="00092A44" w:rsidP="00092A44">
      <w:pPr>
        <w:jc w:val="center"/>
      </w:pPr>
      <w:r>
        <w:rPr>
          <w:noProof/>
        </w:rPr>
        <w:lastRenderedPageBreak/>
        <w:drawing>
          <wp:inline distT="0" distB="0" distL="0" distR="0" wp14:anchorId="5156243B" wp14:editId="70B8C1E6">
            <wp:extent cx="1944806" cy="200477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943911" cy="200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44" w:rsidRDefault="00092A44" w:rsidP="00092A44">
      <w:r>
        <w:rPr>
          <w:rFonts w:hint="eastAsia"/>
        </w:rPr>
        <w:t>令高度</w:t>
      </w:r>
      <w:r w:rsidR="004316B9" w:rsidRPr="004316B9">
        <w:rPr>
          <w:position w:val="-6"/>
        </w:rPr>
        <w:object w:dxaOrig="200" w:dyaOrig="279">
          <v:shape id="_x0000_i1062" type="#_x0000_t75" style="width:10.3pt;height:14.05pt" o:ole="">
            <v:imagedata r:id="rId84" o:title=""/>
          </v:shape>
          <o:OLEObject Type="Embed" ProgID="Equation.DSMT4" ShapeID="_x0000_i1062" DrawAspect="Content" ObjectID="_1495403857" r:id="rId85"/>
        </w:object>
      </w:r>
      <w:r>
        <w:rPr>
          <w:rFonts w:hint="eastAsia"/>
        </w:rPr>
        <w:t>是位置</w:t>
      </w:r>
      <w:hyperlink w:anchor="_位置矢量" w:history="1">
        <w:r w:rsidRPr="00DC26EF">
          <w:rPr>
            <w:rStyle w:val="a5"/>
            <w:rFonts w:hint="eastAsia"/>
          </w:rPr>
          <w:t>位矢</w:t>
        </w:r>
      </w:hyperlink>
      <w:r w:rsidR="004316B9" w:rsidRPr="004316B9">
        <w:rPr>
          <w:rStyle w:val="a5"/>
        </w:rPr>
        <w:object w:dxaOrig="200" w:dyaOrig="240">
          <v:shape id="_x0000_i1063" type="#_x0000_t75" style="width:10.3pt;height:12.15pt" o:ole="">
            <v:imagedata r:id="rId86" o:title=""/>
          </v:shape>
          <o:OLEObject Type="Embed" ProgID="Equation.DSMT4" ShapeID="_x0000_i1063" DrawAspect="Content" ObjectID="_1495403858" r:id="rId87"/>
        </w:object>
      </w:r>
      <w:r>
        <w:rPr>
          <w:rFonts w:hint="eastAsia"/>
        </w:rPr>
        <w:t>的函数</w:t>
      </w:r>
      <w:r w:rsidR="004316B9" w:rsidRPr="004316B9">
        <w:rPr>
          <w:position w:val="-14"/>
        </w:rPr>
        <w:object w:dxaOrig="540" w:dyaOrig="400">
          <v:shape id="_x0000_i1064" type="#_x0000_t75" style="width:27.1pt;height:19.65pt" o:ole="">
            <v:imagedata r:id="rId88" o:title=""/>
          </v:shape>
          <o:OLEObject Type="Embed" ProgID="Equation.DSMT4" ShapeID="_x0000_i1064" DrawAspect="Content" ObjectID="_1495403859" r:id="rId89"/>
        </w:object>
      </w:r>
      <w:r>
        <w:rPr>
          <w:rFonts w:hint="eastAsia"/>
        </w:rPr>
        <w:t>．当位置沿着等高线移动，</w:t>
      </w:r>
      <w:r w:rsidR="004316B9" w:rsidRPr="004316B9">
        <w:rPr>
          <w:position w:val="-6"/>
        </w:rPr>
        <w:object w:dxaOrig="200" w:dyaOrig="279">
          <v:shape id="_x0000_i1065" type="#_x0000_t75" style="width:10.3pt;height:14.05pt" o:ole="">
            <v:imagedata r:id="rId90" o:title=""/>
          </v:shape>
          <o:OLEObject Type="Embed" ProgID="Equation.DSMT4" ShapeID="_x0000_i1065" DrawAspect="Content" ObjectID="_1495403860" r:id="rId91"/>
        </w:object>
      </w:r>
      <w:r>
        <w:rPr>
          <w:rFonts w:hint="eastAsia"/>
        </w:rPr>
        <w:t>不变，而当位置垂直于等高线移动，</w:t>
      </w:r>
      <w:r w:rsidR="004316B9" w:rsidRPr="004316B9">
        <w:rPr>
          <w:position w:val="-6"/>
        </w:rPr>
        <w:object w:dxaOrig="200" w:dyaOrig="279">
          <v:shape id="_x0000_i1066" type="#_x0000_t75" style="width:10.3pt;height:14.05pt" o:ole="">
            <v:imagedata r:id="rId92" o:title=""/>
          </v:shape>
          <o:OLEObject Type="Embed" ProgID="Equation.DSMT4" ShapeID="_x0000_i1066" DrawAspect="Content" ObjectID="_1495403861" r:id="rId93"/>
        </w:object>
      </w:r>
      <w:r>
        <w:rPr>
          <w:rFonts w:hint="eastAsia"/>
        </w:rPr>
        <w:t>变化得最快．位置沿其他方向运动时，</w:t>
      </w:r>
      <w:r w:rsidR="004316B9" w:rsidRPr="004316B9">
        <w:rPr>
          <w:position w:val="-6"/>
        </w:rPr>
        <w:object w:dxaOrig="200" w:dyaOrig="279">
          <v:shape id="_x0000_i1067" type="#_x0000_t75" style="width:10.3pt;height:14.05pt" o:ole="">
            <v:imagedata r:id="rId94" o:title=""/>
          </v:shape>
          <o:OLEObject Type="Embed" ProgID="Equation.DSMT4" ShapeID="_x0000_i1067" DrawAspect="Content" ObjectID="_1495403862" r:id="rId95"/>
        </w:object>
      </w:r>
      <w:r>
        <w:rPr>
          <w:rFonts w:hint="eastAsia"/>
        </w:rPr>
        <w:t>的变化速度介于两者之间．</w:t>
      </w:r>
    </w:p>
    <w:p w:rsidR="00092A44" w:rsidRDefault="00092A44" w:rsidP="00092A44"/>
    <w:p w:rsidR="00092A44" w:rsidRPr="006F24DA" w:rsidRDefault="00092A44" w:rsidP="00092A44">
      <w:r>
        <w:rPr>
          <w:rFonts w:hint="eastAsia"/>
        </w:rPr>
        <w:t>那么如何衡量位置向各个方向移动时</w:t>
      </w:r>
      <w:r w:rsidR="004316B9" w:rsidRPr="004316B9">
        <w:rPr>
          <w:position w:val="-6"/>
        </w:rPr>
        <w:object w:dxaOrig="200" w:dyaOrig="279">
          <v:shape id="_x0000_i1068" type="#_x0000_t75" style="width:10.3pt;height:14.05pt" o:ole="">
            <v:imagedata r:id="rId96" o:title=""/>
          </v:shape>
          <o:OLEObject Type="Embed" ProgID="Equation.DSMT4" ShapeID="_x0000_i1068" DrawAspect="Content" ObjectID="_1495403863" r:id="rId97"/>
        </w:object>
      </w:r>
      <w:r>
        <w:rPr>
          <w:rFonts w:hint="eastAsia"/>
        </w:rPr>
        <w:t>变化的快慢呢</w:t>
      </w:r>
      <w:r>
        <w:rPr>
          <w:rFonts w:hint="eastAsia"/>
        </w:rPr>
        <w:t xml:space="preserve">? </w:t>
      </w:r>
      <w:r>
        <w:rPr>
          <w:rFonts w:hint="eastAsia"/>
        </w:rPr>
        <w:t>我们先规定一个方向</w:t>
      </w:r>
      <w:r w:rsidR="004316B9" w:rsidRPr="004316B9">
        <w:rPr>
          <w:position w:val="-6"/>
        </w:rPr>
        <w:object w:dxaOrig="200" w:dyaOrig="279">
          <v:shape id="_x0000_i1069" type="#_x0000_t75" style="width:10.3pt;height:14.05pt" o:ole="">
            <v:imagedata r:id="rId98" o:title=""/>
          </v:shape>
          <o:OLEObject Type="Embed" ProgID="Equation.DSMT4" ShapeID="_x0000_i1069" DrawAspect="Content" ObjectID="_1495403864" r:id="rId99"/>
        </w:object>
      </w:r>
      <w:r>
        <w:rPr>
          <w:rFonts w:hint="eastAsia"/>
        </w:rPr>
        <w:t>(</w:t>
      </w:r>
      <w:r>
        <w:rPr>
          <w:rFonts w:hint="eastAsia"/>
        </w:rPr>
        <w:t>单位矢量</w:t>
      </w:r>
      <w:r>
        <w:rPr>
          <w:rFonts w:hint="eastAsia"/>
        </w:rPr>
        <w:t>)</w:t>
      </w:r>
      <w:r>
        <w:rPr>
          <w:rFonts w:hint="eastAsia"/>
        </w:rPr>
        <w:t>，然后用</w:t>
      </w:r>
      <w:r w:rsidRPr="006F24DA">
        <w:rPr>
          <w:rFonts w:hint="eastAsia"/>
          <w:b/>
        </w:rPr>
        <w:t>方向导数</w:t>
      </w:r>
      <w:r>
        <w:rPr>
          <w:rFonts w:hint="eastAsia"/>
        </w:rPr>
        <w:t>来衡量变化率，其定义如下</w:t>
      </w:r>
    </w:p>
    <w:p w:rsidR="00092A44" w:rsidRPr="00100E2E" w:rsidRDefault="004316B9" w:rsidP="00092A44">
      <w:pPr>
        <w:snapToGrid/>
        <w:jc w:val="center"/>
      </w:pPr>
      <w:r w:rsidRPr="004316B9">
        <w:rPr>
          <w:position w:val="-24"/>
        </w:rPr>
        <w:object w:dxaOrig="2700" w:dyaOrig="660">
          <v:shape id="_x0000_i1070" type="#_x0000_t75" style="width:135.1pt;height:33.2pt" o:ole="">
            <v:imagedata r:id="rId100" o:title=""/>
          </v:shape>
          <o:OLEObject Type="Embed" ProgID="Equation.DSMT4" ShapeID="_x0000_i1070" DrawAspect="Content" ObjectID="_1495403865" r:id="rId101"/>
        </w:object>
      </w:r>
    </w:p>
    <w:p w:rsidR="00092A44" w:rsidRDefault="00092A44" w:rsidP="00092A44">
      <w:r>
        <w:rPr>
          <w:rFonts w:hint="eastAsia"/>
        </w:rPr>
        <w:t>下面用容易理解但略欠严谨的方法求解该极限．</w:t>
      </w:r>
    </w:p>
    <w:p w:rsidR="00092A44" w:rsidRDefault="00092A44" w:rsidP="00092A44"/>
    <w:p w:rsidR="00092A44" w:rsidRDefault="00092A44" w:rsidP="00092A44">
      <w:r>
        <w:rPr>
          <w:rFonts w:hint="eastAsia"/>
        </w:rPr>
        <w:t>若曲面是平滑的，在</w:t>
      </w:r>
      <w:r w:rsidR="004316B9" w:rsidRPr="004316B9">
        <w:rPr>
          <w:position w:val="-4"/>
        </w:rPr>
        <w:object w:dxaOrig="200" w:dyaOrig="240">
          <v:shape id="_x0000_i1071" type="#_x0000_t75" style="width:10.3pt;height:12.15pt" o:ole="">
            <v:imagedata r:id="rId102" o:title=""/>
          </v:shape>
          <o:OLEObject Type="Embed" ProgID="Equation.DSMT4" ShapeID="_x0000_i1071" DrawAspect="Content" ObjectID="_1495403866" r:id="rId103"/>
        </w:object>
      </w:r>
      <w:r>
        <w:rPr>
          <w:rFonts w:hint="eastAsia"/>
        </w:rPr>
        <w:t>的周围划分出一块小曲面，曲面越小，就越可以近似成一个斜面．设斜面的方程为</w:t>
      </w:r>
      <w:r w:rsidR="004316B9" w:rsidRPr="004316B9">
        <w:rPr>
          <w:position w:val="-10"/>
        </w:rPr>
        <w:object w:dxaOrig="1420" w:dyaOrig="320">
          <v:shape id="_x0000_i1072" type="#_x0000_t75" style="width:71.05pt;height:16.35pt" o:ole="">
            <v:imagedata r:id="rId104" o:title=""/>
          </v:shape>
          <o:OLEObject Type="Embed" ProgID="Equation.DSMT4" ShapeID="_x0000_i1072" DrawAspect="Content" ObjectID="_1495403867" r:id="rId105"/>
        </w:object>
      </w:r>
      <w:r>
        <w:rPr>
          <w:rFonts w:hint="eastAsia"/>
        </w:rPr>
        <w:t>．求一阶偏导可得</w:t>
      </w:r>
    </w:p>
    <w:p w:rsidR="00092A44" w:rsidRDefault="004316B9" w:rsidP="00092A44">
      <w:pPr>
        <w:jc w:val="center"/>
      </w:pPr>
      <w:r w:rsidRPr="004316B9">
        <w:rPr>
          <w:position w:val="-24"/>
        </w:rPr>
        <w:object w:dxaOrig="1219" w:dyaOrig="620">
          <v:shape id="_x0000_i1073" type="#_x0000_t75" style="width:61.25pt;height:31.3pt" o:ole="">
            <v:imagedata r:id="rId106" o:title=""/>
          </v:shape>
          <o:OLEObject Type="Embed" ProgID="Equation.DSMT4" ShapeID="_x0000_i1073" DrawAspect="Content" ObjectID="_1495403868" r:id="rId107"/>
        </w:object>
      </w:r>
      <w:r w:rsidR="00092A44">
        <w:rPr>
          <w:rFonts w:hint="eastAsia"/>
        </w:rPr>
        <w:t xml:space="preserve">    </w:t>
      </w:r>
      <w:r w:rsidRPr="004316B9">
        <w:rPr>
          <w:position w:val="-28"/>
        </w:rPr>
        <w:object w:dxaOrig="1219" w:dyaOrig="660">
          <v:shape id="_x0000_i1074" type="#_x0000_t75" style="width:61.25pt;height:33.2pt" o:ole="">
            <v:imagedata r:id="rId108" o:title=""/>
          </v:shape>
          <o:OLEObject Type="Embed" ProgID="Equation.DSMT4" ShapeID="_x0000_i1074" DrawAspect="Content" ObjectID="_1495403869" r:id="rId109"/>
        </w:object>
      </w:r>
    </w:p>
    <w:p w:rsidR="00092A44" w:rsidRDefault="00092A44" w:rsidP="00092A44">
      <w:r>
        <w:rPr>
          <w:rFonts w:hint="eastAsia"/>
        </w:rPr>
        <w:t>于是</w:t>
      </w:r>
      <w:r w:rsidR="004316B9" w:rsidRPr="004316B9">
        <w:rPr>
          <w:position w:val="-14"/>
        </w:rPr>
        <w:object w:dxaOrig="2920" w:dyaOrig="380">
          <v:shape id="_x0000_i1075" type="#_x0000_t75" style="width:145.85pt;height:19.15pt" o:ole="">
            <v:imagedata r:id="rId110" o:title=""/>
          </v:shape>
          <o:OLEObject Type="Embed" ProgID="Equation.DSMT4" ShapeID="_x0000_i1075" DrawAspect="Content" ObjectID="_1495403870" r:id="rId111"/>
        </w:object>
      </w:r>
    </w:p>
    <w:p w:rsidR="006D5024" w:rsidRPr="00092A44" w:rsidRDefault="006D5024" w:rsidP="00092A44"/>
    <w:sectPr w:rsidR="006D5024" w:rsidRPr="00092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C25" w:rsidRDefault="00FF1C25" w:rsidP="00173A56">
      <w:r>
        <w:separator/>
      </w:r>
    </w:p>
  </w:endnote>
  <w:endnote w:type="continuationSeparator" w:id="0">
    <w:p w:rsidR="00FF1C25" w:rsidRDefault="00FF1C25" w:rsidP="00173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C25" w:rsidRDefault="00FF1C25" w:rsidP="00173A56">
      <w:r>
        <w:separator/>
      </w:r>
    </w:p>
  </w:footnote>
  <w:footnote w:type="continuationSeparator" w:id="0">
    <w:p w:rsidR="00FF1C25" w:rsidRDefault="00FF1C25" w:rsidP="00173A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45"/>
    <w:rsid w:val="00091388"/>
    <w:rsid w:val="00092A44"/>
    <w:rsid w:val="000B1799"/>
    <w:rsid w:val="00173A56"/>
    <w:rsid w:val="004316B9"/>
    <w:rsid w:val="004C4EB4"/>
    <w:rsid w:val="006D5024"/>
    <w:rsid w:val="00E34684"/>
    <w:rsid w:val="00EE7E45"/>
    <w:rsid w:val="00FF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3BEA7F31-C804-4B0F-B075-7C897AF8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A56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3A56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A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A5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A5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73A56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73A5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73A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3A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12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5" Type="http://schemas.openxmlformats.org/officeDocument/2006/relationships/endnotes" Target="endnote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113" Type="http://schemas.openxmlformats.org/officeDocument/2006/relationships/theme" Target="theme/theme1.xml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3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png"/><Relationship Id="rId88" Type="http://schemas.openxmlformats.org/officeDocument/2006/relationships/image" Target="media/image43.wmf"/><Relationship Id="rId111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327</Words>
  <Characters>1869</Characters>
  <Application>Microsoft Office Word</Application>
  <DocSecurity>0</DocSecurity>
  <Lines>15</Lines>
  <Paragraphs>4</Paragraphs>
  <ScaleCrop>false</ScaleCrop>
  <Company>Microsoft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9</cp:revision>
  <dcterms:created xsi:type="dcterms:W3CDTF">2014-02-14T06:03:00Z</dcterms:created>
  <dcterms:modified xsi:type="dcterms:W3CDTF">2015-06-09T14:55:00Z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