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8C" w:rsidRPr="00911A8C" w:rsidRDefault="00911A8C" w:rsidP="00911A8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911A8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相空间</w:t>
      </w:r>
      <w:bookmarkStart w:id="0" w:name="_GoBack"/>
      <w:bookmarkEnd w:id="0"/>
    </w:p>
    <w:p w:rsidR="00911A8C" w:rsidRPr="00911A8C" w:rsidRDefault="00911A8C" w:rsidP="00911A8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911A8C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(</w:t>
      </w:r>
      <w:r w:rsidRPr="00911A8C">
        <w:rPr>
          <w:rFonts w:ascii="Times New Roman" w:eastAsia="宋体" w:hAnsi="Times New Roman" w:cs="Times New Roman"/>
          <w:kern w:val="2"/>
          <w:sz w:val="24"/>
        </w:rPr>
        <w:t>未完成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单个粒子的相空间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单个粒子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看做质点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的状态可以由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3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个位置坐标</w:t>
      </w:r>
      <w:r w:rsidRPr="00911A8C">
        <w:rPr>
          <w:rFonts w:ascii="Times New Roman" w:eastAsia="宋体" w:hAnsi="Times New Roman" w:cs="Times New Roman"/>
          <w:kern w:val="2"/>
          <w:position w:val="-14"/>
          <w:sz w:val="2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9.9pt" o:ole="">
            <v:imagedata r:id="rId6" o:title=""/>
          </v:shape>
          <o:OLEObject Type="Embed" ProgID="Equation.DSMT4" ShapeID="_x0000_i1025" DrawAspect="Content" ObjectID="_1509108600" r:id="rId7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和三个动量坐标</w:t>
      </w:r>
      <w:r w:rsidRPr="00911A8C">
        <w:rPr>
          <w:rFonts w:ascii="Times New Roman" w:eastAsia="宋体" w:hAnsi="Times New Roman" w:cs="Times New Roman"/>
          <w:kern w:val="2"/>
          <w:position w:val="-16"/>
          <w:sz w:val="24"/>
        </w:rPr>
        <w:object w:dxaOrig="1180" w:dyaOrig="440">
          <v:shape id="_x0000_i1029" type="#_x0000_t75" style="width:59.2pt;height:22.1pt" o:ole="">
            <v:imagedata r:id="rId8" o:title=""/>
          </v:shape>
          <o:OLEObject Type="Embed" ProgID="Equation.DSMT4" ShapeID="_x0000_i1029" DrawAspect="Content" ObjectID="_1509108601" r:id="rId9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来描述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为了便于拓展到一般情况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我们用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26" type="#_x0000_t75" style="width:30.9pt;height:18.1pt" o:ole="">
            <v:imagedata r:id="rId10" o:title=""/>
          </v:shape>
          <o:OLEObject Type="Embed" ProgID="Equation.DSMT4" ShapeID="_x0000_i1026" DrawAspect="Content" ObjectID="_1509108602" r:id="rId11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660" w:dyaOrig="360">
          <v:shape id="_x0000_i1027" type="#_x0000_t75" style="width:33.15pt;height:18.1pt" o:ole="">
            <v:imagedata r:id="rId12" o:title=""/>
          </v:shape>
          <o:OLEObject Type="Embed" ProgID="Equation.DSMT4" ShapeID="_x0000_i1027" DrawAspect="Content" ObjectID="_1509108603" r:id="rId13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639" w:dyaOrig="360">
          <v:shape id="_x0000_i1028" type="#_x0000_t75" style="width:31.8pt;height:18.1pt" o:ole="">
            <v:imagedata r:id="rId14" o:title=""/>
          </v:shape>
          <o:OLEObject Type="Embed" ProgID="Equation.DSMT4" ShapeID="_x0000_i1028" DrawAspect="Content" ObjectID="_1509108604" r:id="rId15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和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760" w:dyaOrig="360">
          <v:shape id="_x0000_i1030" type="#_x0000_t75" style="width:38pt;height:18.1pt" o:ole="">
            <v:imagedata r:id="rId16" o:title=""/>
          </v:shape>
          <o:OLEObject Type="Embed" ProgID="Equation.DSMT4" ShapeID="_x0000_i1030" DrawAspect="Content" ObjectID="_1509108605" r:id="rId17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/>
          <w:kern w:val="2"/>
          <w:position w:val="-14"/>
          <w:sz w:val="24"/>
        </w:rPr>
        <w:object w:dxaOrig="800" w:dyaOrig="380">
          <v:shape id="_x0000_i1031" type="#_x0000_t75" style="width:40.2pt;height:19pt" o:ole="">
            <v:imagedata r:id="rId18" o:title=""/>
          </v:shape>
          <o:OLEObject Type="Embed" ProgID="Equation.DSMT4" ShapeID="_x0000_i1031" DrawAspect="Content" ObjectID="_1509108606" r:id="rId19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780" w:dyaOrig="360">
          <v:shape id="_x0000_i1032" type="#_x0000_t75" style="width:38.85pt;height:18.1pt" o:ole="">
            <v:imagedata r:id="rId20" o:title=""/>
          </v:shape>
          <o:OLEObject Type="Embed" ProgID="Equation.DSMT4" ShapeID="_x0000_i1032" DrawAspect="Content" ObjectID="_1509108607" r:id="rId21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表示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911A8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911A8C">
        <w:rPr>
          <w:rFonts w:ascii="Times New Roman" w:eastAsia="宋体" w:hAnsi="Times New Roman" w:cs="Times New Roman"/>
          <w:kern w:val="2"/>
          <w:sz w:val="24"/>
        </w:rPr>
        <w:t>想象一个由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3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个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3" type="#_x0000_t75" style="width:11.95pt;height:18.1pt" o:ole="">
            <v:imagedata r:id="rId22" o:title=""/>
          </v:shape>
          <o:OLEObject Type="Embed" ProgID="Equation.DSMT4" ShapeID="_x0000_i1033" DrawAspect="Content" ObjectID="_1509108608" r:id="rId23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坐标和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3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个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4" type="#_x0000_t75" style="width:12.8pt;height:18.1pt" o:ole="">
            <v:imagedata r:id="rId24" o:title=""/>
          </v:shape>
          <o:OLEObject Type="Embed" ProgID="Equation.DSMT4" ShapeID="_x0000_i1034" DrawAspect="Content" ObjectID="_1509108609" r:id="rId25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坐标组成的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6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维空间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体积元定义为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position w:val="-24"/>
          <w:sz w:val="24"/>
        </w:rPr>
        <w:object w:dxaOrig="2980" w:dyaOrig="620">
          <v:shape id="_x0000_i1041" type="#_x0000_t75" style="width:148.85pt;height:30.9pt" o:ole="">
            <v:imagedata r:id="rId26" o:title=""/>
          </v:shape>
          <o:OLEObject Type="Embed" ProgID="Equation.DSMT4" ShapeID="_x0000_i1041" DrawAspect="Content" ObjectID="_1509108610" r:id="rId27"/>
        </w:objec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为了方便表示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简写为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1560" w:dyaOrig="380">
          <v:shape id="_x0000_i1035" type="#_x0000_t75" style="width:78.2pt;height:19pt" o:ole="">
            <v:imagedata r:id="rId28" o:title=""/>
          </v:shape>
          <o:OLEObject Type="Embed" ProgID="Equation.DSMT4" ShapeID="_x0000_i1035" DrawAspect="Content" ObjectID="_1509108611" r:id="rId29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.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 w:hint="eastAsia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position w:val="-34"/>
          <w:sz w:val="24"/>
        </w:rPr>
        <w:object w:dxaOrig="1900" w:dyaOrig="720">
          <v:shape id="_x0000_i1036" type="#_x0000_t75" style="width:94.95pt;height:36.2pt" o:ole="">
            <v:imagedata r:id="rId30" o:title=""/>
          </v:shape>
          <o:OLEObject Type="Embed" ProgID="Equation.DSMT4" ShapeID="_x0000_i1036" DrawAspect="Content" ObjectID="_1509108612" r:id="rId31"/>
        </w:objec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积分对所有可能的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7" type="#_x0000_t75" style="width:11.95pt;height:18.1pt" o:ole="">
            <v:imagedata r:id="rId32" o:title=""/>
          </v:shape>
          <o:OLEObject Type="Embed" ProgID="Equation.DSMT4" ShapeID="_x0000_i1037" DrawAspect="Content" ObjectID="_1509108613" r:id="rId33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和</w:t>
      </w:r>
      <w:r w:rsidRPr="00911A8C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8" type="#_x0000_t75" style="width:12.8pt;height:18.1pt" o:ole="">
            <v:imagedata r:id="rId34" o:title=""/>
          </v:shape>
          <o:OLEObject Type="Embed" ProgID="Equation.DSMT4" ShapeID="_x0000_i1038" DrawAspect="Content" ObjectID="_1509108614" r:id="rId35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进行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例如粒子若被限制在一个长宽高分别为</w:t>
      </w:r>
      <w:r w:rsidRPr="00911A8C">
        <w:rPr>
          <w:rFonts w:ascii="Times New Roman" w:eastAsia="宋体" w:hAnsi="Times New Roman" w:cs="Times New Roman"/>
          <w:kern w:val="2"/>
          <w:position w:val="-14"/>
          <w:sz w:val="24"/>
        </w:rPr>
        <w:object w:dxaOrig="900" w:dyaOrig="380">
          <v:shape id="_x0000_i1039" type="#_x0000_t75" style="width:45.05pt;height:19pt" o:ole="">
            <v:imagedata r:id="rId36" o:title=""/>
          </v:shape>
          <o:OLEObject Type="Embed" ProgID="Equation.DSMT4" ShapeID="_x0000_i1039" DrawAspect="Content" ObjectID="_1509108615" r:id="rId37"/>
        </w:object>
      </w:r>
      <w:r w:rsidRPr="00911A8C">
        <w:rPr>
          <w:rFonts w:ascii="Times New Roman" w:eastAsia="宋体" w:hAnsi="Times New Roman" w:cs="Times New Roman"/>
          <w:kern w:val="2"/>
          <w:sz w:val="24"/>
        </w:rPr>
        <w:t>的盒子里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而动量没有限制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那么上面积分变为</w: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position w:val="-24"/>
          <w:sz w:val="24"/>
        </w:rPr>
        <w:object w:dxaOrig="5120" w:dyaOrig="660">
          <v:shape id="_x0000_i1040" type="#_x0000_t75" style="width:256.65pt;height:33.15pt" o:ole="">
            <v:imagedata r:id="rId38" o:title=""/>
          </v:shape>
          <o:OLEObject Type="Embed" ProgID="Equation.DSMT4" ShapeID="_x0000_i1040" DrawAspect="Content" ObjectID="_1509108616" r:id="rId39"/>
        </w:object>
      </w:r>
    </w:p>
    <w:p w:rsidR="00911A8C" w:rsidRPr="00911A8C" w:rsidRDefault="00911A8C" w:rsidP="00911A8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11A8C">
        <w:rPr>
          <w:rFonts w:ascii="Times New Roman" w:eastAsia="宋体" w:hAnsi="Times New Roman" w:cs="Times New Roman"/>
          <w:kern w:val="2"/>
          <w:sz w:val="24"/>
        </w:rPr>
        <w:t>经典力学中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/>
          <w:kern w:val="2"/>
          <w:sz w:val="24"/>
        </w:rPr>
        <w:t>对于</w:t>
      </w:r>
      <w:r w:rsidRPr="00911A8C">
        <w:rPr>
          <w:rFonts w:ascii="Times New Roman" w:eastAsia="宋体" w:hAnsi="Times New Roman" w:cs="Times New Roman"/>
          <w:kern w:val="2"/>
          <w:sz w:val="24"/>
        </w:rPr>
        <w:t>N</w:t>
      </w:r>
      <w:r w:rsidRPr="00911A8C">
        <w:rPr>
          <w:rFonts w:ascii="Times New Roman" w:eastAsia="宋体" w:hAnsi="Times New Roman" w:cs="Times New Roman"/>
          <w:kern w:val="2"/>
          <w:sz w:val="24"/>
        </w:rPr>
        <w:t>个粒子的系统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可以用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3N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个位置坐标和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3N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个动量坐标来完全描述系统的状态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则相空间为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6N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维空间</w:t>
      </w:r>
      <w:r w:rsidRPr="00911A8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FD13EB" w:rsidRDefault="00FD13EB"/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A8C" w:rsidRDefault="00911A8C" w:rsidP="00911A8C">
      <w:pPr>
        <w:spacing w:after="0" w:line="240" w:lineRule="auto"/>
      </w:pPr>
      <w:r>
        <w:separator/>
      </w:r>
    </w:p>
  </w:endnote>
  <w:endnote w:type="continuationSeparator" w:id="0">
    <w:p w:rsidR="00911A8C" w:rsidRDefault="00911A8C" w:rsidP="0091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A8C" w:rsidRDefault="00911A8C" w:rsidP="00911A8C">
      <w:pPr>
        <w:spacing w:after="0" w:line="240" w:lineRule="auto"/>
      </w:pPr>
      <w:r>
        <w:separator/>
      </w:r>
    </w:p>
  </w:footnote>
  <w:footnote w:type="continuationSeparator" w:id="0">
    <w:p w:rsidR="00911A8C" w:rsidRDefault="00911A8C" w:rsidP="00911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9F"/>
    <w:rsid w:val="00911A8C"/>
    <w:rsid w:val="00CA4455"/>
    <w:rsid w:val="00D4279F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A4A620-7ED1-4AED-BA59-C4192955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11A8C"/>
  </w:style>
  <w:style w:type="paragraph" w:styleId="a4">
    <w:name w:val="footer"/>
    <w:basedOn w:val="a"/>
    <w:link w:val="Char0"/>
    <w:uiPriority w:val="99"/>
    <w:unhideWhenUsed/>
    <w:rsid w:val="00911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1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2015-11-15T18:36:00Z</dcterms:created>
  <dcterms:modified xsi:type="dcterms:W3CDTF">2015-11-15T18:37:00Z</dcterms:modified>
</cp:coreProperties>
</file>