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73" w:rsidRPr="00AC5473" w:rsidRDefault="00AC5473" w:rsidP="00AC5473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765015"/>
      <w:bookmarkStart w:id="1" w:name="_Toc404371453"/>
      <w:r w:rsidRPr="00AC5473">
        <w:rPr>
          <w:rFonts w:ascii="Times New Roman" w:hAnsi="Times New Roman" w:cs="Times New Roman" w:hint="eastAsia"/>
          <w:b/>
          <w:bCs/>
          <w:sz w:val="32"/>
          <w:szCs w:val="32"/>
        </w:rPr>
        <w:t>矢量的导数</w:t>
      </w:r>
      <w:bookmarkEnd w:id="1"/>
    </w:p>
    <w:p w:rsidR="00AC5473" w:rsidRPr="00AC5473" w:rsidRDefault="00AC5473" w:rsidP="00AC5473">
      <w:pPr>
        <w:jc w:val="right"/>
        <w:rPr>
          <w:rFonts w:ascii="Times New Roman" w:hAnsi="Times New Roman" w:cs="Times New Roman"/>
          <w:sz w:val="16"/>
          <w:szCs w:val="16"/>
        </w:rPr>
      </w:pPr>
      <w:r w:rsidRPr="00AC5473">
        <w:rPr>
          <w:rFonts w:ascii="Times New Roman" w:hAnsi="Times New Roman" w:cs="Times New Roman"/>
          <w:sz w:val="16"/>
          <w:szCs w:val="16"/>
        </w:rPr>
        <w:t>2014/11/24</w:t>
      </w:r>
    </w:p>
    <w:p w:rsidR="00AC5473" w:rsidRPr="00AC5473" w:rsidRDefault="00AC5473" w:rsidP="00AC5473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AC5473" w:rsidRPr="00AC5473" w:rsidRDefault="00AC5473" w:rsidP="00AC5473">
      <w:pPr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 w:hint="eastAsia"/>
        </w:rPr>
        <w:t>预备知识：</w:t>
      </w:r>
      <w:r w:rsidRPr="00AC5473">
        <w:rPr>
          <w:rFonts w:ascii="Times New Roman" w:hAnsi="Times New Roman" w:cs="Times New Roman" w:hint="eastAsia"/>
        </w:rPr>
        <w:t xml:space="preserve"> </w:t>
      </w:r>
      <w:r w:rsidRPr="00AC5473">
        <w:rPr>
          <w:rFonts w:ascii="Times New Roman" w:hAnsi="Times New Roman" w:cs="Times New Roman" w:hint="eastAsia"/>
        </w:rPr>
        <w:t>矢量的加减；矢量的数乘；矢量函数；</w:t>
      </w:r>
      <w:hyperlink w:anchor="_导数简介" w:history="1"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导数简介</w:t>
        </w:r>
      </w:hyperlink>
    </w:p>
    <w:p w:rsidR="00AC5473" w:rsidRPr="00AC5473" w:rsidRDefault="00AC5473" w:rsidP="00AC5473">
      <w:pPr>
        <w:rPr>
          <w:rFonts w:ascii="Times New Roman" w:hAnsi="Times New Roman" w:cs="Times New Roman"/>
        </w:rPr>
      </w:pPr>
    </w:p>
    <w:p w:rsidR="00AC5473" w:rsidRPr="00AC5473" w:rsidRDefault="00AC5473" w:rsidP="00AC5473">
      <w:pPr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 w:hint="eastAsia"/>
        </w:rPr>
        <w:t>若以个矢量</w:t>
      </w:r>
      <w:r w:rsidRPr="00AC5473">
        <w:rPr>
          <w:rFonts w:ascii="Times New Roman" w:hAnsi="Times New Roman" w:cs="Times New Roman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9.15pt;height:15.05pt" o:ole="">
            <v:imagedata r:id="rId6" o:title=""/>
          </v:shape>
          <o:OLEObject Type="Embed" ProgID="Equation.DSMT4" ShapeID="_x0000_i1046" DrawAspect="Content" ObjectID="_1478368451" r:id="rId7"/>
        </w:object>
      </w:r>
      <w:r w:rsidRPr="00AC5473">
        <w:rPr>
          <w:rFonts w:ascii="Times New Roman" w:hAnsi="Times New Roman" w:cs="Times New Roman" w:hint="eastAsia"/>
        </w:rPr>
        <w:t>只是一个标量</w:t>
      </w:r>
      <w:r w:rsidRPr="00AC5473">
        <w:rPr>
          <w:rFonts w:ascii="Times New Roman" w:hAnsi="Times New Roman" w:cs="Times New Roman"/>
          <w:position w:val="-6"/>
        </w:rPr>
        <w:object w:dxaOrig="139" w:dyaOrig="240">
          <v:shape id="_x0000_i1041" type="#_x0000_t75" style="width:7.5pt;height:12.35pt" o:ole="">
            <v:imagedata r:id="rId8" o:title=""/>
          </v:shape>
          <o:OLEObject Type="Embed" ProgID="Equation.DSMT4" ShapeID="_x0000_i1041" DrawAspect="Content" ObjectID="_1478368452" r:id="rId9"/>
        </w:object>
      </w:r>
      <w:r w:rsidRPr="00AC5473">
        <w:rPr>
          <w:rFonts w:ascii="Times New Roman" w:hAnsi="Times New Roman" w:cs="Times New Roman" w:hint="eastAsia"/>
        </w:rPr>
        <w:t>的函数，记为</w:t>
      </w:r>
      <w:r w:rsidRPr="00AC5473">
        <w:rPr>
          <w:rFonts w:ascii="Times New Roman" w:hAnsi="Times New Roman" w:cs="Times New Roman"/>
          <w:position w:val="-14"/>
        </w:rPr>
        <w:object w:dxaOrig="480" w:dyaOrig="400">
          <v:shape id="_x0000_i1042" type="#_x0000_t75" style="width:24.2pt;height:21.5pt" o:ole="">
            <v:imagedata r:id="rId10" o:title=""/>
          </v:shape>
          <o:OLEObject Type="Embed" ProgID="Equation.DSMT4" ShapeID="_x0000_i1042" DrawAspect="Content" ObjectID="_1478368453" r:id="rId11"/>
        </w:object>
      </w:r>
      <w:r w:rsidRPr="00AC5473">
        <w:rPr>
          <w:rFonts w:ascii="Times New Roman" w:hAnsi="Times New Roman" w:cs="Times New Roman" w:hint="eastAsia"/>
        </w:rPr>
        <w:t>，则</w:t>
      </w:r>
      <w:r w:rsidRPr="00AC5473">
        <w:rPr>
          <w:rFonts w:ascii="Times New Roman" w:hAnsi="Times New Roman" w:cs="Times New Roman"/>
          <w:position w:val="-6"/>
        </w:rPr>
        <w:object w:dxaOrig="200" w:dyaOrig="279">
          <v:shape id="_x0000_i1047" type="#_x0000_t75" style="width:9.15pt;height:15.05pt" o:ole="">
            <v:imagedata r:id="rId12" o:title=""/>
          </v:shape>
          <o:OLEObject Type="Embed" ProgID="Equation.DSMT4" ShapeID="_x0000_i1047" DrawAspect="Content" ObjectID="_1478368454" r:id="rId13"/>
        </w:object>
      </w:r>
      <w:r w:rsidRPr="00AC5473">
        <w:rPr>
          <w:rFonts w:ascii="Times New Roman" w:hAnsi="Times New Roman" w:cs="Times New Roman" w:hint="eastAsia"/>
        </w:rPr>
        <w:t>对</w:t>
      </w:r>
      <w:r w:rsidRPr="00AC5473">
        <w:rPr>
          <w:rFonts w:ascii="Times New Roman" w:hAnsi="Times New Roman" w:cs="Times New Roman"/>
          <w:position w:val="-6"/>
        </w:rPr>
        <w:object w:dxaOrig="139" w:dyaOrig="240">
          <v:shape id="_x0000_i1043" type="#_x0000_t75" style="width:7.5pt;height:12.35pt" o:ole="">
            <v:imagedata r:id="rId14" o:title=""/>
          </v:shape>
          <o:OLEObject Type="Embed" ProgID="Equation.DSMT4" ShapeID="_x0000_i1043" DrawAspect="Content" ObjectID="_1478368455" r:id="rId15"/>
        </w:object>
      </w:r>
      <w:r w:rsidRPr="00AC5473">
        <w:rPr>
          <w:rFonts w:ascii="Times New Roman" w:hAnsi="Times New Roman" w:cs="Times New Roman" w:hint="eastAsia"/>
        </w:rPr>
        <w:t>的导数记为</w:t>
      </w:r>
      <w:r w:rsidRPr="00AC5473">
        <w:rPr>
          <w:rFonts w:ascii="Times New Roman" w:hAnsi="Times New Roman" w:cs="Times New Roman"/>
          <w:position w:val="-24"/>
        </w:rPr>
        <w:object w:dxaOrig="360" w:dyaOrig="620">
          <v:shape id="_x0000_i1048" type="#_x0000_t75" style="width:16.65pt;height:30.1pt" o:ole="">
            <v:imagedata r:id="rId16" o:title=""/>
          </v:shape>
          <o:OLEObject Type="Embed" ProgID="Equation.DSMT4" ShapeID="_x0000_i1048" DrawAspect="Content" ObjectID="_1478368456" r:id="rId17"/>
        </w:object>
      </w:r>
      <w:r w:rsidRPr="00AC5473">
        <w:rPr>
          <w:rFonts w:ascii="Times New Roman" w:hAnsi="Times New Roman" w:cs="Times New Roman" w:hint="eastAsia"/>
        </w:rPr>
        <w:t>或</w:t>
      </w:r>
      <w:r w:rsidRPr="00AC5473">
        <w:rPr>
          <w:rFonts w:ascii="Times New Roman" w:hAnsi="Times New Roman" w:cs="Times New Roman"/>
          <w:position w:val="-24"/>
        </w:rPr>
        <w:object w:dxaOrig="660" w:dyaOrig="620">
          <v:shape id="_x0000_i1049" type="#_x0000_t75" style="width:31.7pt;height:30.1pt" o:ole="">
            <v:imagedata r:id="rId18" o:title=""/>
          </v:shape>
          <o:OLEObject Type="Embed" ProgID="Equation.DSMT4" ShapeID="_x0000_i1049" DrawAspect="Content" ObjectID="_1478368457" r:id="rId19"/>
        </w:object>
      </w:r>
      <w:r w:rsidRPr="00AC5473">
        <w:rPr>
          <w:rFonts w:ascii="Times New Roman" w:hAnsi="Times New Roman" w:cs="Times New Roman" w:hint="eastAsia"/>
        </w:rPr>
        <w:t>，或者在上方加一点</w:t>
      </w:r>
      <w:r w:rsidRPr="00AC5473">
        <w:rPr>
          <w:rFonts w:ascii="Times New Roman" w:hAnsi="Times New Roman" w:cs="Times New Roman"/>
          <w:position w:val="-6"/>
        </w:rPr>
        <w:object w:dxaOrig="200" w:dyaOrig="340">
          <v:shape id="_x0000_i1050" type="#_x0000_t75" style="width:9.15pt;height:16.1pt" o:ole="">
            <v:imagedata r:id="rId20" o:title=""/>
          </v:shape>
          <o:OLEObject Type="Embed" ProgID="Equation.DSMT4" ShapeID="_x0000_i1050" DrawAspect="Content" ObjectID="_1478368458" r:id="rId21"/>
        </w:object>
      </w:r>
      <w:r w:rsidRPr="00AC5473">
        <w:rPr>
          <w:rFonts w:ascii="Times New Roman" w:hAnsi="Times New Roman" w:cs="Times New Roman" w:hint="eastAsia"/>
        </w:rPr>
        <w:t>．</w:t>
      </w:r>
    </w:p>
    <w:p w:rsidR="00AC5473" w:rsidRPr="00AC5473" w:rsidRDefault="00AC5473" w:rsidP="00AC5473">
      <w:pPr>
        <w:rPr>
          <w:rFonts w:ascii="Times New Roman" w:hAnsi="Times New Roman" w:cs="Times New Roman"/>
        </w:rPr>
      </w:pPr>
    </w:p>
    <w:p w:rsidR="00AC5473" w:rsidRPr="00AC5473" w:rsidRDefault="00AC5473" w:rsidP="00AC5473">
      <w:pPr>
        <w:rPr>
          <w:rFonts w:ascii="Times New Roman" w:hAnsi="Times New Roman" w:cs="Times New Roman"/>
          <w:szCs w:val="24"/>
        </w:rPr>
      </w:pPr>
      <w:r w:rsidRPr="00AC5473">
        <w:rPr>
          <w:rFonts w:ascii="Times New Roman" w:hAnsi="Times New Roman" w:cs="Times New Roman" w:hint="eastAsia"/>
          <w:szCs w:val="24"/>
        </w:rPr>
        <w:t>其定义为</w:t>
      </w:r>
      <w:r w:rsidRPr="00AC5473">
        <w:rPr>
          <w:rFonts w:ascii="Times New Roman" w:hAnsi="Times New Roman" w:cs="Times New Roman" w:hint="eastAsia"/>
          <w:szCs w:val="24"/>
        </w:rPr>
        <w:t>(</w:t>
      </w:r>
      <w:r w:rsidRPr="00AC5473">
        <w:rPr>
          <w:rFonts w:ascii="Times New Roman" w:hAnsi="Times New Roman" w:cs="Times New Roman" w:hint="eastAsia"/>
          <w:szCs w:val="24"/>
        </w:rPr>
        <w:t>类比</w:t>
      </w:r>
      <w:hyperlink w:anchor="_导数简介" w:history="1"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导数简介</w:t>
        </w:r>
      </w:hyperlink>
      <w:r w:rsidRPr="00AC5473">
        <w:rPr>
          <w:rFonts w:ascii="Times New Roman" w:hAnsi="Times New Roman" w:cs="Times New Roman" w:hint="eastAsia"/>
          <w:szCs w:val="24"/>
        </w:rPr>
        <w:t>中导数的代数定义</w:t>
      </w:r>
      <w:r w:rsidRPr="00AC5473">
        <w:rPr>
          <w:rFonts w:ascii="Times New Roman" w:hAnsi="Times New Roman" w:cs="Times New Roman" w:hint="eastAsia"/>
          <w:szCs w:val="24"/>
        </w:rPr>
        <w:t>)</w:t>
      </w:r>
    </w:p>
    <w:p w:rsidR="00AC5473" w:rsidRPr="00AC5473" w:rsidRDefault="00AC5473" w:rsidP="00AC5473">
      <w:pPr>
        <w:snapToGrid/>
        <w:jc w:val="center"/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/>
          <w:position w:val="-24"/>
        </w:rPr>
        <w:object w:dxaOrig="2500" w:dyaOrig="660">
          <v:shape id="_x0000_i1051" type="#_x0000_t75" style="width:124.1pt;height:31.7pt" o:ole="">
            <v:imagedata r:id="rId22" o:title=""/>
          </v:shape>
          <o:OLEObject Type="Embed" ProgID="Equation.DSMT4" ShapeID="_x0000_i1051" DrawAspect="Content" ObjectID="_1478368459" r:id="rId23"/>
        </w:object>
      </w:r>
    </w:p>
    <w:p w:rsidR="00AC5473" w:rsidRPr="00AC5473" w:rsidRDefault="00AC5473" w:rsidP="00AC5473">
      <w:pPr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 w:hint="eastAsia"/>
        </w:rPr>
        <w:t>注意这里的减法是矢量相减，结果还是矢量．除以</w:t>
      </w:r>
      <w:r w:rsidRPr="00AC5473">
        <w:rPr>
          <w:rFonts w:ascii="Times New Roman" w:hAnsi="Times New Roman" w:cs="Times New Roman"/>
          <w:position w:val="-6"/>
        </w:rPr>
        <w:object w:dxaOrig="300" w:dyaOrig="279">
          <v:shape id="_x0000_i1044" type="#_x0000_t75" style="width:15.05pt;height:15.05pt" o:ole="">
            <v:imagedata r:id="rId24" o:title=""/>
          </v:shape>
          <o:OLEObject Type="Embed" ProgID="Equation.DSMT4" ShapeID="_x0000_i1044" DrawAspect="Content" ObjectID="_1478368460" r:id="rId25"/>
        </w:object>
      </w:r>
      <w:r w:rsidRPr="00AC5473">
        <w:rPr>
          <w:rFonts w:ascii="Times New Roman" w:hAnsi="Times New Roman" w:cs="Times New Roman" w:hint="eastAsia"/>
        </w:rPr>
        <w:t>相当于矢量的数乘，结果也是矢量．所以</w:t>
      </w:r>
      <w:r w:rsidRPr="00AC5473">
        <w:rPr>
          <w:rFonts w:ascii="Times New Roman" w:hAnsi="Times New Roman" w:cs="Times New Roman"/>
          <w:position w:val="-24"/>
        </w:rPr>
        <w:object w:dxaOrig="360" w:dyaOrig="620">
          <v:shape id="_x0000_i1052" type="#_x0000_t75" style="width:16.65pt;height:30.1pt" o:ole="">
            <v:imagedata r:id="rId26" o:title=""/>
          </v:shape>
          <o:OLEObject Type="Embed" ProgID="Equation.DSMT4" ShapeID="_x0000_i1052" DrawAspect="Content" ObjectID="_1478368461" r:id="rId27"/>
        </w:object>
      </w:r>
      <w:r w:rsidRPr="00AC5473">
        <w:rPr>
          <w:rFonts w:ascii="Times New Roman" w:hAnsi="Times New Roman" w:cs="Times New Roman" w:hint="eastAsia"/>
        </w:rPr>
        <w:t>也是一个关于</w:t>
      </w:r>
      <w:r w:rsidRPr="00AC5473">
        <w:rPr>
          <w:rFonts w:ascii="Times New Roman" w:hAnsi="Times New Roman" w:cs="Times New Roman"/>
          <w:position w:val="-6"/>
        </w:rPr>
        <w:object w:dxaOrig="139" w:dyaOrig="240">
          <v:shape id="_x0000_i1045" type="#_x0000_t75" style="width:7.5pt;height:12.35pt" o:ole="">
            <v:imagedata r:id="rId28" o:title=""/>
          </v:shape>
          <o:OLEObject Type="Embed" ProgID="Equation.DSMT4" ShapeID="_x0000_i1045" DrawAspect="Content" ObjectID="_1478368462" r:id="rId29"/>
        </w:object>
      </w:r>
      <w:r w:rsidRPr="00AC5473">
        <w:rPr>
          <w:rFonts w:ascii="Times New Roman" w:hAnsi="Times New Roman" w:cs="Times New Roman" w:hint="eastAsia"/>
        </w:rPr>
        <w:t>的矢量函数．</w:t>
      </w:r>
    </w:p>
    <w:p w:rsidR="00AC5473" w:rsidRPr="00AC5473" w:rsidRDefault="00AC5473" w:rsidP="00AC5473">
      <w:pPr>
        <w:rPr>
          <w:rFonts w:ascii="Times New Roman" w:hAnsi="Times New Roman" w:cs="Times New Roman"/>
        </w:rPr>
      </w:pPr>
    </w:p>
    <w:p w:rsidR="00AC5473" w:rsidRPr="00AC5473" w:rsidRDefault="00AC5473" w:rsidP="00AC5473">
      <w:pPr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 w:hint="eastAsia"/>
        </w:rPr>
        <w:t>等号两边同时求导</w:t>
      </w:r>
    </w:p>
    <w:p w:rsidR="00AC5473" w:rsidRPr="00AC5473" w:rsidRDefault="00AC5473" w:rsidP="00AC5473">
      <w:pPr>
        <w:rPr>
          <w:rFonts w:ascii="Times New Roman" w:hAnsi="Times New Roman" w:cs="Times New Roman"/>
        </w:rPr>
      </w:pPr>
    </w:p>
    <w:p w:rsidR="00AC5473" w:rsidRPr="00AC5473" w:rsidRDefault="00AC5473" w:rsidP="00AC5473">
      <w:pPr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 w:hint="eastAsia"/>
        </w:rPr>
        <w:t>如果一条矢量的等式，若两边的矢量都是同一自变量的函数，且自变量在一定范围变化时，等式恒成立，那么等号两边同时求导后，等式仍然成立．</w:t>
      </w:r>
    </w:p>
    <w:p w:rsidR="00AC5473" w:rsidRPr="00AC5473" w:rsidRDefault="00AC5473" w:rsidP="00AC5473">
      <w:pPr>
        <w:rPr>
          <w:rFonts w:ascii="Times New Roman" w:hAnsi="Times New Roman" w:cs="Times New Roman"/>
        </w:rPr>
      </w:pPr>
    </w:p>
    <w:p w:rsidR="00AC5473" w:rsidRPr="00AC5473" w:rsidRDefault="00AC5473" w:rsidP="00AC5473">
      <w:pPr>
        <w:rPr>
          <w:rFonts w:ascii="Times New Roman" w:hAnsi="Times New Roman" w:cs="Times New Roman"/>
          <w:szCs w:val="24"/>
        </w:rPr>
      </w:pPr>
      <w:r w:rsidRPr="00AC5473">
        <w:rPr>
          <w:rFonts w:ascii="Times New Roman" w:hAnsi="Times New Roman" w:cs="Times New Roman" w:hint="eastAsia"/>
          <w:szCs w:val="24"/>
        </w:rPr>
        <w:t>预备知识：</w:t>
      </w:r>
      <w:r w:rsidRPr="00AC5473">
        <w:rPr>
          <w:rFonts w:ascii="Times New Roman" w:hAnsi="Times New Roman" w:cs="Times New Roman" w:hint="eastAsia"/>
          <w:szCs w:val="24"/>
        </w:rPr>
        <w:t xml:space="preserve"> </w:t>
      </w:r>
      <w:hyperlink w:anchor="_牛顿第二定律" w:history="1"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牛顿第二定律</w:t>
        </w:r>
      </w:hyperlink>
    </w:p>
    <w:p w:rsidR="00AC5473" w:rsidRPr="00AC5473" w:rsidRDefault="00AC5473" w:rsidP="00AC5473">
      <w:pPr>
        <w:rPr>
          <w:rFonts w:ascii="Times New Roman" w:hAnsi="Times New Roman" w:cs="Times New Roman"/>
        </w:rPr>
      </w:pPr>
    </w:p>
    <w:p w:rsidR="00AC5473" w:rsidRPr="00AC5473" w:rsidRDefault="00AC5473" w:rsidP="00AC5473">
      <w:pPr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 w:hint="eastAsia"/>
        </w:rPr>
        <w:t>例如动量的定义为</w:t>
      </w:r>
      <w:r w:rsidRPr="00AC5473">
        <w:rPr>
          <w:rFonts w:ascii="Times New Roman" w:hAnsi="Times New Roman" w:cs="Times New Roman" w:hint="eastAsia"/>
        </w:rPr>
        <w:t xml:space="preserve"> </w:t>
      </w:r>
      <w:r w:rsidRPr="00AC5473">
        <w:rPr>
          <w:rFonts w:ascii="Times New Roman" w:hAnsi="Times New Roman" w:cs="Times New Roman"/>
          <w:position w:val="-6"/>
        </w:rPr>
        <w:object w:dxaOrig="780" w:dyaOrig="340">
          <v:shape id="_x0000_i1053" type="#_x0000_t75" style="width:40.3pt;height:16.1pt" o:ole="">
            <v:imagedata r:id="rId30" o:title=""/>
          </v:shape>
          <o:OLEObject Type="Embed" ProgID="Equation.DSMT4" ShapeID="_x0000_i1053" DrawAspect="Content" ObjectID="_1478368463" r:id="rId31"/>
        </w:object>
      </w:r>
      <w:r w:rsidRPr="00AC5473">
        <w:rPr>
          <w:rFonts w:ascii="Times New Roman" w:hAnsi="Times New Roman" w:cs="Times New Roman" w:hint="eastAsia"/>
        </w:rPr>
        <w:t>．在质点的运动过程中，这条式子恒成立．所以对两边求导，得</w:t>
      </w:r>
    </w:p>
    <w:p w:rsidR="00AC5473" w:rsidRPr="00AC5473" w:rsidRDefault="00AC5473" w:rsidP="00AC5473">
      <w:pPr>
        <w:jc w:val="center"/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/>
          <w:position w:val="-24"/>
        </w:rPr>
        <w:object w:dxaOrig="2079" w:dyaOrig="660">
          <v:shape id="_x0000_i1054" type="#_x0000_t75" style="width:103.7pt;height:31.7pt" o:ole="">
            <v:imagedata r:id="rId32" o:title=""/>
          </v:shape>
          <o:OLEObject Type="Embed" ProgID="Equation.DSMT4" ShapeID="_x0000_i1054" DrawAspect="Content" ObjectID="_1478368464" r:id="rId33"/>
        </w:object>
      </w:r>
    </w:p>
    <w:p w:rsidR="00AC5473" w:rsidRPr="00AC5473" w:rsidRDefault="00AC5473" w:rsidP="00AC5473">
      <w:pPr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 w:hint="eastAsia"/>
        </w:rPr>
        <w:t>所以我们可以得到</w:t>
      </w:r>
      <w:r w:rsidRPr="00AC5473">
        <w:rPr>
          <w:rFonts w:ascii="Times New Roman" w:hAnsi="Times New Roman" w:cs="Times New Roman"/>
          <w:position w:val="-4"/>
        </w:rPr>
        <w:object w:dxaOrig="260" w:dyaOrig="320">
          <v:shape id="_x0000_i1055" type="#_x0000_t75" style="width:13.95pt;height:16.1pt" o:ole="">
            <v:imagedata r:id="rId34" o:title=""/>
          </v:shape>
          <o:OLEObject Type="Embed" ProgID="Equation.DSMT4" ShapeID="_x0000_i1055" DrawAspect="Content" ObjectID="_1478368465" r:id="rId35"/>
        </w:object>
      </w:r>
      <w:r w:rsidRPr="00AC5473">
        <w:rPr>
          <w:rFonts w:ascii="Times New Roman" w:hAnsi="Times New Roman" w:cs="Times New Roman" w:hint="eastAsia"/>
        </w:rPr>
        <w:t>的另一个定义，就是动量</w:t>
      </w:r>
      <w:r w:rsidRPr="00AC5473">
        <w:rPr>
          <w:rFonts w:ascii="Times New Roman" w:hAnsi="Times New Roman" w:cs="Times New Roman"/>
          <w:position w:val="-4"/>
        </w:rPr>
        <w:object w:dxaOrig="240" w:dyaOrig="320">
          <v:shape id="_x0000_i1056" type="#_x0000_t75" style="width:12.35pt;height:16.1pt" o:ole="">
            <v:imagedata r:id="rId36" o:title=""/>
          </v:shape>
          <o:OLEObject Type="Embed" ProgID="Equation.DSMT4" ShapeID="_x0000_i1056" DrawAspect="Content" ObjectID="_1478368466" r:id="rId37"/>
        </w:object>
      </w:r>
      <w:r w:rsidRPr="00AC5473">
        <w:rPr>
          <w:rFonts w:ascii="Times New Roman" w:hAnsi="Times New Roman" w:cs="Times New Roman" w:hint="eastAsia"/>
        </w:rPr>
        <w:t>对时间的导数</w:t>
      </w:r>
      <w:r w:rsidRPr="00AC5473">
        <w:rPr>
          <w:rFonts w:ascii="Times New Roman" w:hAnsi="Times New Roman" w:cs="Times New Roman" w:hint="eastAsia"/>
        </w:rPr>
        <w:t>(</w:t>
      </w:r>
      <w:r w:rsidRPr="00AC5473">
        <w:rPr>
          <w:rFonts w:ascii="Times New Roman" w:hAnsi="Times New Roman" w:cs="Times New Roman" w:hint="eastAsia"/>
        </w:rPr>
        <w:t>变化率</w:t>
      </w:r>
      <w:r w:rsidRPr="00AC5473">
        <w:rPr>
          <w:rFonts w:ascii="Times New Roman" w:hAnsi="Times New Roman" w:cs="Times New Roman" w:hint="eastAsia"/>
        </w:rPr>
        <w:t>)</w:t>
      </w:r>
      <w:r w:rsidRPr="00AC5473">
        <w:rPr>
          <w:rFonts w:ascii="Times New Roman" w:hAnsi="Times New Roman" w:cs="Times New Roman" w:hint="eastAsia"/>
        </w:rPr>
        <w:t>．</w:t>
      </w:r>
    </w:p>
    <w:p w:rsidR="00AC5473" w:rsidRPr="00AC5473" w:rsidRDefault="00AC5473" w:rsidP="00AC5473">
      <w:pPr>
        <w:rPr>
          <w:rFonts w:ascii="Times New Roman" w:hAnsi="Times New Roman" w:cs="Times New Roman"/>
        </w:rPr>
      </w:pPr>
    </w:p>
    <w:p w:rsidR="00AC5473" w:rsidRPr="00AC5473" w:rsidRDefault="00AC5473" w:rsidP="00AC5473">
      <w:pPr>
        <w:rPr>
          <w:rFonts w:ascii="Times New Roman" w:hAnsi="Times New Roman" w:cs="Times New Roman"/>
        </w:rPr>
      </w:pPr>
      <w:r w:rsidRPr="00AC5473">
        <w:rPr>
          <w:rFonts w:ascii="Times New Roman" w:hAnsi="Times New Roman" w:cs="Times New Roman" w:hint="eastAsia"/>
        </w:rPr>
        <w:t>物理实例：</w:t>
      </w:r>
    </w:p>
    <w:p w:rsidR="00AC5473" w:rsidRPr="00AC5473" w:rsidRDefault="00AC5473" w:rsidP="00AC5473">
      <w:pPr>
        <w:rPr>
          <w:rFonts w:ascii="Times New Roman" w:hAnsi="Times New Roman" w:cs="Times New Roman"/>
          <w:color w:val="0000FF" w:themeColor="hyperlink"/>
          <w:szCs w:val="24"/>
        </w:rPr>
      </w:pPr>
      <w:hyperlink w:anchor="_速度和加速度(矢量)" w:history="1"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速度的定义</w:t>
        </w:r>
      </w:hyperlink>
      <w:r w:rsidRPr="00AC5473">
        <w:rPr>
          <w:rFonts w:ascii="Times New Roman" w:hAnsi="Times New Roman" w:cs="Times New Roman" w:hint="eastAsia"/>
          <w:color w:val="0000FF" w:themeColor="hyperlink"/>
          <w:szCs w:val="24"/>
        </w:rPr>
        <w:t>；</w:t>
      </w:r>
      <w:hyperlink w:anchor="_匀速圆周运动的速度(求导法)" w:history="1"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匀速圆周运动的速度</w:t>
        </w:r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(</w:t>
        </w:r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求导法</w:t>
        </w:r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)</w:t>
        </w:r>
      </w:hyperlink>
    </w:p>
    <w:p w:rsidR="00AC5473" w:rsidRPr="00AC5473" w:rsidRDefault="00AC5473" w:rsidP="00AC5473">
      <w:pPr>
        <w:rPr>
          <w:rFonts w:ascii="Times New Roman" w:hAnsi="Times New Roman" w:cs="Times New Roman"/>
          <w:color w:val="0000FF" w:themeColor="hyperlink"/>
          <w:szCs w:val="24"/>
        </w:rPr>
      </w:pPr>
    </w:p>
    <w:p w:rsidR="00AC5473" w:rsidRPr="00AC5473" w:rsidRDefault="00AC5473" w:rsidP="00AC5473">
      <w:pPr>
        <w:rPr>
          <w:rFonts w:ascii="Times New Roman" w:hAnsi="Times New Roman" w:cs="Times New Roman"/>
          <w:color w:val="0000FF" w:themeColor="hyperlink"/>
          <w:szCs w:val="24"/>
        </w:rPr>
      </w:pPr>
      <w:r w:rsidRPr="00AC5473">
        <w:rPr>
          <w:rFonts w:ascii="Times New Roman" w:hAnsi="Times New Roman" w:cs="Times New Roman" w:hint="eastAsia"/>
          <w:szCs w:val="24"/>
        </w:rPr>
        <w:t>拓展阅读：</w:t>
      </w:r>
      <w:r w:rsidRPr="00AC5473">
        <w:rPr>
          <w:rFonts w:ascii="Times New Roman" w:hAnsi="Times New Roman" w:cs="Times New Roman" w:hint="eastAsia"/>
          <w:szCs w:val="24"/>
        </w:rPr>
        <w:t xml:space="preserve"> </w:t>
      </w:r>
      <w:hyperlink w:anchor="_矢量的求导法则" w:history="1"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矢量的求导法则</w:t>
        </w:r>
      </w:hyperlink>
      <w:r w:rsidRPr="00AC5473">
        <w:rPr>
          <w:rFonts w:ascii="Times New Roman" w:hAnsi="Times New Roman" w:cs="Times New Roman" w:hint="eastAsia"/>
          <w:color w:val="0000FF" w:themeColor="hyperlink"/>
          <w:szCs w:val="24"/>
        </w:rPr>
        <w:t>；</w:t>
      </w:r>
      <w:hyperlink w:anchor="_矢量的高阶导数" w:history="1">
        <w:r w:rsidRPr="00AC5473">
          <w:rPr>
            <w:rFonts w:ascii="Times New Roman" w:hAnsi="Times New Roman" w:cs="Times New Roman" w:hint="eastAsia"/>
            <w:color w:val="0000FF" w:themeColor="hyperlink"/>
            <w:u w:val="single"/>
          </w:rPr>
          <w:t>矢量的高阶导数</w:t>
        </w:r>
      </w:hyperlink>
      <w:r w:rsidRPr="00AC5473">
        <w:rPr>
          <w:rFonts w:ascii="Times New Roman" w:hAnsi="Times New Roman" w:cs="Times New Roman" w:hint="eastAsia"/>
        </w:rPr>
        <w:t>；</w:t>
      </w:r>
      <w:hyperlink w:anchor="_矢量的偏导_2" w:history="1">
        <w:r w:rsidRPr="00AC5473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矢量的偏导</w:t>
        </w:r>
      </w:hyperlink>
      <w:r w:rsidRPr="00AC5473">
        <w:rPr>
          <w:rFonts w:ascii="Times New Roman" w:hAnsi="Times New Roman" w:cs="Times New Roman" w:hint="eastAsia"/>
          <w:color w:val="0000FF" w:themeColor="hyperlink"/>
          <w:szCs w:val="24"/>
        </w:rPr>
        <w:t>；</w:t>
      </w:r>
    </w:p>
    <w:p w:rsidR="00AC5473" w:rsidRDefault="00AC5473" w:rsidP="00783606">
      <w:pPr>
        <w:pStyle w:val="3"/>
      </w:pPr>
      <w:bookmarkStart w:id="2" w:name="_GoBack"/>
      <w:bookmarkEnd w:id="2"/>
    </w:p>
    <w:p w:rsidR="00783606" w:rsidRDefault="00783606" w:rsidP="00783606">
      <w:pPr>
        <w:pStyle w:val="3"/>
      </w:pPr>
      <w:r>
        <w:rPr>
          <w:rFonts w:hint="eastAsia"/>
        </w:rPr>
        <w:t>矢量的导数</w:t>
      </w:r>
      <w:bookmarkEnd w:id="0"/>
    </w:p>
    <w:p w:rsidR="00783606" w:rsidRPr="00283A14" w:rsidRDefault="00783606" w:rsidP="00783606">
      <w:r w:rsidRPr="00283A14">
        <w:rPr>
          <w:rFonts w:hint="eastAsia"/>
        </w:rPr>
        <w:t>预备知识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83A14">
        <w:rPr>
          <w:rFonts w:hint="eastAsia"/>
        </w:rPr>
        <w:t>矢量的加减；矢量的数乘；矢量函数</w:t>
      </w:r>
      <w:r>
        <w:rPr>
          <w:rFonts w:hint="eastAsia"/>
        </w:rPr>
        <w:t>；</w:t>
      </w:r>
      <w:hyperlink w:anchor="_导数简介" w:history="1">
        <w:r w:rsidRPr="00283A14">
          <w:rPr>
            <w:rStyle w:val="a5"/>
            <w:rFonts w:hint="eastAsia"/>
            <w:szCs w:val="24"/>
          </w:rPr>
          <w:t>导数简介</w:t>
        </w:r>
      </w:hyperlink>
    </w:p>
    <w:p w:rsidR="00783606" w:rsidRPr="00283A14" w:rsidRDefault="00783606" w:rsidP="00783606"/>
    <w:p w:rsidR="00783606" w:rsidRPr="00283A14" w:rsidRDefault="00783606" w:rsidP="00783606">
      <w:r w:rsidRPr="00283A14">
        <w:rPr>
          <w:rFonts w:hint="eastAsia"/>
        </w:rPr>
        <w:lastRenderedPageBreak/>
        <w:t>若以个矢量</w:t>
      </w:r>
      <w:r w:rsidRPr="00281E37">
        <w:rPr>
          <w:position w:val="-6"/>
        </w:rPr>
        <w:object w:dxaOrig="200" w:dyaOrig="260">
          <v:shape id="_x0000_i1025" type="#_x0000_t75" style="width:9.15pt;height:13.95pt" o:ole="">
            <v:imagedata r:id="rId38" o:title=""/>
          </v:shape>
          <o:OLEObject Type="Embed" ProgID="Equation.DSMT4" ShapeID="_x0000_i1025" DrawAspect="Content" ObjectID="_1478368467" r:id="rId39"/>
        </w:object>
      </w:r>
      <w:r w:rsidRPr="00283A14">
        <w:rPr>
          <w:rFonts w:hint="eastAsia"/>
        </w:rPr>
        <w:t>只是一个标量</w:t>
      </w:r>
      <w:r w:rsidRPr="00281E37">
        <w:rPr>
          <w:position w:val="-6"/>
        </w:rPr>
        <w:object w:dxaOrig="139" w:dyaOrig="240">
          <v:shape id="_x0000_i1026" type="#_x0000_t75" style="width:7.5pt;height:11.3pt" o:ole="">
            <v:imagedata r:id="rId8" o:title=""/>
          </v:shape>
          <o:OLEObject Type="Embed" ProgID="Equation.DSMT4" ShapeID="_x0000_i1026" DrawAspect="Content" ObjectID="_1478368468" r:id="rId40"/>
        </w:object>
      </w:r>
      <w:r w:rsidRPr="00283A14">
        <w:rPr>
          <w:rFonts w:hint="eastAsia"/>
        </w:rPr>
        <w:t>的函数</w:t>
      </w:r>
      <w:r>
        <w:rPr>
          <w:rFonts w:hint="eastAsia"/>
        </w:rPr>
        <w:t>，</w:t>
      </w:r>
      <w:r w:rsidRPr="00283A14">
        <w:rPr>
          <w:rFonts w:hint="eastAsia"/>
        </w:rPr>
        <w:t>记为</w:t>
      </w:r>
      <w:r w:rsidRPr="00281E37">
        <w:rPr>
          <w:position w:val="-14"/>
        </w:rPr>
        <w:object w:dxaOrig="480" w:dyaOrig="400">
          <v:shape id="_x0000_i1027" type="#_x0000_t75" style="width:24.2pt;height:21.5pt" o:ole="">
            <v:imagedata r:id="rId10" o:title=""/>
          </v:shape>
          <o:OLEObject Type="Embed" ProgID="Equation.DSMT4" ShapeID="_x0000_i1027" DrawAspect="Content" ObjectID="_1478368469" r:id="rId41"/>
        </w:object>
      </w:r>
      <w:r>
        <w:rPr>
          <w:rFonts w:hint="eastAsia"/>
        </w:rPr>
        <w:t>，</w:t>
      </w:r>
      <w:r w:rsidRPr="00283A14">
        <w:rPr>
          <w:rFonts w:hint="eastAsia"/>
        </w:rPr>
        <w:t>则</w:t>
      </w:r>
      <w:r w:rsidRPr="00281E37">
        <w:rPr>
          <w:position w:val="-6"/>
        </w:rPr>
        <w:object w:dxaOrig="200" w:dyaOrig="260">
          <v:shape id="_x0000_i1028" type="#_x0000_t75" style="width:9.15pt;height:13.95pt" o:ole="">
            <v:imagedata r:id="rId42" o:title=""/>
          </v:shape>
          <o:OLEObject Type="Embed" ProgID="Equation.DSMT4" ShapeID="_x0000_i1028" DrawAspect="Content" ObjectID="_1478368470" r:id="rId43"/>
        </w:object>
      </w:r>
      <w:r w:rsidRPr="00283A14">
        <w:rPr>
          <w:rFonts w:hint="eastAsia"/>
        </w:rPr>
        <w:t>对</w:t>
      </w:r>
      <w:r w:rsidRPr="00281E37">
        <w:rPr>
          <w:position w:val="-6"/>
        </w:rPr>
        <w:object w:dxaOrig="139" w:dyaOrig="240">
          <v:shape id="_x0000_i1029" type="#_x0000_t75" style="width:7.5pt;height:11.3pt" o:ole="">
            <v:imagedata r:id="rId14" o:title=""/>
          </v:shape>
          <o:OLEObject Type="Embed" ProgID="Equation.DSMT4" ShapeID="_x0000_i1029" DrawAspect="Content" ObjectID="_1478368471" r:id="rId44"/>
        </w:object>
      </w:r>
      <w:r w:rsidRPr="00283A14">
        <w:rPr>
          <w:rFonts w:hint="eastAsia"/>
        </w:rPr>
        <w:t>的导数记为</w:t>
      </w:r>
      <w:r w:rsidRPr="00281E37">
        <w:rPr>
          <w:position w:val="-24"/>
        </w:rPr>
        <w:object w:dxaOrig="360" w:dyaOrig="620">
          <v:shape id="_x0000_i1030" type="#_x0000_t75" style="width:16.65pt;height:30.1pt" o:ole="">
            <v:imagedata r:id="rId45" o:title=""/>
          </v:shape>
          <o:OLEObject Type="Embed" ProgID="Equation.DSMT4" ShapeID="_x0000_i1030" DrawAspect="Content" ObjectID="_1478368472" r:id="rId46"/>
        </w:object>
      </w:r>
      <w:r w:rsidRPr="00283A14">
        <w:rPr>
          <w:rFonts w:hint="eastAsia"/>
        </w:rPr>
        <w:t>或</w:t>
      </w:r>
      <w:r w:rsidRPr="00281E37">
        <w:rPr>
          <w:position w:val="-24"/>
        </w:rPr>
        <w:object w:dxaOrig="660" w:dyaOrig="620">
          <v:shape id="_x0000_i1031" type="#_x0000_t75" style="width:31.7pt;height:30.1pt" o:ole="">
            <v:imagedata r:id="rId47" o:title=""/>
          </v:shape>
          <o:OLEObject Type="Embed" ProgID="Equation.DSMT4" ShapeID="_x0000_i1031" DrawAspect="Content" ObjectID="_1478368473" r:id="rId48"/>
        </w:object>
      </w:r>
      <w:r>
        <w:rPr>
          <w:rFonts w:hint="eastAsia"/>
        </w:rPr>
        <w:t>，</w:t>
      </w:r>
      <w:r w:rsidRPr="00283A14">
        <w:rPr>
          <w:rFonts w:hint="eastAsia"/>
        </w:rPr>
        <w:t>或者在上方加一点</w:t>
      </w:r>
      <w:r w:rsidRPr="00281E37">
        <w:rPr>
          <w:position w:val="-6"/>
        </w:rPr>
        <w:object w:dxaOrig="200" w:dyaOrig="320">
          <v:shape id="_x0000_i1032" type="#_x0000_t75" style="width:9.15pt;height:15.05pt" o:ole="">
            <v:imagedata r:id="rId49" o:title=""/>
          </v:shape>
          <o:OLEObject Type="Embed" ProgID="Equation.DSMT4" ShapeID="_x0000_i1032" DrawAspect="Content" ObjectID="_1478368474" r:id="rId50"/>
        </w:object>
      </w:r>
      <w:r>
        <w:rPr>
          <w:rFonts w:hint="eastAsia"/>
        </w:rPr>
        <w:t>．</w:t>
      </w:r>
    </w:p>
    <w:p w:rsidR="00783606" w:rsidRPr="00283A14" w:rsidRDefault="00783606" w:rsidP="00783606"/>
    <w:p w:rsidR="00783606" w:rsidRPr="00283A14" w:rsidRDefault="00783606" w:rsidP="00783606">
      <w:pPr>
        <w:rPr>
          <w:szCs w:val="24"/>
        </w:rPr>
      </w:pPr>
      <w:r w:rsidRPr="00283A14">
        <w:rPr>
          <w:rFonts w:hint="eastAsia"/>
          <w:szCs w:val="24"/>
        </w:rPr>
        <w:t>其定义为</w:t>
      </w:r>
      <w:r w:rsidRPr="00283A14">
        <w:rPr>
          <w:rFonts w:hint="eastAsia"/>
          <w:szCs w:val="24"/>
        </w:rPr>
        <w:t>(</w:t>
      </w:r>
      <w:r w:rsidRPr="00283A14">
        <w:rPr>
          <w:rFonts w:hint="eastAsia"/>
          <w:szCs w:val="24"/>
        </w:rPr>
        <w:t>类比</w:t>
      </w:r>
      <w:hyperlink w:anchor="_导数简介" w:history="1">
        <w:r w:rsidRPr="00283A14">
          <w:rPr>
            <w:rStyle w:val="a5"/>
            <w:rFonts w:hint="eastAsia"/>
            <w:szCs w:val="24"/>
          </w:rPr>
          <w:t>导数简介</w:t>
        </w:r>
      </w:hyperlink>
      <w:r w:rsidRPr="00283A14">
        <w:rPr>
          <w:rFonts w:hint="eastAsia"/>
          <w:szCs w:val="24"/>
        </w:rPr>
        <w:t>中导数的代数定义</w:t>
      </w:r>
      <w:r w:rsidRPr="00283A14">
        <w:rPr>
          <w:rFonts w:hint="eastAsia"/>
          <w:szCs w:val="24"/>
        </w:rPr>
        <w:t>)</w:t>
      </w:r>
    </w:p>
    <w:p w:rsidR="00783606" w:rsidRPr="00283A14" w:rsidRDefault="00783606" w:rsidP="00783606">
      <w:pPr>
        <w:snapToGrid/>
        <w:jc w:val="center"/>
      </w:pPr>
      <w:r w:rsidRPr="00281E37">
        <w:rPr>
          <w:position w:val="-24"/>
        </w:rPr>
        <w:object w:dxaOrig="2500" w:dyaOrig="660">
          <v:shape id="_x0000_i1033" type="#_x0000_t75" style="width:125.2pt;height:31.7pt" o:ole="">
            <v:imagedata r:id="rId51" o:title=""/>
          </v:shape>
          <o:OLEObject Type="Embed" ProgID="Equation.DSMT4" ShapeID="_x0000_i1033" DrawAspect="Content" ObjectID="_1478368475" r:id="rId52"/>
        </w:object>
      </w:r>
    </w:p>
    <w:p w:rsidR="00783606" w:rsidRDefault="00783606" w:rsidP="00783606">
      <w:r w:rsidRPr="00283A14">
        <w:rPr>
          <w:rFonts w:hint="eastAsia"/>
        </w:rPr>
        <w:t>注意这里的减法是矢量相减</w:t>
      </w:r>
      <w:r>
        <w:rPr>
          <w:rFonts w:hint="eastAsia"/>
        </w:rPr>
        <w:t>，</w:t>
      </w:r>
      <w:r w:rsidRPr="00283A14">
        <w:rPr>
          <w:rFonts w:hint="eastAsia"/>
        </w:rPr>
        <w:t>结果还是矢量</w:t>
      </w:r>
      <w:r>
        <w:rPr>
          <w:rFonts w:hint="eastAsia"/>
        </w:rPr>
        <w:t>．</w:t>
      </w:r>
      <w:r w:rsidRPr="00283A14">
        <w:rPr>
          <w:rFonts w:hint="eastAsia"/>
        </w:rPr>
        <w:t>除以</w:t>
      </w:r>
      <w:r w:rsidRPr="00281E37">
        <w:rPr>
          <w:position w:val="-6"/>
        </w:rPr>
        <w:object w:dxaOrig="300" w:dyaOrig="279">
          <v:shape id="_x0000_i1034" type="#_x0000_t75" style="width:15.05pt;height:15.05pt" o:ole="">
            <v:imagedata r:id="rId24" o:title=""/>
          </v:shape>
          <o:OLEObject Type="Embed" ProgID="Equation.DSMT4" ShapeID="_x0000_i1034" DrawAspect="Content" ObjectID="_1478368476" r:id="rId53"/>
        </w:object>
      </w:r>
      <w:r w:rsidRPr="00283A14">
        <w:rPr>
          <w:rFonts w:hint="eastAsia"/>
        </w:rPr>
        <w:t>相当于矢量的数乘</w:t>
      </w:r>
      <w:r>
        <w:rPr>
          <w:rFonts w:hint="eastAsia"/>
        </w:rPr>
        <w:t>，</w:t>
      </w:r>
      <w:r w:rsidRPr="00283A14">
        <w:rPr>
          <w:rFonts w:hint="eastAsia"/>
        </w:rPr>
        <w:t>结果也是矢量</w:t>
      </w:r>
      <w:r>
        <w:rPr>
          <w:rFonts w:hint="eastAsia"/>
        </w:rPr>
        <w:t>．</w:t>
      </w:r>
      <w:r w:rsidRPr="00283A14">
        <w:rPr>
          <w:rFonts w:hint="eastAsia"/>
        </w:rPr>
        <w:t>所以</w:t>
      </w:r>
      <w:r w:rsidRPr="00281E37">
        <w:rPr>
          <w:position w:val="-24"/>
        </w:rPr>
        <w:object w:dxaOrig="360" w:dyaOrig="620">
          <v:shape id="_x0000_i1035" type="#_x0000_t75" style="width:16.65pt;height:30.1pt" o:ole="">
            <v:imagedata r:id="rId54" o:title=""/>
          </v:shape>
          <o:OLEObject Type="Embed" ProgID="Equation.DSMT4" ShapeID="_x0000_i1035" DrawAspect="Content" ObjectID="_1478368477" r:id="rId55"/>
        </w:object>
      </w:r>
      <w:r w:rsidRPr="00283A14">
        <w:rPr>
          <w:rFonts w:hint="eastAsia"/>
        </w:rPr>
        <w:t>也是一个关于</w:t>
      </w:r>
      <w:r w:rsidRPr="00281E37">
        <w:rPr>
          <w:position w:val="-6"/>
        </w:rPr>
        <w:object w:dxaOrig="139" w:dyaOrig="240">
          <v:shape id="_x0000_i1036" type="#_x0000_t75" style="width:7.5pt;height:11.3pt" o:ole="">
            <v:imagedata r:id="rId28" o:title=""/>
          </v:shape>
          <o:OLEObject Type="Embed" ProgID="Equation.DSMT4" ShapeID="_x0000_i1036" DrawAspect="Content" ObjectID="_1478368478" r:id="rId56"/>
        </w:object>
      </w:r>
      <w:r w:rsidRPr="00283A14">
        <w:rPr>
          <w:rFonts w:hint="eastAsia"/>
        </w:rPr>
        <w:t>的矢量函数</w:t>
      </w:r>
      <w:r>
        <w:rPr>
          <w:rFonts w:hint="eastAsia"/>
        </w:rPr>
        <w:t>．</w:t>
      </w:r>
    </w:p>
    <w:p w:rsidR="00783606" w:rsidRDefault="00783606" w:rsidP="00783606"/>
    <w:p w:rsidR="00783606" w:rsidRDefault="00783606" w:rsidP="00783606">
      <w:r w:rsidRPr="005E5D31">
        <w:rPr>
          <w:rFonts w:hint="eastAsia"/>
        </w:rPr>
        <w:t>等号两边同时求导</w:t>
      </w:r>
    </w:p>
    <w:p w:rsidR="00783606" w:rsidRDefault="00783606" w:rsidP="00783606"/>
    <w:p w:rsidR="00783606" w:rsidRDefault="00783606" w:rsidP="00783606">
      <w:r w:rsidRPr="005E5D31">
        <w:rPr>
          <w:rFonts w:hint="eastAsia"/>
        </w:rPr>
        <w:t>如果一条</w:t>
      </w:r>
      <w:r>
        <w:rPr>
          <w:rFonts w:hint="eastAsia"/>
        </w:rPr>
        <w:t>矢量的等式，若两边的矢量都是同一自变量的函数，且自变量在一定范围变化时，等式恒成立，那么等号两边同时求导后，等式仍然成立．</w:t>
      </w:r>
    </w:p>
    <w:p w:rsidR="00783606" w:rsidRDefault="00783606" w:rsidP="00783606"/>
    <w:p w:rsidR="00783606" w:rsidRDefault="00783606" w:rsidP="00783606">
      <w:pPr>
        <w:rPr>
          <w:szCs w:val="24"/>
        </w:rPr>
      </w:pPr>
      <w:r>
        <w:rPr>
          <w:rFonts w:hint="eastAsia"/>
          <w:szCs w:val="24"/>
        </w:rPr>
        <w:t>预备知识：</w:t>
      </w:r>
      <w:r>
        <w:rPr>
          <w:rFonts w:hint="eastAsia"/>
          <w:szCs w:val="24"/>
        </w:rPr>
        <w:t xml:space="preserve"> </w:t>
      </w:r>
      <w:hyperlink w:anchor="_牛顿第二定律" w:history="1">
        <w:r w:rsidRPr="008E291D">
          <w:rPr>
            <w:rStyle w:val="a5"/>
            <w:rFonts w:hint="eastAsia"/>
            <w:szCs w:val="24"/>
          </w:rPr>
          <w:t>牛顿第二定律</w:t>
        </w:r>
      </w:hyperlink>
    </w:p>
    <w:p w:rsidR="00783606" w:rsidRDefault="00783606" w:rsidP="00783606"/>
    <w:p w:rsidR="00783606" w:rsidRDefault="00783606" w:rsidP="00783606">
      <w:r>
        <w:rPr>
          <w:rFonts w:hint="eastAsia"/>
        </w:rPr>
        <w:t>例如动量的定义为</w:t>
      </w:r>
      <w:r>
        <w:rPr>
          <w:rFonts w:hint="eastAsia"/>
        </w:rPr>
        <w:t xml:space="preserve"> </w:t>
      </w:r>
      <w:r w:rsidRPr="00281E37">
        <w:rPr>
          <w:position w:val="-6"/>
        </w:rPr>
        <w:object w:dxaOrig="780" w:dyaOrig="320">
          <v:shape id="_x0000_i1037" type="#_x0000_t75" style="width:40.3pt;height:15.05pt" o:ole="">
            <v:imagedata r:id="rId57" o:title=""/>
          </v:shape>
          <o:OLEObject Type="Embed" ProgID="Equation.DSMT4" ShapeID="_x0000_i1037" DrawAspect="Content" ObjectID="_1478368479" r:id="rId58"/>
        </w:object>
      </w:r>
      <w:r>
        <w:rPr>
          <w:rFonts w:hint="eastAsia"/>
        </w:rPr>
        <w:t>．在质点的运动过程中，这条式子恒成立．所以对两边求导，得</w:t>
      </w:r>
    </w:p>
    <w:p w:rsidR="00783606" w:rsidRDefault="00783606" w:rsidP="00783606">
      <w:pPr>
        <w:jc w:val="center"/>
      </w:pPr>
      <w:r w:rsidRPr="00281E37">
        <w:rPr>
          <w:position w:val="-24"/>
        </w:rPr>
        <w:object w:dxaOrig="2079" w:dyaOrig="660">
          <v:shape id="_x0000_i1038" type="#_x0000_t75" style="width:103.7pt;height:31.7pt" o:ole="">
            <v:imagedata r:id="rId59" o:title=""/>
          </v:shape>
          <o:OLEObject Type="Embed" ProgID="Equation.DSMT4" ShapeID="_x0000_i1038" DrawAspect="Content" ObjectID="_1478368480" r:id="rId60"/>
        </w:object>
      </w:r>
    </w:p>
    <w:p w:rsidR="00783606" w:rsidRPr="008E291D" w:rsidRDefault="00783606" w:rsidP="00783606">
      <w:r>
        <w:rPr>
          <w:rFonts w:hint="eastAsia"/>
        </w:rPr>
        <w:t>所以我们可以得到</w:t>
      </w:r>
      <w:r w:rsidRPr="00281E37">
        <w:rPr>
          <w:position w:val="-4"/>
        </w:rPr>
        <w:object w:dxaOrig="260" w:dyaOrig="300">
          <v:shape id="_x0000_i1039" type="#_x0000_t75" style="width:13.95pt;height:15.05pt" o:ole="">
            <v:imagedata r:id="rId61" o:title=""/>
          </v:shape>
          <o:OLEObject Type="Embed" ProgID="Equation.DSMT4" ShapeID="_x0000_i1039" DrawAspect="Content" ObjectID="_1478368481" r:id="rId62"/>
        </w:object>
      </w:r>
      <w:r>
        <w:rPr>
          <w:rFonts w:hint="eastAsia"/>
        </w:rPr>
        <w:t>的另一个定义，就是动量</w:t>
      </w:r>
      <w:r w:rsidRPr="00281E37">
        <w:rPr>
          <w:position w:val="-4"/>
        </w:rPr>
        <w:object w:dxaOrig="240" w:dyaOrig="300">
          <v:shape id="_x0000_i1040" type="#_x0000_t75" style="width:11.3pt;height:15.05pt" o:ole="">
            <v:imagedata r:id="rId63" o:title=""/>
          </v:shape>
          <o:OLEObject Type="Embed" ProgID="Equation.DSMT4" ShapeID="_x0000_i1040" DrawAspect="Content" ObjectID="_1478368482" r:id="rId64"/>
        </w:object>
      </w:r>
      <w:r>
        <w:rPr>
          <w:rFonts w:hint="eastAsia"/>
        </w:rPr>
        <w:t>对时间的导数</w:t>
      </w:r>
      <w:r>
        <w:rPr>
          <w:rFonts w:hint="eastAsia"/>
        </w:rPr>
        <w:t>(</w:t>
      </w:r>
      <w:r>
        <w:rPr>
          <w:rFonts w:hint="eastAsia"/>
        </w:rPr>
        <w:t>变化率</w:t>
      </w:r>
      <w:r>
        <w:rPr>
          <w:rFonts w:hint="eastAsia"/>
        </w:rPr>
        <w:t>)</w:t>
      </w:r>
      <w:r>
        <w:rPr>
          <w:rFonts w:hint="eastAsia"/>
        </w:rPr>
        <w:t>．</w:t>
      </w:r>
    </w:p>
    <w:p w:rsidR="00783606" w:rsidRPr="00283A14" w:rsidRDefault="00783606" w:rsidP="00783606"/>
    <w:p w:rsidR="00783606" w:rsidRPr="00283A14" w:rsidRDefault="00783606" w:rsidP="00783606">
      <w:r w:rsidRPr="00283A14">
        <w:rPr>
          <w:rFonts w:hint="eastAsia"/>
        </w:rPr>
        <w:t>物理实例</w:t>
      </w:r>
      <w:r>
        <w:rPr>
          <w:rFonts w:hint="eastAsia"/>
        </w:rPr>
        <w:t>：</w:t>
      </w:r>
    </w:p>
    <w:p w:rsidR="00783606" w:rsidRDefault="00AC5473" w:rsidP="00783606">
      <w:pPr>
        <w:rPr>
          <w:rStyle w:val="a5"/>
          <w:szCs w:val="24"/>
        </w:rPr>
      </w:pPr>
      <w:hyperlink w:anchor="_速度和加速度(矢量)" w:history="1">
        <w:r w:rsidR="00783606" w:rsidRPr="00283A14">
          <w:rPr>
            <w:rStyle w:val="a5"/>
            <w:rFonts w:hint="eastAsia"/>
            <w:szCs w:val="24"/>
          </w:rPr>
          <w:t>速度的定义</w:t>
        </w:r>
      </w:hyperlink>
      <w:bookmarkStart w:id="3" w:name="_矢量的偏导"/>
      <w:bookmarkEnd w:id="3"/>
      <w:r w:rsidR="00783606">
        <w:rPr>
          <w:rStyle w:val="a5"/>
          <w:rFonts w:hint="eastAsia"/>
          <w:szCs w:val="24"/>
        </w:rPr>
        <w:t>；</w:t>
      </w:r>
      <w:hyperlink w:anchor="_匀速圆周运动的速度(求导法)" w:history="1">
        <w:r w:rsidR="00783606" w:rsidRPr="007B7A8F">
          <w:rPr>
            <w:rStyle w:val="a5"/>
            <w:rFonts w:hint="eastAsia"/>
            <w:szCs w:val="24"/>
          </w:rPr>
          <w:t>匀速圆周运动的速度</w:t>
        </w:r>
        <w:r w:rsidR="00783606" w:rsidRPr="007B7A8F">
          <w:rPr>
            <w:rStyle w:val="a5"/>
            <w:rFonts w:hint="eastAsia"/>
            <w:szCs w:val="24"/>
          </w:rPr>
          <w:t>(</w:t>
        </w:r>
        <w:r w:rsidR="00783606" w:rsidRPr="007B7A8F">
          <w:rPr>
            <w:rStyle w:val="a5"/>
            <w:rFonts w:hint="eastAsia"/>
            <w:szCs w:val="24"/>
          </w:rPr>
          <w:t>求导法</w:t>
        </w:r>
        <w:r w:rsidR="00783606" w:rsidRPr="007B7A8F">
          <w:rPr>
            <w:rStyle w:val="a5"/>
            <w:rFonts w:hint="eastAsia"/>
            <w:szCs w:val="24"/>
          </w:rPr>
          <w:t>)</w:t>
        </w:r>
      </w:hyperlink>
    </w:p>
    <w:p w:rsidR="00783606" w:rsidRDefault="00783606" w:rsidP="00783606">
      <w:pPr>
        <w:rPr>
          <w:rStyle w:val="a5"/>
          <w:szCs w:val="24"/>
        </w:rPr>
      </w:pPr>
    </w:p>
    <w:p w:rsidR="00783606" w:rsidRPr="006756FA" w:rsidRDefault="00783606" w:rsidP="00783606">
      <w:pPr>
        <w:rPr>
          <w:rStyle w:val="a5"/>
          <w:szCs w:val="24"/>
        </w:rPr>
      </w:pPr>
      <w:r w:rsidRPr="005675E4">
        <w:rPr>
          <w:rStyle w:val="a5"/>
          <w:rFonts w:hint="eastAsia"/>
          <w:szCs w:val="24"/>
        </w:rPr>
        <w:t>拓展阅读</w:t>
      </w:r>
      <w:r>
        <w:rPr>
          <w:rStyle w:val="a5"/>
          <w:rFonts w:hint="eastAsia"/>
          <w:szCs w:val="24"/>
        </w:rPr>
        <w:t>：</w:t>
      </w:r>
      <w:r w:rsidRPr="005675E4">
        <w:rPr>
          <w:rStyle w:val="a5"/>
          <w:rFonts w:hint="eastAsia"/>
          <w:szCs w:val="24"/>
        </w:rPr>
        <w:t xml:space="preserve"> </w:t>
      </w:r>
      <w:hyperlink w:anchor="_矢量的求导法则" w:history="1">
        <w:r w:rsidRPr="005675E4">
          <w:rPr>
            <w:rStyle w:val="a5"/>
            <w:rFonts w:hint="eastAsia"/>
            <w:szCs w:val="24"/>
          </w:rPr>
          <w:t>矢量的求导法则</w:t>
        </w:r>
      </w:hyperlink>
      <w:r>
        <w:rPr>
          <w:rStyle w:val="a5"/>
          <w:rFonts w:hint="eastAsia"/>
          <w:szCs w:val="24"/>
        </w:rPr>
        <w:t>；</w:t>
      </w:r>
      <w:hyperlink w:anchor="_矢量的高阶导数" w:history="1">
        <w:r w:rsidRPr="00B3505E">
          <w:rPr>
            <w:rStyle w:val="a5"/>
            <w:rFonts w:hint="eastAsia"/>
          </w:rPr>
          <w:t>矢量的高阶导数</w:t>
        </w:r>
      </w:hyperlink>
      <w:r>
        <w:rPr>
          <w:rFonts w:hint="eastAsia"/>
        </w:rPr>
        <w:t>；</w:t>
      </w:r>
      <w:hyperlink w:anchor="_矢量的偏导_2" w:history="1">
        <w:r w:rsidRPr="009879AC">
          <w:rPr>
            <w:rStyle w:val="a5"/>
            <w:rFonts w:hint="eastAsia"/>
            <w:szCs w:val="24"/>
          </w:rPr>
          <w:t>矢量的偏导</w:t>
        </w:r>
      </w:hyperlink>
      <w:r>
        <w:rPr>
          <w:rStyle w:val="a5"/>
          <w:rFonts w:hint="eastAsia"/>
          <w:szCs w:val="24"/>
        </w:rPr>
        <w:t>；</w:t>
      </w:r>
    </w:p>
    <w:p w:rsidR="00783606" w:rsidRDefault="00783606" w:rsidP="00783606">
      <w:pPr>
        <w:rPr>
          <w:rStyle w:val="a5"/>
          <w:szCs w:val="24"/>
        </w:rPr>
      </w:pPr>
      <w:r>
        <w:rPr>
          <w:rStyle w:val="a5"/>
          <w:szCs w:val="24"/>
        </w:rPr>
        <w:br w:type="page"/>
      </w:r>
    </w:p>
    <w:p w:rsidR="006D5024" w:rsidRPr="00147E05" w:rsidRDefault="006D5024"/>
    <w:sectPr w:rsidR="006D5024" w:rsidRPr="00147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933" w:rsidRDefault="00533933" w:rsidP="00147E05">
      <w:r>
        <w:separator/>
      </w:r>
    </w:p>
  </w:endnote>
  <w:endnote w:type="continuationSeparator" w:id="0">
    <w:p w:rsidR="00533933" w:rsidRDefault="00533933" w:rsidP="0014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933" w:rsidRDefault="00533933" w:rsidP="00147E05">
      <w:r>
        <w:separator/>
      </w:r>
    </w:p>
  </w:footnote>
  <w:footnote w:type="continuationSeparator" w:id="0">
    <w:p w:rsidR="00533933" w:rsidRDefault="00533933" w:rsidP="00147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B2"/>
    <w:rsid w:val="00147E05"/>
    <w:rsid w:val="00533933"/>
    <w:rsid w:val="006D5024"/>
    <w:rsid w:val="00783606"/>
    <w:rsid w:val="009872B2"/>
    <w:rsid w:val="00A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33D1D9B-3964-4A6C-90D6-303F387D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E05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E05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E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E0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E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47E0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47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image" Target="media/image27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1736</Characters>
  <Application>Microsoft Office Word</Application>
  <DocSecurity>0</DocSecurity>
  <Lines>14</Lines>
  <Paragraphs>4</Paragraphs>
  <ScaleCrop>false</ScaleCrop>
  <Company>Microsoft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2014-02-14T06:01:00Z</dcterms:created>
  <dcterms:modified xsi:type="dcterms:W3CDTF">2014-11-24T23:41:00Z</dcterms:modified>
</cp:coreProperties>
</file>