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4FC" w:rsidRPr="006F24FC" w:rsidRDefault="006F24FC" w:rsidP="006F24FC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01765026"/>
      <w:bookmarkStart w:id="1" w:name="_Toc404371464"/>
      <w:r w:rsidRPr="006F24FC">
        <w:rPr>
          <w:rFonts w:ascii="Times New Roman" w:hAnsi="Times New Roman" w:cs="Times New Roman" w:hint="eastAsia"/>
          <w:b/>
          <w:bCs/>
          <w:sz w:val="32"/>
          <w:szCs w:val="32"/>
        </w:rPr>
        <w:t>柱坐标系中的梯度散度旋度及拉普拉斯算符</w:t>
      </w:r>
      <w:bookmarkEnd w:id="1"/>
    </w:p>
    <w:p w:rsidR="006F24FC" w:rsidRPr="006F24FC" w:rsidRDefault="006F24FC" w:rsidP="006F24FC">
      <w:pPr>
        <w:jc w:val="right"/>
        <w:rPr>
          <w:rFonts w:ascii="Times New Roman" w:hAnsi="Times New Roman" w:cs="Times New Roman"/>
          <w:sz w:val="16"/>
          <w:szCs w:val="16"/>
        </w:rPr>
      </w:pPr>
      <w:r w:rsidRPr="006F24FC">
        <w:rPr>
          <w:rFonts w:ascii="Times New Roman" w:hAnsi="Times New Roman" w:cs="Times New Roman"/>
          <w:sz w:val="16"/>
          <w:szCs w:val="16"/>
        </w:rPr>
        <w:t>2014/11/25</w:t>
      </w:r>
    </w:p>
    <w:p w:rsidR="006F24FC" w:rsidRPr="006F24FC" w:rsidRDefault="006F24FC" w:rsidP="006F24FC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6F24FC" w:rsidRPr="006F24FC" w:rsidRDefault="006F24FC" w:rsidP="006F24FC">
      <w:pPr>
        <w:rPr>
          <w:rFonts w:ascii="Times New Roman" w:hAnsi="Times New Roman" w:cs="Times New Roman"/>
        </w:rPr>
      </w:pPr>
      <w:r w:rsidRPr="006F24FC">
        <w:rPr>
          <w:rFonts w:ascii="Times New Roman" w:hAnsi="Times New Roman" w:cs="Times New Roman" w:hint="eastAsia"/>
        </w:rPr>
        <w:t>(</w:t>
      </w:r>
      <w:r w:rsidRPr="006F24FC">
        <w:rPr>
          <w:rFonts w:ascii="Times New Roman" w:hAnsi="Times New Roman" w:cs="Times New Roman" w:hint="eastAsia"/>
        </w:rPr>
        <w:t>未完成</w:t>
      </w:r>
      <w:r w:rsidRPr="006F24FC">
        <w:rPr>
          <w:rFonts w:ascii="Times New Roman" w:hAnsi="Times New Roman" w:cs="Times New Roman" w:hint="eastAsia"/>
        </w:rPr>
        <w:t>)</w:t>
      </w:r>
    </w:p>
    <w:p w:rsidR="006F24FC" w:rsidRPr="006F24FC" w:rsidRDefault="006F24FC" w:rsidP="006F24FC">
      <w:pPr>
        <w:rPr>
          <w:rFonts w:ascii="Times New Roman" w:hAnsi="Times New Roman" w:cs="Times New Roman"/>
        </w:rPr>
      </w:pPr>
      <w:r w:rsidRPr="006F24FC">
        <w:rPr>
          <w:rFonts w:ascii="Times New Roman" w:hAnsi="Times New Roman" w:cs="Times New Roman" w:hint="eastAsia"/>
        </w:rPr>
        <w:t>梯度</w:t>
      </w:r>
    </w:p>
    <w:p w:rsidR="006F24FC" w:rsidRPr="006F24FC" w:rsidRDefault="006F24FC" w:rsidP="006F24FC">
      <w:pPr>
        <w:jc w:val="center"/>
        <w:rPr>
          <w:rFonts w:ascii="Times New Roman" w:hAnsi="Times New Roman" w:cs="Times New Roman"/>
        </w:rPr>
      </w:pPr>
      <w:r w:rsidRPr="006F24FC">
        <w:rPr>
          <w:rFonts w:ascii="Times New Roman" w:hAnsi="Times New Roman" w:cs="Times New Roman"/>
          <w:position w:val="-28"/>
        </w:rPr>
        <w:object w:dxaOrig="25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27pt;height:31.5pt" o:ole="">
            <v:imagedata r:id="rId6" o:title=""/>
          </v:shape>
          <o:OLEObject Type="Embed" ProgID="Equation.DSMT4" ShapeID="_x0000_i1030" DrawAspect="Content" ObjectID="_1478388567" r:id="rId7"/>
        </w:object>
      </w:r>
    </w:p>
    <w:p w:rsidR="006F24FC" w:rsidRPr="006F24FC" w:rsidRDefault="006F24FC" w:rsidP="006F24FC">
      <w:pPr>
        <w:rPr>
          <w:rFonts w:ascii="Times New Roman" w:hAnsi="Times New Roman" w:cs="Times New Roman"/>
        </w:rPr>
      </w:pPr>
      <w:r w:rsidRPr="006F24FC">
        <w:rPr>
          <w:rFonts w:ascii="Times New Roman" w:hAnsi="Times New Roman" w:cs="Times New Roman" w:hint="eastAsia"/>
        </w:rPr>
        <w:t>散度</w:t>
      </w:r>
    </w:p>
    <w:p w:rsidR="006F24FC" w:rsidRPr="006F24FC" w:rsidRDefault="006F24FC" w:rsidP="006F24FC">
      <w:pPr>
        <w:jc w:val="center"/>
        <w:rPr>
          <w:rFonts w:ascii="Times New Roman" w:hAnsi="Times New Roman" w:cs="Times New Roman"/>
        </w:rPr>
      </w:pPr>
      <w:r w:rsidRPr="006F24FC">
        <w:rPr>
          <w:rFonts w:ascii="Times New Roman" w:hAnsi="Times New Roman" w:cs="Times New Roman"/>
          <w:position w:val="-28"/>
        </w:rPr>
        <w:object w:dxaOrig="2960" w:dyaOrig="700">
          <v:shape id="_x0000_i1033" type="#_x0000_t75" style="width:147.5pt;height:36.5pt" o:ole="">
            <v:imagedata r:id="rId8" o:title=""/>
          </v:shape>
          <o:OLEObject Type="Embed" ProgID="Equation.DSMT4" ShapeID="_x0000_i1033" DrawAspect="Content" ObjectID="_1478388568" r:id="rId9"/>
        </w:object>
      </w:r>
    </w:p>
    <w:p w:rsidR="006F24FC" w:rsidRPr="006F24FC" w:rsidRDefault="006F24FC" w:rsidP="006F24FC">
      <w:pPr>
        <w:rPr>
          <w:rFonts w:ascii="Times New Roman" w:hAnsi="Times New Roman" w:cs="Times New Roman"/>
        </w:rPr>
      </w:pPr>
      <w:r w:rsidRPr="006F24FC">
        <w:rPr>
          <w:rFonts w:ascii="Times New Roman" w:hAnsi="Times New Roman" w:cs="Times New Roman" w:hint="eastAsia"/>
        </w:rPr>
        <w:t>旋度</w:t>
      </w:r>
    </w:p>
    <w:p w:rsidR="006F24FC" w:rsidRPr="006F24FC" w:rsidRDefault="006F24FC" w:rsidP="006F24FC">
      <w:pPr>
        <w:jc w:val="center"/>
        <w:rPr>
          <w:rFonts w:ascii="Times New Roman" w:hAnsi="Times New Roman" w:cs="Times New Roman"/>
        </w:rPr>
      </w:pPr>
      <w:r w:rsidRPr="006F24FC">
        <w:rPr>
          <w:rFonts w:ascii="Times New Roman" w:hAnsi="Times New Roman" w:cs="Times New Roman"/>
          <w:position w:val="-32"/>
        </w:rPr>
        <w:object w:dxaOrig="5780" w:dyaOrig="760">
          <v:shape id="_x0000_i1034" type="#_x0000_t75" style="width:4in;height:37.5pt" o:ole="">
            <v:imagedata r:id="rId10" o:title=""/>
          </v:shape>
          <o:OLEObject Type="Embed" ProgID="Equation.DSMT4" ShapeID="_x0000_i1034" DrawAspect="Content" ObjectID="_1478388569" r:id="rId11"/>
        </w:object>
      </w:r>
    </w:p>
    <w:p w:rsidR="006F24FC" w:rsidRPr="006F24FC" w:rsidRDefault="006F24FC" w:rsidP="006F24FC">
      <w:pPr>
        <w:rPr>
          <w:rFonts w:ascii="Times New Roman" w:hAnsi="Times New Roman" w:cs="Times New Roman"/>
        </w:rPr>
      </w:pPr>
    </w:p>
    <w:p w:rsidR="006F24FC" w:rsidRPr="006F24FC" w:rsidRDefault="006F24FC" w:rsidP="006F24FC">
      <w:pPr>
        <w:rPr>
          <w:rFonts w:ascii="Times New Roman" w:hAnsi="Times New Roman" w:cs="Times New Roman"/>
        </w:rPr>
      </w:pPr>
      <w:r w:rsidRPr="006F24FC">
        <w:rPr>
          <w:rFonts w:ascii="Times New Roman" w:hAnsi="Times New Roman" w:cs="Times New Roman" w:hint="eastAsia"/>
        </w:rPr>
        <w:t>拉普拉斯算子</w:t>
      </w:r>
    </w:p>
    <w:p w:rsidR="006F24FC" w:rsidRPr="006F24FC" w:rsidRDefault="006F24FC" w:rsidP="006F24FC">
      <w:pPr>
        <w:jc w:val="center"/>
        <w:rPr>
          <w:rFonts w:ascii="Times New Roman" w:hAnsi="Times New Roman" w:cs="Times New Roman"/>
        </w:rPr>
      </w:pPr>
      <w:r w:rsidRPr="006F24FC">
        <w:rPr>
          <w:rFonts w:ascii="Times New Roman" w:hAnsi="Times New Roman" w:cs="Times New Roman"/>
          <w:position w:val="-28"/>
        </w:rPr>
        <w:object w:dxaOrig="3300" w:dyaOrig="700">
          <v:shape id="_x0000_i1031" type="#_x0000_t75" style="width:164.5pt;height:36.5pt" o:ole="">
            <v:imagedata r:id="rId12" o:title=""/>
          </v:shape>
          <o:OLEObject Type="Embed" ProgID="Equation.DSMT4" ShapeID="_x0000_i1031" DrawAspect="Content" ObjectID="_1478388570" r:id="rId13"/>
        </w:object>
      </w:r>
    </w:p>
    <w:p w:rsidR="006F24FC" w:rsidRPr="006F24FC" w:rsidRDefault="006F24FC" w:rsidP="006F24FC">
      <w:pPr>
        <w:jc w:val="center"/>
        <w:rPr>
          <w:rFonts w:ascii="Times New Roman" w:hAnsi="Times New Roman" w:cs="Times New Roman"/>
        </w:rPr>
      </w:pPr>
    </w:p>
    <w:p w:rsidR="006F24FC" w:rsidRPr="006F24FC" w:rsidRDefault="006F24FC" w:rsidP="006F24FC">
      <w:pPr>
        <w:jc w:val="left"/>
        <w:rPr>
          <w:rFonts w:ascii="Times New Roman" w:hAnsi="Times New Roman" w:cs="Times New Roman"/>
        </w:rPr>
      </w:pPr>
      <w:r w:rsidRPr="006F24FC">
        <w:rPr>
          <w:rFonts w:ascii="Times New Roman" w:hAnsi="Times New Roman" w:cs="Times New Roman"/>
        </w:rPr>
        <w:t>推导</w:t>
      </w:r>
    </w:p>
    <w:p w:rsidR="006F24FC" w:rsidRPr="006F24FC" w:rsidRDefault="006F24FC" w:rsidP="006F24FC">
      <w:pPr>
        <w:rPr>
          <w:rFonts w:ascii="Times New Roman" w:hAnsi="Times New Roman" w:cs="Times New Roman"/>
        </w:rPr>
      </w:pPr>
      <w:r w:rsidRPr="006F24FC">
        <w:rPr>
          <w:rFonts w:ascii="Times New Roman" w:hAnsi="Times New Roman" w:cs="Times New Roman" w:hint="eastAsia"/>
        </w:rPr>
        <w:t>拉普拉斯算子</w:t>
      </w:r>
    </w:p>
    <w:p w:rsidR="006F24FC" w:rsidRDefault="006F24FC" w:rsidP="006F24FC">
      <w:pPr>
        <w:pStyle w:val="3"/>
      </w:pPr>
      <w:r w:rsidRPr="006F24FC">
        <w:rPr>
          <w:rFonts w:ascii="Times New Roman" w:hAnsi="Times New Roman" w:cs="Times New Roman"/>
          <w:b w:val="0"/>
          <w:bCs w:val="0"/>
          <w:position w:val="-68"/>
          <w:sz w:val="24"/>
          <w:szCs w:val="22"/>
        </w:rPr>
        <w:object w:dxaOrig="4900" w:dyaOrig="1480">
          <v:shape id="_x0000_i1032" type="#_x0000_t75" style="width:244.5pt;height:74.5pt" o:ole="">
            <v:imagedata r:id="rId14" o:title=""/>
          </v:shape>
          <o:OLEObject Type="Embed" ProgID="Equation.DSMT4" ShapeID="_x0000_i1032" DrawAspect="Content" ObjectID="_1478388571" r:id="rId15"/>
        </w:object>
      </w:r>
      <w:bookmarkStart w:id="2" w:name="_GoBack"/>
      <w:bookmarkEnd w:id="2"/>
    </w:p>
    <w:p w:rsidR="002B657E" w:rsidRDefault="002B657E" w:rsidP="002B657E">
      <w:pPr>
        <w:pStyle w:val="3"/>
      </w:pPr>
      <w:r>
        <w:rPr>
          <w:rFonts w:hint="eastAsia"/>
        </w:rPr>
        <w:t>柱坐标系中的梯度散度旋度及拉普拉斯算符</w:t>
      </w:r>
      <w:bookmarkEnd w:id="0"/>
    </w:p>
    <w:p w:rsidR="002B657E" w:rsidRDefault="002B657E" w:rsidP="002B657E">
      <w:r>
        <w:rPr>
          <w:rFonts w:hint="eastAsia"/>
        </w:rPr>
        <w:t>(</w:t>
      </w:r>
      <w:r>
        <w:rPr>
          <w:rFonts w:hint="eastAsia"/>
        </w:rPr>
        <w:t>未完成</w:t>
      </w:r>
      <w:r>
        <w:rPr>
          <w:rFonts w:hint="eastAsia"/>
        </w:rPr>
        <w:t>)</w:t>
      </w:r>
    </w:p>
    <w:p w:rsidR="002B657E" w:rsidRDefault="002B657E" w:rsidP="002B657E">
      <w:r>
        <w:rPr>
          <w:rFonts w:hint="eastAsia"/>
        </w:rPr>
        <w:t>梯度</w:t>
      </w:r>
    </w:p>
    <w:p w:rsidR="002B657E" w:rsidRDefault="002B657E" w:rsidP="002B657E">
      <w:pPr>
        <w:jc w:val="center"/>
      </w:pPr>
      <w:r w:rsidRPr="00281E37">
        <w:rPr>
          <w:position w:val="-28"/>
        </w:rPr>
        <w:object w:dxaOrig="2520" w:dyaOrig="660">
          <v:shape id="_x0000_i1025" type="#_x0000_t75" style="width:127pt;height:32pt" o:ole="">
            <v:imagedata r:id="rId6" o:title=""/>
          </v:shape>
          <o:OLEObject Type="Embed" ProgID="Equation.DSMT4" ShapeID="_x0000_i1025" DrawAspect="Content" ObjectID="_1478388572" r:id="rId16"/>
        </w:object>
      </w:r>
    </w:p>
    <w:p w:rsidR="002B657E" w:rsidRDefault="002B657E" w:rsidP="002B657E">
      <w:r>
        <w:rPr>
          <w:rFonts w:hint="eastAsia"/>
        </w:rPr>
        <w:t>散度</w:t>
      </w:r>
    </w:p>
    <w:p w:rsidR="002B657E" w:rsidRDefault="002B657E" w:rsidP="002B657E">
      <w:pPr>
        <w:jc w:val="center"/>
      </w:pPr>
      <w:r w:rsidRPr="00281E37">
        <w:rPr>
          <w:position w:val="-28"/>
        </w:rPr>
        <w:object w:dxaOrig="2960" w:dyaOrig="700">
          <v:shape id="_x0000_i1026" type="#_x0000_t75" style="width:147pt;height:36.5pt" o:ole="">
            <v:imagedata r:id="rId17" o:title=""/>
          </v:shape>
          <o:OLEObject Type="Embed" ProgID="Equation.DSMT4" ShapeID="_x0000_i1026" DrawAspect="Content" ObjectID="_1478388573" r:id="rId18"/>
        </w:object>
      </w:r>
    </w:p>
    <w:p w:rsidR="002B657E" w:rsidRDefault="002B657E" w:rsidP="002B657E">
      <w:r>
        <w:rPr>
          <w:rFonts w:hint="eastAsia"/>
        </w:rPr>
        <w:t>旋度</w:t>
      </w:r>
    </w:p>
    <w:p w:rsidR="002B657E" w:rsidRDefault="002B657E" w:rsidP="002B657E">
      <w:pPr>
        <w:jc w:val="center"/>
      </w:pPr>
      <w:r w:rsidRPr="00281E37">
        <w:rPr>
          <w:position w:val="-32"/>
        </w:rPr>
        <w:object w:dxaOrig="5780" w:dyaOrig="760">
          <v:shape id="_x0000_i1027" type="#_x0000_t75" style="width:4in;height:38pt" o:ole="">
            <v:imagedata r:id="rId19" o:title=""/>
          </v:shape>
          <o:OLEObject Type="Embed" ProgID="Equation.DSMT4" ShapeID="_x0000_i1027" DrawAspect="Content" ObjectID="_1478388574" r:id="rId20"/>
        </w:object>
      </w:r>
    </w:p>
    <w:p w:rsidR="002B657E" w:rsidRPr="006444DA" w:rsidRDefault="002B657E" w:rsidP="002B657E"/>
    <w:p w:rsidR="002B657E" w:rsidRDefault="002B657E" w:rsidP="002B657E">
      <w:r>
        <w:rPr>
          <w:rFonts w:hint="eastAsia"/>
        </w:rPr>
        <w:lastRenderedPageBreak/>
        <w:t>拉普拉斯算子</w:t>
      </w:r>
    </w:p>
    <w:p w:rsidR="002B657E" w:rsidRDefault="002B657E" w:rsidP="002B657E">
      <w:pPr>
        <w:jc w:val="center"/>
      </w:pPr>
      <w:r w:rsidRPr="00281E37">
        <w:rPr>
          <w:position w:val="-28"/>
        </w:rPr>
        <w:object w:dxaOrig="3300" w:dyaOrig="700">
          <v:shape id="_x0000_i1028" type="#_x0000_t75" style="width:165.5pt;height:36.5pt" o:ole="">
            <v:imagedata r:id="rId12" o:title=""/>
          </v:shape>
          <o:OLEObject Type="Embed" ProgID="Equation.DSMT4" ShapeID="_x0000_i1028" DrawAspect="Content" ObjectID="_1478388575" r:id="rId21"/>
        </w:object>
      </w:r>
    </w:p>
    <w:p w:rsidR="002B657E" w:rsidRDefault="002B657E" w:rsidP="002B657E">
      <w:pPr>
        <w:jc w:val="center"/>
      </w:pPr>
    </w:p>
    <w:p w:rsidR="002B657E" w:rsidRDefault="002B657E" w:rsidP="002B657E">
      <w:pPr>
        <w:jc w:val="left"/>
      </w:pPr>
      <w:r>
        <w:t>推导</w:t>
      </w:r>
    </w:p>
    <w:p w:rsidR="002B657E" w:rsidRDefault="002B657E" w:rsidP="002B657E">
      <w:r>
        <w:rPr>
          <w:rFonts w:hint="eastAsia"/>
        </w:rPr>
        <w:t>拉普拉斯算子</w:t>
      </w:r>
    </w:p>
    <w:p w:rsidR="002B657E" w:rsidRDefault="002B657E" w:rsidP="002B657E">
      <w:pPr>
        <w:jc w:val="center"/>
      </w:pPr>
      <w:r w:rsidRPr="003A6909">
        <w:rPr>
          <w:position w:val="-68"/>
        </w:rPr>
        <w:object w:dxaOrig="4900" w:dyaOrig="1480">
          <v:shape id="_x0000_i1029" type="#_x0000_t75" style="width:243.5pt;height:74pt" o:ole="">
            <v:imagedata r:id="rId14" o:title=""/>
          </v:shape>
          <o:OLEObject Type="Embed" ProgID="Equation.DSMT4" ShapeID="_x0000_i1029" DrawAspect="Content" ObjectID="_1478388576" r:id="rId22"/>
        </w:object>
      </w:r>
    </w:p>
    <w:p w:rsidR="006D5024" w:rsidRPr="002B657E" w:rsidRDefault="006D5024" w:rsidP="002B657E"/>
    <w:sectPr w:rsidR="006D5024" w:rsidRPr="002B6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CB3" w:rsidRDefault="009B2CB3" w:rsidP="002D6FC9">
      <w:r>
        <w:separator/>
      </w:r>
    </w:p>
  </w:endnote>
  <w:endnote w:type="continuationSeparator" w:id="0">
    <w:p w:rsidR="009B2CB3" w:rsidRDefault="009B2CB3" w:rsidP="002D6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CB3" w:rsidRDefault="009B2CB3" w:rsidP="002D6FC9">
      <w:r>
        <w:separator/>
      </w:r>
    </w:p>
  </w:footnote>
  <w:footnote w:type="continuationSeparator" w:id="0">
    <w:p w:rsidR="009B2CB3" w:rsidRDefault="009B2CB3" w:rsidP="002D6F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4C4"/>
    <w:rsid w:val="002B657E"/>
    <w:rsid w:val="002D6FC9"/>
    <w:rsid w:val="006D5024"/>
    <w:rsid w:val="006F24FC"/>
    <w:rsid w:val="009B2CB3"/>
    <w:rsid w:val="00B83765"/>
    <w:rsid w:val="00CD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C3797904-3B35-4599-9E8B-A758EB75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FC9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6FC9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F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F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FC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FC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D6FC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333</Characters>
  <Application>Microsoft Office Word</Application>
  <DocSecurity>0</DocSecurity>
  <Lines>2</Lines>
  <Paragraphs>1</Paragraphs>
  <ScaleCrop>false</ScaleCrop>
  <Company>Microsoft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6</cp:revision>
  <dcterms:created xsi:type="dcterms:W3CDTF">2014-02-14T06:03:00Z</dcterms:created>
  <dcterms:modified xsi:type="dcterms:W3CDTF">2014-11-25T06:59:00Z</dcterms:modified>
</cp:coreProperties>
</file>