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1B1" w:rsidRDefault="00E66009">
      <w:r>
        <w:t>Documentação – Inter</w:t>
      </w:r>
    </w:p>
    <w:p w:rsidR="00E66009" w:rsidRDefault="00475188">
      <w:r>
        <w:rPr>
          <w:color w:val="FF0000"/>
        </w:rPr>
        <w:t>Vermelho: Tudo que não é certo, não está definido 100%, pode ser alterado ou removido da documentação</w:t>
      </w:r>
    </w:p>
    <w:p w:rsidR="00E66009" w:rsidRDefault="0058517D">
      <w:r>
        <w:t>Diagramação</w:t>
      </w:r>
      <w:r w:rsidR="00E66009">
        <w:t>:</w:t>
      </w:r>
    </w:p>
    <w:p w:rsidR="00E66009" w:rsidRDefault="00E66009">
      <w:r w:rsidRPr="004E47C2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7.55pt;margin-top:.55pt;width:581.25pt;height:333.75pt;z-index:251660288;mso-width-relative:margin;mso-height-relative:margin">
            <v:textbox>
              <w:txbxContent>
                <w:p w:rsidR="00E66009" w:rsidRPr="00E66009" w:rsidRDefault="00E66009">
                  <w:pPr>
                    <w:rPr>
                      <w:lang w:val="en-US"/>
                    </w:rPr>
                  </w:pPr>
                  <w:r w:rsidRPr="00E66009">
                    <w:drawing>
                      <wp:inline distT="0" distB="0" distL="0" distR="0">
                        <wp:extent cx="7283461" cy="5145076"/>
                        <wp:effectExtent l="0" t="0" r="0" b="0"/>
                        <wp:docPr id="2" name="Picture 1" descr="C:\Users\Guilherme\Desktop\Backups\6ºSemestre\Inter\Inter-Diagramacao_2-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Guilherme\Desktop\Backups\6ºSemestre\Inter\Inter-Diagramacao_2-0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93716" cy="5152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66009" w:rsidRDefault="00E66009"/>
    <w:p w:rsidR="00E66009" w:rsidRDefault="00E66009"/>
    <w:p w:rsidR="00E66009" w:rsidRDefault="00E66009"/>
    <w:p w:rsidR="00E66009" w:rsidRDefault="00E66009"/>
    <w:p w:rsidR="00E66009" w:rsidRDefault="00E66009"/>
    <w:p w:rsidR="00E66009" w:rsidRDefault="00E66009"/>
    <w:p w:rsidR="00E66009" w:rsidRDefault="00E66009"/>
    <w:p w:rsidR="00E66009" w:rsidRDefault="00E66009"/>
    <w:p w:rsidR="00E66009" w:rsidRDefault="00E66009"/>
    <w:p w:rsidR="00E66009" w:rsidRDefault="00E66009"/>
    <w:p w:rsidR="00E66009" w:rsidRDefault="00E66009"/>
    <w:p w:rsidR="00E66009" w:rsidRDefault="00E66009"/>
    <w:p w:rsidR="00E66009" w:rsidRDefault="00E66009"/>
    <w:p w:rsidR="0058517D" w:rsidRPr="0058517D" w:rsidRDefault="00E66009">
      <w:pPr>
        <w:rPr>
          <w:sz w:val="32"/>
          <w:szCs w:val="32"/>
        </w:rPr>
      </w:pPr>
      <w:r w:rsidRPr="00E66009">
        <w:rPr>
          <w:sz w:val="32"/>
          <w:szCs w:val="32"/>
        </w:rPr>
        <w:t>Telas</w:t>
      </w:r>
    </w:p>
    <w:p w:rsidR="00E66009" w:rsidRDefault="00E66009">
      <w:r w:rsidRPr="00E66009">
        <w:rPr>
          <w:b/>
        </w:rPr>
        <w:t>Telas de Proteção:</w:t>
      </w:r>
      <w:r w:rsidR="00920E0B">
        <w:t xml:space="preserve"> S</w:t>
      </w:r>
      <w:r>
        <w:t>ão as telas que passarão propagandas, horário, temperatura, propaganda local (informação/divulgação de algum evento que ocorre no lugar onde está implantado o totem informativo), qualquer imagem ou vídeo requirido</w:t>
      </w:r>
      <w:r w:rsidR="007A37A8">
        <w:t>, que ocupam a tela inteira</w:t>
      </w:r>
      <w:r>
        <w:t xml:space="preserve">. As transições de uma informação para outra ocorrem ou por corte direto ou um fade branco. </w:t>
      </w:r>
    </w:p>
    <w:p w:rsidR="00E66009" w:rsidRDefault="00E66009" w:rsidP="00C07D82">
      <w:pPr>
        <w:ind w:left="705"/>
      </w:pPr>
      <w:r>
        <w:t>Comandos: Apenas tocar em qualquer lugar na tela, indo em seguida para o Menu Inicial. A transição ocorre com um corte direto.</w:t>
      </w:r>
    </w:p>
    <w:p w:rsidR="00E66009" w:rsidRDefault="00E66009">
      <w:r w:rsidRPr="00E66009">
        <w:rPr>
          <w:b/>
        </w:rPr>
        <w:t>Menu Inicial:</w:t>
      </w:r>
      <w:r>
        <w:rPr>
          <w:b/>
        </w:rPr>
        <w:t xml:space="preserve"> </w:t>
      </w:r>
      <w:r w:rsidR="00920E0B">
        <w:t>É</w:t>
      </w:r>
      <w:r>
        <w:t xml:space="preserve"> a primeira tela do aplicativo. Possui apenas 2 botões, um que te leva para a tela de Emergência e outro para a tela de Mapas. </w:t>
      </w:r>
    </w:p>
    <w:p w:rsidR="0058517D" w:rsidRPr="00E66009" w:rsidRDefault="0058517D">
      <w:r>
        <w:tab/>
        <w:t>Comandos: Basta tocar em um dos botões e a transição de uma tela para outra ocorre.</w:t>
      </w:r>
    </w:p>
    <w:p w:rsidR="00E66009" w:rsidRDefault="00EB6391">
      <w:r w:rsidRPr="00EB6391">
        <w:rPr>
          <w:b/>
        </w:rPr>
        <w:lastRenderedPageBreak/>
        <w:t>Emergência:</w:t>
      </w:r>
      <w:r w:rsidR="00920E0B">
        <w:t xml:space="preserve"> P</w:t>
      </w:r>
      <w:r>
        <w:t xml:space="preserve">ossui </w:t>
      </w:r>
      <w:r w:rsidR="00475188">
        <w:t>4</w:t>
      </w:r>
      <w:r>
        <w:t xml:space="preserve"> botões, de polícia, a</w:t>
      </w:r>
      <w:r w:rsidR="00475188">
        <w:t>mbulância,</w:t>
      </w:r>
      <w:r>
        <w:t xml:space="preserve"> bombeiros</w:t>
      </w:r>
      <w:r w:rsidR="00475188">
        <w:t xml:space="preserve"> e um botão voltar</w:t>
      </w:r>
      <w:r>
        <w:t>. Cada um deles leva o usuário para sua respectiva tela de confirmação de chamada</w:t>
      </w:r>
      <w:r w:rsidR="008E1002">
        <w:t xml:space="preserve"> e o voltar, de volta para o Menu Inicial.</w:t>
      </w:r>
    </w:p>
    <w:p w:rsidR="00EB6391" w:rsidRPr="00E66009" w:rsidRDefault="00EB6391" w:rsidP="00EB6391">
      <w:r>
        <w:tab/>
        <w:t>Comandos: Basta tocar em um dos botões e a transição de uma tela para outra ocorre.</w:t>
      </w:r>
    </w:p>
    <w:p w:rsidR="00EB6391" w:rsidRDefault="00EB6391">
      <w:r w:rsidRPr="00EB6391">
        <w:rPr>
          <w:b/>
        </w:rPr>
        <w:t>Confirmar Polícia/Ambulância/Bombeiro:</w:t>
      </w:r>
      <w:r>
        <w:rPr>
          <w:b/>
        </w:rPr>
        <w:t xml:space="preserve"> </w:t>
      </w:r>
      <w:r>
        <w:t>Telas com um video em seu centro de uma pessoa perguntando em libras a mesma coisa escrita na frase logo abaixo do video (Você tem certeza que deseja chama</w:t>
      </w:r>
      <w:r w:rsidR="00417A92">
        <w:t>r a Ambulância/Polícia/Bombeiro</w:t>
      </w:r>
      <w:r>
        <w:t xml:space="preserve">?). </w:t>
      </w:r>
      <w:r w:rsidRPr="00EB6391">
        <w:rPr>
          <w:color w:val="FF0000"/>
        </w:rPr>
        <w:t xml:space="preserve">Abaixo ou dos lados do video </w:t>
      </w:r>
      <w:r w:rsidR="00475188">
        <w:rPr>
          <w:color w:val="FF0000"/>
        </w:rPr>
        <w:t xml:space="preserve">, </w:t>
      </w:r>
      <w:r w:rsidR="00177EEE">
        <w:t xml:space="preserve"> há 2 botões, um para confirmar e outro para cancela a ação. Ao cancelar, volta-se para a tela de Emergências. Ao confirmar, avança-se para a tela que mostra o feedback que a ação está sendo executada.</w:t>
      </w:r>
    </w:p>
    <w:p w:rsidR="00177EEE" w:rsidRDefault="00177EEE">
      <w:r>
        <w:tab/>
        <w:t>Comandos: Basta tocar em um dos botões e a transição de uma tela para outra ocorre.</w:t>
      </w:r>
    </w:p>
    <w:p w:rsidR="00177EEE" w:rsidRDefault="00920E0B">
      <w:pPr>
        <w:rPr>
          <w:color w:val="FF0000"/>
        </w:rPr>
      </w:pPr>
      <w:r w:rsidRPr="00920E0B">
        <w:rPr>
          <w:b/>
        </w:rPr>
        <w:t xml:space="preserve">Chamando Polícia/Ambulância/Bombeiro: </w:t>
      </w:r>
      <w:r w:rsidR="00417A92">
        <w:t>Telas com uma animaçãozinha de fundo e uma fr</w:t>
      </w:r>
      <w:r w:rsidR="0085229D">
        <w:t>ase (Chamando...</w:t>
      </w:r>
      <w:r w:rsidR="00417A92">
        <w:t>)</w:t>
      </w:r>
      <w:r w:rsidR="0085229D">
        <w:t xml:space="preserve">. Há um botão de cancelar no canto da tela, que retorna para a tela de Emergência </w:t>
      </w:r>
      <w:r w:rsidR="0085229D" w:rsidRPr="0085229D">
        <w:rPr>
          <w:color w:val="FF0000"/>
        </w:rPr>
        <w:t>(note que não é a tela nem de Confirmação e nem Menu Inicial)</w:t>
      </w:r>
      <w:r w:rsidR="0085229D">
        <w:rPr>
          <w:color w:val="FF0000"/>
        </w:rPr>
        <w:t>.</w:t>
      </w:r>
    </w:p>
    <w:p w:rsidR="007B7593" w:rsidRDefault="007B7593">
      <w:r>
        <w:rPr>
          <w:color w:val="FF0000"/>
        </w:rPr>
        <w:tab/>
      </w:r>
      <w:r w:rsidRPr="007B7593">
        <w:t>Comandos</w:t>
      </w:r>
      <w:r>
        <w:t xml:space="preserve">: Basta tocar </w:t>
      </w:r>
      <w:r w:rsidR="000E6F3E">
        <w:t>no  botão</w:t>
      </w:r>
      <w:r>
        <w:t xml:space="preserve"> e a transição de uma tela para outra ocorre.</w:t>
      </w:r>
    </w:p>
    <w:p w:rsidR="008E1002" w:rsidRDefault="000E6F3E" w:rsidP="008E1002">
      <w:r w:rsidRPr="000E6F3E">
        <w:rPr>
          <w:b/>
        </w:rPr>
        <w:t>Mapa:</w:t>
      </w:r>
      <w:r>
        <w:t xml:space="preserve"> Possui </w:t>
      </w:r>
      <w:r w:rsidR="008E1002">
        <w:t>3</w:t>
      </w:r>
      <w:r>
        <w:t xml:space="preserve"> botões, um para </w:t>
      </w:r>
      <w:r w:rsidR="008E1002">
        <w:t xml:space="preserve">tela de mapa local, </w:t>
      </w:r>
      <w:r w:rsidR="00475188">
        <w:t xml:space="preserve">um </w:t>
      </w:r>
      <w:r w:rsidR="008E1002">
        <w:t>para tela de mapa dos arredores e um voltar . Cada um deles leva o usuário para sua respectiva tela de mapa e o voltar, de volta para o Menu Inicial.</w:t>
      </w:r>
    </w:p>
    <w:p w:rsidR="000E6F3E" w:rsidRDefault="00141A09">
      <w:r>
        <w:tab/>
        <w:t>Comandos: Basta tocar em um dos botões e a transição de uma tela para outra ocorre.</w:t>
      </w:r>
    </w:p>
    <w:p w:rsidR="00141A09" w:rsidRDefault="00C55038">
      <w:r w:rsidRPr="004E47C2">
        <w:rPr>
          <w:noProof/>
          <w:lang w:val="en-US" w:eastAsia="zh-TW"/>
        </w:rPr>
        <w:pict>
          <v:shape id="_x0000_s1027" type="#_x0000_t202" style="position:absolute;margin-left:-147.35pt;margin-top:49.65pt;width:810.8pt;height:249.35pt;z-index:251662336;mso-wrap-style:none;mso-width-relative:margin;mso-height-relative:margin">
            <v:textbox style="mso-next-textbox:#_x0000_s1027;mso-fit-shape-to-text:t">
              <w:txbxContent>
                <w:p w:rsidR="004D5ACC" w:rsidRPr="004D5ACC" w:rsidRDefault="00C55038">
                  <w:pPr>
                    <w:rPr>
                      <w:lang w:val="en-US"/>
                    </w:rPr>
                  </w:pPr>
                  <w:r>
                    <w:t>zzzzzzz</w:t>
                  </w:r>
                </w:p>
              </w:txbxContent>
            </v:textbox>
          </v:shape>
        </w:pict>
      </w:r>
      <w:r w:rsidR="00141A09" w:rsidRPr="00141A09">
        <w:rPr>
          <w:b/>
        </w:rPr>
        <w:t>Mapa Local:</w:t>
      </w:r>
      <w:r w:rsidR="00141A09">
        <w:t xml:space="preserve"> Tela que mostra o mapa do local onde se encontra o totem informativo. </w:t>
      </w:r>
      <w:r w:rsidR="002A3272">
        <w:t xml:space="preserve">Essa tela possui a Barra de Marcadores, onde o usuário consegue visualizar </w:t>
      </w:r>
      <w:r w:rsidR="004D5ACC">
        <w:t>serviços</w:t>
      </w:r>
      <w:r w:rsidR="002A3272">
        <w:t xml:space="preserve"> existentes </w:t>
      </w:r>
      <w:r w:rsidR="004D5ACC">
        <w:t>dentro do mapa</w:t>
      </w:r>
      <w:r w:rsidR="002A3272">
        <w:t xml:space="preserve">. </w:t>
      </w:r>
      <w:r w:rsidR="004D5ACC">
        <w:t>Há um botão voltar, que retorna para a tela de Mapa.</w:t>
      </w:r>
    </w:p>
    <w:p w:rsidR="004D5ACC" w:rsidRDefault="004D5ACC" w:rsidP="00C07D82">
      <w:pPr>
        <w:ind w:left="705"/>
      </w:pPr>
      <w:r>
        <w:t>Comandos: Na Barra de Marcadores, o usuário pode ou clicar nas setinhas em suas extremidades ou deslizar seu dedo para o lado que deseja mexer a barra e, assim, visualizar os Marcadores que não couberam na tela.</w:t>
      </w:r>
    </w:p>
    <w:p w:rsidR="00141A09" w:rsidRDefault="00C55038" w:rsidP="00C07D82">
      <w:pPr>
        <w:jc w:val="center"/>
      </w:pPr>
      <w:r>
        <w:object w:dxaOrig="5399" w:dyaOrig="2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108pt" o:ole="">
            <v:imagedata r:id="rId5" o:title=""/>
          </v:shape>
          <o:OLEObject Type="Embed" ProgID="Photoshop.Image.12" ShapeID="_x0000_i1025" DrawAspect="Content" ObjectID="_1415611824" r:id="rId6">
            <o:FieldCodes>\s</o:FieldCodes>
          </o:OLEObject>
        </w:object>
      </w:r>
    </w:p>
    <w:p w:rsidR="00C07D82" w:rsidRDefault="00C07D82" w:rsidP="005823FC">
      <w:pPr>
        <w:ind w:left="705"/>
      </w:pPr>
      <w:r>
        <w:t>Ao clicar em um dos Marcadores na barra, vários do mesmo aparecem no mapa, mostrando sua localização.</w:t>
      </w:r>
      <w:r w:rsidR="0024754E">
        <w:t xml:space="preserve"> </w:t>
      </w:r>
      <w:r w:rsidR="0024754E" w:rsidRPr="00D85ECA">
        <w:rPr>
          <w:color w:val="FF0000"/>
        </w:rPr>
        <w:t>ANIMAÇÃO</w:t>
      </w:r>
      <w:r w:rsidR="00D85ECA" w:rsidRPr="00D85ECA">
        <w:rPr>
          <w:color w:val="FF0000"/>
        </w:rPr>
        <w:t>: MarcadorSurgindo</w:t>
      </w:r>
    </w:p>
    <w:p w:rsidR="00C07D82" w:rsidRDefault="00D85ECA" w:rsidP="00C07D82">
      <w:pPr>
        <w:jc w:val="center"/>
      </w:pPr>
      <w:r>
        <w:object w:dxaOrig="9718" w:dyaOrig="2160">
          <v:shape id="_x0000_i1027" type="#_x0000_t75" style="width:486pt;height:108pt" o:ole="">
            <v:imagedata r:id="rId7" o:title=""/>
          </v:shape>
          <o:OLEObject Type="Embed" ProgID="Photoshop.Image.12" ShapeID="_x0000_i1027" DrawAspect="Content" ObjectID="_1415611825" r:id="rId8">
            <o:FieldCodes>\s</o:FieldCodes>
          </o:OLEObject>
        </w:object>
      </w:r>
    </w:p>
    <w:p w:rsidR="00141A09" w:rsidRDefault="005823FC" w:rsidP="00D07087">
      <w:pPr>
        <w:ind w:left="705"/>
      </w:pPr>
      <w:r>
        <w:t>Os Marcadores que apareceram no mapa só somem quando</w:t>
      </w:r>
      <w:r w:rsidR="00D07087">
        <w:t xml:space="preserve"> o usuário clicar novamente no Marcador correspondente na Barra de Marcadores</w:t>
      </w:r>
    </w:p>
    <w:p w:rsidR="00141A09" w:rsidRDefault="00D07087" w:rsidP="00D07087">
      <w:pPr>
        <w:jc w:val="center"/>
      </w:pPr>
      <w:r>
        <w:object w:dxaOrig="9718" w:dyaOrig="2160">
          <v:shape id="_x0000_i1026" type="#_x0000_t75" style="width:486pt;height:108pt" o:ole="">
            <v:imagedata r:id="rId9" o:title=""/>
          </v:shape>
          <o:OLEObject Type="Embed" ProgID="Photoshop.Image.12" ShapeID="_x0000_i1026" DrawAspect="Content" ObjectID="_1415611826" r:id="rId10">
            <o:FieldCodes>\s</o:FieldCodes>
          </o:OLEObject>
        </w:object>
      </w:r>
    </w:p>
    <w:p w:rsidR="00141A09" w:rsidRDefault="00141A09"/>
    <w:p w:rsidR="00141A09" w:rsidRDefault="00141A09">
      <w:pPr>
        <w:rPr>
          <w:sz w:val="32"/>
          <w:szCs w:val="32"/>
        </w:rPr>
      </w:pPr>
      <w:r>
        <w:rPr>
          <w:sz w:val="32"/>
          <w:szCs w:val="32"/>
        </w:rPr>
        <w:t>Elementos de Telas</w:t>
      </w:r>
    </w:p>
    <w:p w:rsidR="00141A09" w:rsidRDefault="00141A09"/>
    <w:p w:rsidR="00141A09" w:rsidRPr="00141A09" w:rsidRDefault="00141A09"/>
    <w:sectPr w:rsidR="00141A09" w:rsidRPr="00141A09" w:rsidSect="00970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009"/>
    <w:rsid w:val="00000204"/>
    <w:rsid w:val="00005B1F"/>
    <w:rsid w:val="000102F0"/>
    <w:rsid w:val="00014900"/>
    <w:rsid w:val="000224D8"/>
    <w:rsid w:val="0002253D"/>
    <w:rsid w:val="00023C13"/>
    <w:rsid w:val="000254BB"/>
    <w:rsid w:val="00026526"/>
    <w:rsid w:val="00026A8B"/>
    <w:rsid w:val="00042F8B"/>
    <w:rsid w:val="0004479A"/>
    <w:rsid w:val="000472B9"/>
    <w:rsid w:val="00056CA9"/>
    <w:rsid w:val="00057337"/>
    <w:rsid w:val="00057B2C"/>
    <w:rsid w:val="00084E93"/>
    <w:rsid w:val="000941EC"/>
    <w:rsid w:val="0009473E"/>
    <w:rsid w:val="00096EA6"/>
    <w:rsid w:val="000A5B4C"/>
    <w:rsid w:val="000B1954"/>
    <w:rsid w:val="000B27EB"/>
    <w:rsid w:val="000B40DA"/>
    <w:rsid w:val="000B5F99"/>
    <w:rsid w:val="000D2F63"/>
    <w:rsid w:val="000D38AD"/>
    <w:rsid w:val="000E1035"/>
    <w:rsid w:val="000E4DC2"/>
    <w:rsid w:val="000E6F3E"/>
    <w:rsid w:val="000F1A22"/>
    <w:rsid w:val="00102EC0"/>
    <w:rsid w:val="00111F89"/>
    <w:rsid w:val="00120C58"/>
    <w:rsid w:val="001251D9"/>
    <w:rsid w:val="00126504"/>
    <w:rsid w:val="0013665D"/>
    <w:rsid w:val="001404B9"/>
    <w:rsid w:val="00141A09"/>
    <w:rsid w:val="0015220A"/>
    <w:rsid w:val="00176059"/>
    <w:rsid w:val="00177890"/>
    <w:rsid w:val="00177EEE"/>
    <w:rsid w:val="00184DCE"/>
    <w:rsid w:val="00185AF8"/>
    <w:rsid w:val="001A1EA7"/>
    <w:rsid w:val="001A6904"/>
    <w:rsid w:val="001B29F5"/>
    <w:rsid w:val="001C1A43"/>
    <w:rsid w:val="001C1BF7"/>
    <w:rsid w:val="001E23C4"/>
    <w:rsid w:val="001E629D"/>
    <w:rsid w:val="001E6F3E"/>
    <w:rsid w:val="001F09F0"/>
    <w:rsid w:val="001F33E6"/>
    <w:rsid w:val="002003E1"/>
    <w:rsid w:val="00214A36"/>
    <w:rsid w:val="002170BF"/>
    <w:rsid w:val="0022133F"/>
    <w:rsid w:val="0023295E"/>
    <w:rsid w:val="002353ED"/>
    <w:rsid w:val="00237993"/>
    <w:rsid w:val="0024754E"/>
    <w:rsid w:val="00252F52"/>
    <w:rsid w:val="00254A86"/>
    <w:rsid w:val="00280B06"/>
    <w:rsid w:val="00280F02"/>
    <w:rsid w:val="00282824"/>
    <w:rsid w:val="002878E4"/>
    <w:rsid w:val="002A3272"/>
    <w:rsid w:val="002B263D"/>
    <w:rsid w:val="002B4DD2"/>
    <w:rsid w:val="002F2E72"/>
    <w:rsid w:val="002F350C"/>
    <w:rsid w:val="002F3AE0"/>
    <w:rsid w:val="003027B9"/>
    <w:rsid w:val="0031733E"/>
    <w:rsid w:val="003240A6"/>
    <w:rsid w:val="00334B2A"/>
    <w:rsid w:val="003404A1"/>
    <w:rsid w:val="003448B4"/>
    <w:rsid w:val="003510BE"/>
    <w:rsid w:val="0037308B"/>
    <w:rsid w:val="00386B11"/>
    <w:rsid w:val="003955C8"/>
    <w:rsid w:val="003A0568"/>
    <w:rsid w:val="003A5681"/>
    <w:rsid w:val="003B1EA3"/>
    <w:rsid w:val="003B2F69"/>
    <w:rsid w:val="003B40C3"/>
    <w:rsid w:val="003B49D0"/>
    <w:rsid w:val="003B784B"/>
    <w:rsid w:val="003C092A"/>
    <w:rsid w:val="003C4370"/>
    <w:rsid w:val="003C48A3"/>
    <w:rsid w:val="003D4E05"/>
    <w:rsid w:val="003E0E9B"/>
    <w:rsid w:val="004135F6"/>
    <w:rsid w:val="00417A92"/>
    <w:rsid w:val="00426DF7"/>
    <w:rsid w:val="00435A27"/>
    <w:rsid w:val="00437F11"/>
    <w:rsid w:val="00446304"/>
    <w:rsid w:val="00446B41"/>
    <w:rsid w:val="00450643"/>
    <w:rsid w:val="00457A8C"/>
    <w:rsid w:val="0047428F"/>
    <w:rsid w:val="00474777"/>
    <w:rsid w:val="00475188"/>
    <w:rsid w:val="00481B2C"/>
    <w:rsid w:val="00482F19"/>
    <w:rsid w:val="004915AA"/>
    <w:rsid w:val="00491A26"/>
    <w:rsid w:val="00492F68"/>
    <w:rsid w:val="00496ED5"/>
    <w:rsid w:val="004A4511"/>
    <w:rsid w:val="004B65E9"/>
    <w:rsid w:val="004C4C72"/>
    <w:rsid w:val="004D5ACC"/>
    <w:rsid w:val="004E008F"/>
    <w:rsid w:val="004E5165"/>
    <w:rsid w:val="004E69B4"/>
    <w:rsid w:val="004F0CEC"/>
    <w:rsid w:val="005025BE"/>
    <w:rsid w:val="00503920"/>
    <w:rsid w:val="00503D6B"/>
    <w:rsid w:val="00506465"/>
    <w:rsid w:val="00507967"/>
    <w:rsid w:val="00524538"/>
    <w:rsid w:val="0052516A"/>
    <w:rsid w:val="00531283"/>
    <w:rsid w:val="00531B77"/>
    <w:rsid w:val="00534701"/>
    <w:rsid w:val="00540453"/>
    <w:rsid w:val="00554CE2"/>
    <w:rsid w:val="005566D7"/>
    <w:rsid w:val="005625CA"/>
    <w:rsid w:val="00567617"/>
    <w:rsid w:val="00572736"/>
    <w:rsid w:val="00574959"/>
    <w:rsid w:val="005823FC"/>
    <w:rsid w:val="0058517D"/>
    <w:rsid w:val="0058645B"/>
    <w:rsid w:val="005945C2"/>
    <w:rsid w:val="005954BE"/>
    <w:rsid w:val="005A5BAD"/>
    <w:rsid w:val="005B0764"/>
    <w:rsid w:val="005B7BC7"/>
    <w:rsid w:val="005C06C0"/>
    <w:rsid w:val="005C4E20"/>
    <w:rsid w:val="005C5108"/>
    <w:rsid w:val="005D0D1B"/>
    <w:rsid w:val="005D1694"/>
    <w:rsid w:val="005D337C"/>
    <w:rsid w:val="005F3B49"/>
    <w:rsid w:val="00610079"/>
    <w:rsid w:val="00613245"/>
    <w:rsid w:val="00614E38"/>
    <w:rsid w:val="006213A0"/>
    <w:rsid w:val="006231C2"/>
    <w:rsid w:val="00623888"/>
    <w:rsid w:val="00625F48"/>
    <w:rsid w:val="00626C8D"/>
    <w:rsid w:val="00636D44"/>
    <w:rsid w:val="00642AFC"/>
    <w:rsid w:val="006702C5"/>
    <w:rsid w:val="00682605"/>
    <w:rsid w:val="00691EAF"/>
    <w:rsid w:val="006B1D3A"/>
    <w:rsid w:val="006B2951"/>
    <w:rsid w:val="006B5159"/>
    <w:rsid w:val="006D77EB"/>
    <w:rsid w:val="006D7AE6"/>
    <w:rsid w:val="006F15C6"/>
    <w:rsid w:val="006F1C4E"/>
    <w:rsid w:val="006F37F9"/>
    <w:rsid w:val="00730780"/>
    <w:rsid w:val="00733D11"/>
    <w:rsid w:val="00742453"/>
    <w:rsid w:val="00746947"/>
    <w:rsid w:val="00752F8D"/>
    <w:rsid w:val="007571A4"/>
    <w:rsid w:val="007608E5"/>
    <w:rsid w:val="00762DF3"/>
    <w:rsid w:val="00781B88"/>
    <w:rsid w:val="00782041"/>
    <w:rsid w:val="007924C0"/>
    <w:rsid w:val="007A2311"/>
    <w:rsid w:val="007A37A8"/>
    <w:rsid w:val="007B39CE"/>
    <w:rsid w:val="007B7593"/>
    <w:rsid w:val="007C3A30"/>
    <w:rsid w:val="007C6384"/>
    <w:rsid w:val="007D08EC"/>
    <w:rsid w:val="007E0182"/>
    <w:rsid w:val="007E0EE6"/>
    <w:rsid w:val="007E1B40"/>
    <w:rsid w:val="00803CE3"/>
    <w:rsid w:val="00806863"/>
    <w:rsid w:val="008303A3"/>
    <w:rsid w:val="00833E0F"/>
    <w:rsid w:val="00841DF3"/>
    <w:rsid w:val="00843278"/>
    <w:rsid w:val="00843638"/>
    <w:rsid w:val="0084436A"/>
    <w:rsid w:val="0085071E"/>
    <w:rsid w:val="008507F1"/>
    <w:rsid w:val="0085229D"/>
    <w:rsid w:val="008866CD"/>
    <w:rsid w:val="0088681C"/>
    <w:rsid w:val="008902BF"/>
    <w:rsid w:val="00897416"/>
    <w:rsid w:val="008B7F35"/>
    <w:rsid w:val="008C23AB"/>
    <w:rsid w:val="008E1002"/>
    <w:rsid w:val="008E21AB"/>
    <w:rsid w:val="008F2758"/>
    <w:rsid w:val="00900708"/>
    <w:rsid w:val="00907B00"/>
    <w:rsid w:val="00911098"/>
    <w:rsid w:val="00920E0B"/>
    <w:rsid w:val="00931E8E"/>
    <w:rsid w:val="009341AD"/>
    <w:rsid w:val="00934865"/>
    <w:rsid w:val="00957E8D"/>
    <w:rsid w:val="00962FC8"/>
    <w:rsid w:val="009701B1"/>
    <w:rsid w:val="00981EAC"/>
    <w:rsid w:val="00982BF6"/>
    <w:rsid w:val="00987FDE"/>
    <w:rsid w:val="0099142C"/>
    <w:rsid w:val="009A4722"/>
    <w:rsid w:val="009A7CBF"/>
    <w:rsid w:val="009B3241"/>
    <w:rsid w:val="009C2081"/>
    <w:rsid w:val="009C50D0"/>
    <w:rsid w:val="009E0F96"/>
    <w:rsid w:val="009E3740"/>
    <w:rsid w:val="009E38FD"/>
    <w:rsid w:val="009E696F"/>
    <w:rsid w:val="009F641D"/>
    <w:rsid w:val="00A02289"/>
    <w:rsid w:val="00A24847"/>
    <w:rsid w:val="00A253F7"/>
    <w:rsid w:val="00A27BB3"/>
    <w:rsid w:val="00A30730"/>
    <w:rsid w:val="00A33CAD"/>
    <w:rsid w:val="00A36577"/>
    <w:rsid w:val="00A426C1"/>
    <w:rsid w:val="00A427E3"/>
    <w:rsid w:val="00A444C9"/>
    <w:rsid w:val="00A56979"/>
    <w:rsid w:val="00A62807"/>
    <w:rsid w:val="00A662CB"/>
    <w:rsid w:val="00A74D56"/>
    <w:rsid w:val="00A80A96"/>
    <w:rsid w:val="00A828A7"/>
    <w:rsid w:val="00A87490"/>
    <w:rsid w:val="00A91A2F"/>
    <w:rsid w:val="00A976B5"/>
    <w:rsid w:val="00AA0961"/>
    <w:rsid w:val="00AA65A9"/>
    <w:rsid w:val="00AB221C"/>
    <w:rsid w:val="00AC323F"/>
    <w:rsid w:val="00AC45E2"/>
    <w:rsid w:val="00AD7A26"/>
    <w:rsid w:val="00AE67EA"/>
    <w:rsid w:val="00AF292D"/>
    <w:rsid w:val="00B05B94"/>
    <w:rsid w:val="00B24F82"/>
    <w:rsid w:val="00B25075"/>
    <w:rsid w:val="00B27109"/>
    <w:rsid w:val="00B3098C"/>
    <w:rsid w:val="00B30BC2"/>
    <w:rsid w:val="00B325AB"/>
    <w:rsid w:val="00B36508"/>
    <w:rsid w:val="00B450FE"/>
    <w:rsid w:val="00B56445"/>
    <w:rsid w:val="00B5734D"/>
    <w:rsid w:val="00B6460D"/>
    <w:rsid w:val="00B67213"/>
    <w:rsid w:val="00B741E3"/>
    <w:rsid w:val="00BA4362"/>
    <w:rsid w:val="00BB4634"/>
    <w:rsid w:val="00BB67EA"/>
    <w:rsid w:val="00BB75C1"/>
    <w:rsid w:val="00BC00A7"/>
    <w:rsid w:val="00BC0740"/>
    <w:rsid w:val="00BC352E"/>
    <w:rsid w:val="00BC54F1"/>
    <w:rsid w:val="00BC6E94"/>
    <w:rsid w:val="00BE0FF8"/>
    <w:rsid w:val="00BF0C9F"/>
    <w:rsid w:val="00C01321"/>
    <w:rsid w:val="00C07D82"/>
    <w:rsid w:val="00C2128E"/>
    <w:rsid w:val="00C230C5"/>
    <w:rsid w:val="00C43087"/>
    <w:rsid w:val="00C55038"/>
    <w:rsid w:val="00C815F4"/>
    <w:rsid w:val="00C833B3"/>
    <w:rsid w:val="00C836C0"/>
    <w:rsid w:val="00C905DB"/>
    <w:rsid w:val="00C90847"/>
    <w:rsid w:val="00C9289C"/>
    <w:rsid w:val="00CA406D"/>
    <w:rsid w:val="00CA6969"/>
    <w:rsid w:val="00CB5357"/>
    <w:rsid w:val="00CE60B9"/>
    <w:rsid w:val="00CE6E33"/>
    <w:rsid w:val="00CF0520"/>
    <w:rsid w:val="00D0632A"/>
    <w:rsid w:val="00D07087"/>
    <w:rsid w:val="00D269BE"/>
    <w:rsid w:val="00D31D8C"/>
    <w:rsid w:val="00D340EA"/>
    <w:rsid w:val="00D43310"/>
    <w:rsid w:val="00D454A6"/>
    <w:rsid w:val="00D504FE"/>
    <w:rsid w:val="00D53B59"/>
    <w:rsid w:val="00D57595"/>
    <w:rsid w:val="00D6139E"/>
    <w:rsid w:val="00D7652A"/>
    <w:rsid w:val="00D85ECA"/>
    <w:rsid w:val="00D86AF4"/>
    <w:rsid w:val="00D921D4"/>
    <w:rsid w:val="00DA0A80"/>
    <w:rsid w:val="00DB5ECF"/>
    <w:rsid w:val="00DC1BB5"/>
    <w:rsid w:val="00DC72F3"/>
    <w:rsid w:val="00DD0125"/>
    <w:rsid w:val="00DD6116"/>
    <w:rsid w:val="00DD7618"/>
    <w:rsid w:val="00DE3DF7"/>
    <w:rsid w:val="00DE751D"/>
    <w:rsid w:val="00DF0713"/>
    <w:rsid w:val="00E16FC3"/>
    <w:rsid w:val="00E25C7B"/>
    <w:rsid w:val="00E338DC"/>
    <w:rsid w:val="00E44FDD"/>
    <w:rsid w:val="00E471A2"/>
    <w:rsid w:val="00E47E24"/>
    <w:rsid w:val="00E5051E"/>
    <w:rsid w:val="00E66009"/>
    <w:rsid w:val="00E70A8C"/>
    <w:rsid w:val="00E92EF7"/>
    <w:rsid w:val="00E941DD"/>
    <w:rsid w:val="00EA161A"/>
    <w:rsid w:val="00EB6391"/>
    <w:rsid w:val="00EC17DC"/>
    <w:rsid w:val="00EC7A4A"/>
    <w:rsid w:val="00ED3D58"/>
    <w:rsid w:val="00EE3E65"/>
    <w:rsid w:val="00EE6FC7"/>
    <w:rsid w:val="00EE7061"/>
    <w:rsid w:val="00F01238"/>
    <w:rsid w:val="00F0519E"/>
    <w:rsid w:val="00F218F1"/>
    <w:rsid w:val="00F34061"/>
    <w:rsid w:val="00F52A27"/>
    <w:rsid w:val="00F6374D"/>
    <w:rsid w:val="00F6400E"/>
    <w:rsid w:val="00F6782C"/>
    <w:rsid w:val="00F71446"/>
    <w:rsid w:val="00F729D9"/>
    <w:rsid w:val="00F75B86"/>
    <w:rsid w:val="00F769E0"/>
    <w:rsid w:val="00F76CCC"/>
    <w:rsid w:val="00F84836"/>
    <w:rsid w:val="00FA4B0B"/>
    <w:rsid w:val="00FA64BB"/>
    <w:rsid w:val="00FB0AA2"/>
    <w:rsid w:val="00FB1884"/>
    <w:rsid w:val="00FB26B7"/>
    <w:rsid w:val="00FB4F7D"/>
    <w:rsid w:val="00FE6641"/>
    <w:rsid w:val="00FE726E"/>
    <w:rsid w:val="00FF0D3E"/>
    <w:rsid w:val="00FF39A1"/>
    <w:rsid w:val="00FF4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0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15</cp:revision>
  <dcterms:created xsi:type="dcterms:W3CDTF">2012-11-28T13:07:00Z</dcterms:created>
  <dcterms:modified xsi:type="dcterms:W3CDTF">2012-11-28T14:43:00Z</dcterms:modified>
</cp:coreProperties>
</file>