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BF269" w14:textId="613FEC17" w:rsidR="00EF305A" w:rsidRDefault="00612B71">
      <w:r>
        <w:t>************</w:t>
      </w:r>
      <w:r w:rsidR="00E06FEF">
        <w:t>Дистанционное обучение – это класс</w:t>
      </w:r>
      <w:r>
        <w:t>*********</w:t>
      </w:r>
    </w:p>
    <w:sectPr w:rsidR="00EF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EF"/>
    <w:rsid w:val="00105E74"/>
    <w:rsid w:val="00612B71"/>
    <w:rsid w:val="00BD3D55"/>
    <w:rsid w:val="00E06FEF"/>
    <w:rsid w:val="00E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8664"/>
  <w15:chartTrackingRefBased/>
  <w15:docId w15:val="{CB065889-D94C-4A6D-B452-26AC2DDB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Альман</dc:creator>
  <cp:keywords/>
  <dc:description/>
  <cp:lastModifiedBy>Ирина Альман</cp:lastModifiedBy>
  <cp:revision>4</cp:revision>
  <dcterms:created xsi:type="dcterms:W3CDTF">2020-09-27T15:23:00Z</dcterms:created>
  <dcterms:modified xsi:type="dcterms:W3CDTF">2020-09-27T16:11:00Z</dcterms:modified>
</cp:coreProperties>
</file>