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6EBC" w:rsidRPr="002832C9" w:rsidRDefault="002832C9">
      <w:pPr>
        <w:rPr>
          <w:b/>
          <w:sz w:val="28"/>
          <w:szCs w:val="28"/>
        </w:rPr>
      </w:pPr>
      <w:r w:rsidRPr="002832C9">
        <w:rPr>
          <w:b/>
          <w:sz w:val="28"/>
          <w:szCs w:val="28"/>
        </w:rPr>
        <w:t>Steps for entering Payment</w:t>
      </w:r>
      <w:r w:rsidR="001B77E2" w:rsidRPr="002832C9">
        <w:rPr>
          <w:b/>
          <w:sz w:val="28"/>
          <w:szCs w:val="28"/>
        </w:rPr>
        <w:t xml:space="preserve"> against pending bill </w:t>
      </w:r>
    </w:p>
    <w:p w:rsidR="001B77E2" w:rsidRDefault="001B77E2"/>
    <w:p w:rsidR="001B77E2" w:rsidRDefault="001B77E2" w:rsidP="001B77E2">
      <w:pPr>
        <w:pStyle w:val="ListParagraph"/>
        <w:numPr>
          <w:ilvl w:val="0"/>
          <w:numId w:val="1"/>
        </w:numPr>
      </w:pPr>
      <w:r>
        <w:t>Select Financial Accounting</w:t>
      </w:r>
      <w:r w:rsidR="002832C9">
        <w:t>-&gt;</w:t>
      </w:r>
      <w:r>
        <w:t xml:space="preserve"> Unit Operations</w:t>
      </w:r>
      <w:r w:rsidR="002832C9">
        <w:t>-&gt;</w:t>
      </w:r>
      <w:r>
        <w:t xml:space="preserve"> Payment</w:t>
      </w:r>
    </w:p>
    <w:p w:rsidR="001B77E2" w:rsidRDefault="001B77E2" w:rsidP="001B77E2">
      <w:pPr>
        <w:pStyle w:val="ListParagraph"/>
        <w:numPr>
          <w:ilvl w:val="0"/>
          <w:numId w:val="1"/>
        </w:numPr>
      </w:pPr>
      <w:r>
        <w:t>In Payment menu , following menu item is available</w:t>
      </w:r>
    </w:p>
    <w:p w:rsidR="001B77E2" w:rsidRDefault="001B77E2" w:rsidP="001B77E2">
      <w:pPr>
        <w:pStyle w:val="ListParagraph"/>
      </w:pPr>
      <w:r>
        <w:rPr>
          <w:noProof/>
          <w:lang w:eastAsia="en-IN"/>
        </w:rPr>
        <w:drawing>
          <wp:inline distT="0" distB="0" distL="0" distR="0">
            <wp:extent cx="3209925" cy="138112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77E2" w:rsidRDefault="001B77E2" w:rsidP="001B77E2">
      <w:pPr>
        <w:pStyle w:val="ListParagraph"/>
        <w:numPr>
          <w:ilvl w:val="0"/>
          <w:numId w:val="1"/>
        </w:numPr>
      </w:pPr>
      <w:r>
        <w:t>For Creating a payment</w:t>
      </w:r>
    </w:p>
    <w:p w:rsidR="001B77E2" w:rsidRDefault="001B77E2" w:rsidP="001B77E2">
      <w:pPr>
        <w:pStyle w:val="ListParagraph"/>
      </w:pPr>
    </w:p>
    <w:p w:rsidR="001B77E2" w:rsidRDefault="001B77E2" w:rsidP="001B77E2">
      <w:pPr>
        <w:pStyle w:val="ListParagraph"/>
      </w:pPr>
      <w:r>
        <w:tab/>
        <w:t xml:space="preserve">Select ‘Create Payment for Pending Bills’, the following screen will be </w:t>
      </w:r>
      <w:r w:rsidR="002832C9">
        <w:t>displayed</w:t>
      </w:r>
    </w:p>
    <w:p w:rsidR="001B77E2" w:rsidRDefault="001B77E2" w:rsidP="001B77E2">
      <w:pPr>
        <w:pStyle w:val="ListParagraph"/>
      </w:pPr>
    </w:p>
    <w:p w:rsidR="001B77E2" w:rsidRDefault="001B77E2" w:rsidP="001B77E2">
      <w:pPr>
        <w:pStyle w:val="ListParagraph"/>
      </w:pPr>
      <w:r>
        <w:rPr>
          <w:noProof/>
          <w:lang w:eastAsia="en-IN"/>
        </w:rPr>
        <w:drawing>
          <wp:inline distT="0" distB="0" distL="0" distR="0">
            <wp:extent cx="5731510" cy="2715828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5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77E2" w:rsidRDefault="001B77E2" w:rsidP="001B77E2">
      <w:pPr>
        <w:pStyle w:val="ListParagraph"/>
      </w:pPr>
    </w:p>
    <w:p w:rsidR="001B77E2" w:rsidRDefault="001B77E2" w:rsidP="001B77E2">
      <w:pPr>
        <w:pStyle w:val="ListParagraph"/>
      </w:pPr>
    </w:p>
    <w:p w:rsidR="00E73CBF" w:rsidRDefault="001B77E2" w:rsidP="001B77E2">
      <w:pPr>
        <w:pStyle w:val="ListParagraph"/>
      </w:pPr>
      <w:r>
        <w:t xml:space="preserve">In General </w:t>
      </w:r>
      <w:r w:rsidR="002832C9">
        <w:t>Part,</w:t>
      </w:r>
      <w:r>
        <w:t xml:space="preserve"> after entering Voucher date and bank details, Select Sub ledger type and code for which payment is to be made. Then click the pending bills button </w:t>
      </w:r>
      <w:r>
        <w:rPr>
          <w:noProof/>
          <w:lang w:eastAsia="en-IN"/>
        </w:rPr>
        <w:drawing>
          <wp:inline distT="0" distB="0" distL="0" distR="0">
            <wp:extent cx="1143000" cy="3714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provided near the subledger code.  The </w:t>
      </w:r>
      <w:r w:rsidR="002832C9">
        <w:t>details for</w:t>
      </w:r>
      <w:r>
        <w:t xml:space="preserve"> the selected subledger code will be displayed</w:t>
      </w:r>
      <w:r w:rsidR="002832C9">
        <w:t xml:space="preserve"> from LJV</w:t>
      </w:r>
      <w:r>
        <w:t xml:space="preserve">. </w:t>
      </w:r>
      <w:r w:rsidR="00E73CBF">
        <w:t>The CR indicator in LJV is reversed as DR and   displayed in the details.</w:t>
      </w:r>
    </w:p>
    <w:p w:rsidR="00E73CBF" w:rsidRDefault="00E73CBF" w:rsidP="001B77E2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2873022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3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2C9" w:rsidRDefault="002832C9" w:rsidP="001B77E2">
      <w:pPr>
        <w:pStyle w:val="ListParagraph"/>
      </w:pPr>
    </w:p>
    <w:p w:rsidR="002832C9" w:rsidRDefault="002832C9" w:rsidP="001B77E2">
      <w:pPr>
        <w:pStyle w:val="ListParagraph"/>
      </w:pPr>
      <w:r>
        <w:t>Select one or more items for which payment is being made now and press submit to confirm the selection</w:t>
      </w:r>
    </w:p>
    <w:p w:rsidR="00EC13A7" w:rsidRDefault="00E73CBF" w:rsidP="00E73CBF">
      <w:r>
        <w:tab/>
        <w:t>The total amount is computed and displayed in the general part.</w:t>
      </w:r>
    </w:p>
    <w:p w:rsidR="00EC13A7" w:rsidRDefault="00EC13A7" w:rsidP="00E73CBF">
      <w:r>
        <w:t xml:space="preserve">                       </w:t>
      </w:r>
      <w:r>
        <w:rPr>
          <w:noProof/>
          <w:lang w:eastAsia="en-IN"/>
        </w:rPr>
        <w:drawing>
          <wp:inline distT="0" distB="0" distL="0" distR="0">
            <wp:extent cx="4712335" cy="209461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335" cy="2094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13A7" w:rsidRDefault="00EC13A7" w:rsidP="00E73CBF"/>
    <w:p w:rsidR="001B77E2" w:rsidRDefault="00EC13A7" w:rsidP="00E73CBF">
      <w:r>
        <w:t xml:space="preserve">           In the General Part , enter cheque details and press submit to save the Voucher.</w:t>
      </w:r>
    </w:p>
    <w:p w:rsidR="00EC13A7" w:rsidRDefault="00EC13A7" w:rsidP="00E73CBF"/>
    <w:p w:rsidR="00EC13A7" w:rsidRDefault="00EC13A7" w:rsidP="00E73CBF">
      <w:r>
        <w:t xml:space="preserve">          Note: The payment voucher entered against Pending bill cannot be modified. For any Changes,   </w:t>
      </w:r>
      <w:r>
        <w:tab/>
        <w:t xml:space="preserve">       user has to cancel the voucher, using the regular authorization and re-enter.</w:t>
      </w:r>
    </w:p>
    <w:p w:rsidR="00EC13A7" w:rsidRDefault="00EC13A7" w:rsidP="00E73CBF"/>
    <w:p w:rsidR="001B77E2" w:rsidRDefault="001B77E2" w:rsidP="001B77E2">
      <w:pPr>
        <w:pStyle w:val="ListParagraph"/>
      </w:pPr>
    </w:p>
    <w:sectPr w:rsidR="001B77E2" w:rsidSect="00586EBC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4E36" w:rsidRDefault="00E64E36" w:rsidP="002832C9">
      <w:pPr>
        <w:spacing w:after="0" w:line="240" w:lineRule="auto"/>
      </w:pPr>
      <w:r>
        <w:separator/>
      </w:r>
    </w:p>
  </w:endnote>
  <w:endnote w:type="continuationSeparator" w:id="1">
    <w:p w:rsidR="00E64E36" w:rsidRDefault="00E64E36" w:rsidP="00283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32C9" w:rsidRDefault="002832C9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</w:p>
  <w:p w:rsidR="002832C9" w:rsidRDefault="002832C9">
    <w:r>
      <w:rPr>
        <w:rFonts w:asciiTheme="majorHAnsi" w:hAnsiTheme="majorHAnsi"/>
      </w:rPr>
      <w:ptab w:relativeTo="margin" w:alignment="right" w:leader="none"/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t xml:space="preserve">Page </w:t>
        </w:r>
        <w:fldSimple w:instr=" PAGE ">
          <w:r>
            <w:rPr>
              <w:noProof/>
            </w:rPr>
            <w:t>2</w:t>
          </w:r>
        </w:fldSimple>
        <w:r>
          <w:t xml:space="preserve"> of </w:t>
        </w:r>
        <w:fldSimple w:instr=" NUMPAGES  ">
          <w:r>
            <w:rPr>
              <w:noProof/>
            </w:rPr>
            <w:t>2</w:t>
          </w:r>
        </w:fldSimple>
      </w:sdtContent>
    </w:sdt>
  </w:p>
  <w:p w:rsidR="002832C9" w:rsidRDefault="002832C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4E36" w:rsidRDefault="00E64E36" w:rsidP="002832C9">
      <w:pPr>
        <w:spacing w:after="0" w:line="240" w:lineRule="auto"/>
      </w:pPr>
      <w:r>
        <w:separator/>
      </w:r>
    </w:p>
  </w:footnote>
  <w:footnote w:type="continuationSeparator" w:id="1">
    <w:p w:rsidR="00E64E36" w:rsidRDefault="00E64E36" w:rsidP="002832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0A67BA"/>
    <w:multiLevelType w:val="hybridMultilevel"/>
    <w:tmpl w:val="F280E2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B77E2"/>
    <w:rsid w:val="001B77E2"/>
    <w:rsid w:val="002832C9"/>
    <w:rsid w:val="00586EBC"/>
    <w:rsid w:val="00E64E36"/>
    <w:rsid w:val="00E73CBF"/>
    <w:rsid w:val="00EC13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6E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77E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7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7E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832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832C9"/>
  </w:style>
  <w:style w:type="paragraph" w:styleId="Footer">
    <w:name w:val="footer"/>
    <w:basedOn w:val="Normal"/>
    <w:link w:val="FooterChar"/>
    <w:uiPriority w:val="99"/>
    <w:unhideWhenUsed/>
    <w:rsid w:val="002832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32C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6C0705"/>
    <w:rsid w:val="006349A9"/>
    <w:rsid w:val="006C07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10F5FFC678474F8AE44FEB7C97DBA8">
    <w:name w:val="AB10F5FFC678474F8AE44FEB7C97DBA8"/>
    <w:rsid w:val="006C0705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TWAD</dc:creator>
  <cp:lastModifiedBy>TWAD</cp:lastModifiedBy>
  <cp:revision>3</cp:revision>
  <dcterms:created xsi:type="dcterms:W3CDTF">2014-09-19T05:57:00Z</dcterms:created>
  <dcterms:modified xsi:type="dcterms:W3CDTF">2014-09-19T06:37:00Z</dcterms:modified>
</cp:coreProperties>
</file>