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511216871"/>
        <w:docPartObj>
          <w:docPartGallery w:val="Cover Pages"/>
          <w:docPartUnique/>
        </w:docPartObj>
      </w:sdtPr>
      <w:sdtEndPr>
        <w:rPr>
          <w:rFonts w:ascii="Helvetica" w:eastAsia="Times New Roman" w:hAnsi="Helvetica" w:cs="Times New Roman"/>
          <w:b/>
          <w:bCs/>
          <w:color w:val="3366FF"/>
          <w:sz w:val="34"/>
          <w:szCs w:val="34"/>
          <w:lang w:val="es-ES" w:eastAsia="en-GB"/>
          <w14:ligatures w14:val="none"/>
        </w:rPr>
      </w:sdtEndPr>
      <w:sdtContent>
        <w:p w14:paraId="5A2CA8B5" w14:textId="31BD1CC2" w:rsidR="00133E16" w:rsidRDefault="00133E1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E5105C9" wp14:editId="0557EEA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B3DAB97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96B2F3F" wp14:editId="40004EA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ES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9024F9E" w14:textId="789DC8B9" w:rsidR="00133E16" w:rsidRPr="00133E16" w:rsidRDefault="00133E16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 w:rsidRPr="00133E16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 xml:space="preserve">Miguel </w:t>
                                    </w:r>
                                    <w:r w:rsidR="001A6C93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>Á</w:t>
                                    </w:r>
                                    <w:r w:rsidRPr="00133E16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>ngel Dom</w:t>
                                    </w:r>
                                    <w:r w:rsidR="001A6C93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>í</w:t>
                                    </w:r>
                                    <w:r w:rsidRPr="00133E16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>nguez Llorente</w:t>
                                    </w:r>
                                  </w:p>
                                </w:sdtContent>
                              </w:sdt>
                              <w:p w14:paraId="28B543E8" w14:textId="58A1ECF3" w:rsidR="00133E16" w:rsidRPr="00133E16" w:rsidRDefault="007B0F2F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33E16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96B2F3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ES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39024F9E" w14:textId="789DC8B9" w:rsidR="00133E16" w:rsidRPr="00133E16" w:rsidRDefault="00133E16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133E16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 xml:space="preserve">Miguel </w:t>
                              </w:r>
                              <w:r w:rsidR="001A6C93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>Á</w:t>
                              </w:r>
                              <w:r w:rsidRPr="00133E16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>ngel Dom</w:t>
                              </w:r>
                              <w:r w:rsidR="001A6C93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>í</w:t>
                              </w:r>
                              <w:r w:rsidRPr="00133E16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>nguez Llorente</w:t>
                              </w:r>
                            </w:p>
                          </w:sdtContent>
                        </w:sdt>
                        <w:p w14:paraId="28B543E8" w14:textId="58A1ECF3" w:rsidR="00133E16" w:rsidRPr="00133E16" w:rsidRDefault="007B0F2F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133E16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6D6B43C" wp14:editId="55CD51E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3CF270F3" w14:textId="05587F0B" w:rsidR="00133E16" w:rsidRPr="00133E16" w:rsidRDefault="00133E16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6D6B43C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3CF270F3" w14:textId="05587F0B" w:rsidR="00133E16" w:rsidRPr="00133E16" w:rsidRDefault="00133E16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0CB677A" wp14:editId="564D906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E56269" w14:textId="3C5E920D" w:rsidR="00133E16" w:rsidRPr="00133E16" w:rsidRDefault="007B0F2F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133E16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3.Tarea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7FD1C21" w14:textId="07E0A1EB" w:rsidR="00133E16" w:rsidRPr="00133E16" w:rsidRDefault="00A8719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</w:t>
                                    </w:r>
                                    <w:r w:rsidRPr="00A8719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ostenibilidad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0CB677A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31E56269" w14:textId="3C5E920D" w:rsidR="00133E16" w:rsidRPr="00133E16" w:rsidRDefault="007B0F2F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  <w:lang w:val="es-ES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133E16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3.Tarea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7FD1C21" w14:textId="07E0A1EB" w:rsidR="00133E16" w:rsidRPr="00133E16" w:rsidRDefault="00A8719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</w:t>
                              </w:r>
                              <w:r w:rsidRPr="00A8719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ostenibilidad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7E522FA" w14:textId="6C17B12A" w:rsidR="00133E16" w:rsidRDefault="00133E16">
          <w:pPr>
            <w:rPr>
              <w:rFonts w:ascii="Helvetica" w:eastAsia="Times New Roman" w:hAnsi="Helvetica" w:cs="Times New Roman"/>
              <w:b/>
              <w:bCs/>
              <w:color w:val="3366FF"/>
              <w:sz w:val="34"/>
              <w:szCs w:val="34"/>
              <w:lang w:val="es-ES" w:eastAsia="en-GB"/>
              <w14:ligatures w14:val="none"/>
            </w:rPr>
          </w:pPr>
          <w:r>
            <w:rPr>
              <w:rFonts w:ascii="Helvetica" w:eastAsia="Times New Roman" w:hAnsi="Helvetica" w:cs="Times New Roman"/>
              <w:b/>
              <w:bCs/>
              <w:color w:val="3366FF"/>
              <w:sz w:val="34"/>
              <w:szCs w:val="34"/>
              <w:lang w:val="es-ES" w:eastAsia="en-GB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  <w14:ligatures w14:val="standardContextual"/>
        </w:rPr>
        <w:id w:val="-5192307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D62DAA" w14:textId="35F69003" w:rsidR="002D1D4E" w:rsidRPr="002D1D4E" w:rsidRDefault="002D1D4E">
          <w:pPr>
            <w:pStyle w:val="TtuloTDC"/>
            <w:rPr>
              <w:lang w:val="es-ES"/>
            </w:rPr>
          </w:pPr>
          <w:r>
            <w:rPr>
              <w:lang w:val="es-ES"/>
            </w:rPr>
            <w:t>Índice</w:t>
          </w:r>
        </w:p>
        <w:p w14:paraId="3D101213" w14:textId="542051C1" w:rsidR="004879AA" w:rsidRPr="004879AA" w:rsidRDefault="002D1D4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n-GB"/>
              <w14:ligatures w14:val="none"/>
            </w:rPr>
          </w:pPr>
          <w:r w:rsidRPr="004879AA">
            <w:rPr>
              <w:sz w:val="24"/>
              <w:szCs w:val="24"/>
            </w:rPr>
            <w:fldChar w:fldCharType="begin"/>
          </w:r>
          <w:r w:rsidRPr="004879AA">
            <w:rPr>
              <w:sz w:val="24"/>
              <w:szCs w:val="24"/>
              <w:lang w:val="es-ES"/>
            </w:rPr>
            <w:instrText xml:space="preserve"> TOC \o "1-3" \h \z \u </w:instrText>
          </w:r>
          <w:r w:rsidRPr="004879AA">
            <w:rPr>
              <w:sz w:val="24"/>
              <w:szCs w:val="24"/>
            </w:rPr>
            <w:fldChar w:fldCharType="separate"/>
          </w:r>
          <w:hyperlink w:anchor="_Toc220238451" w:history="1">
            <w:r w:rsidR="004879AA" w:rsidRPr="004879AA">
              <w:rPr>
                <w:rStyle w:val="Hipervnculo"/>
                <w:rFonts w:ascii="Helvetica" w:eastAsia="Times New Roman" w:hAnsi="Helvetica"/>
                <w:noProof/>
                <w:sz w:val="24"/>
                <w:szCs w:val="24"/>
                <w:lang w:val="es-ES" w:eastAsia="en-GB"/>
              </w:rPr>
              <w:t>Actividad 1: Análisis Comparativo de Economía Lineal vs Economía Circular (3 puntos)</w:t>
            </w:r>
            <w:r w:rsidR="004879AA" w:rsidRPr="004879AA">
              <w:rPr>
                <w:noProof/>
                <w:webHidden/>
                <w:sz w:val="24"/>
                <w:szCs w:val="24"/>
              </w:rPr>
              <w:tab/>
            </w:r>
            <w:r w:rsidR="004879AA" w:rsidRPr="004879AA">
              <w:rPr>
                <w:noProof/>
                <w:webHidden/>
                <w:sz w:val="24"/>
                <w:szCs w:val="24"/>
              </w:rPr>
              <w:fldChar w:fldCharType="begin"/>
            </w:r>
            <w:r w:rsidR="004879AA" w:rsidRPr="004879AA">
              <w:rPr>
                <w:noProof/>
                <w:webHidden/>
                <w:sz w:val="24"/>
                <w:szCs w:val="24"/>
              </w:rPr>
              <w:instrText xml:space="preserve"> PAGEREF _Toc220238451 \h </w:instrText>
            </w:r>
            <w:r w:rsidR="004879AA" w:rsidRPr="004879AA">
              <w:rPr>
                <w:noProof/>
                <w:webHidden/>
                <w:sz w:val="24"/>
                <w:szCs w:val="24"/>
              </w:rPr>
            </w:r>
            <w:r w:rsidR="004879AA" w:rsidRPr="004879A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879AA" w:rsidRPr="004879AA">
              <w:rPr>
                <w:noProof/>
                <w:webHidden/>
                <w:sz w:val="24"/>
                <w:szCs w:val="24"/>
              </w:rPr>
              <w:t>2</w:t>
            </w:r>
            <w:r w:rsidR="004879AA" w:rsidRPr="004879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922D62" w14:textId="79D9BB99" w:rsidR="004879AA" w:rsidRPr="004879AA" w:rsidRDefault="004879A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n-GB"/>
              <w14:ligatures w14:val="none"/>
            </w:rPr>
          </w:pPr>
          <w:hyperlink w:anchor="_Toc220238452" w:history="1">
            <w:r w:rsidRPr="004879AA">
              <w:rPr>
                <w:rStyle w:val="Hipervnculo"/>
                <w:rFonts w:ascii="Helvetica" w:eastAsia="Times New Roman" w:hAnsi="Helvetica"/>
                <w:noProof/>
                <w:sz w:val="24"/>
                <w:szCs w:val="24"/>
                <w:lang w:val="es-ES" w:eastAsia="en-GB"/>
              </w:rPr>
              <w:t>Actividad 2: Creación de una Estrategia de Ecodiseño para un Producto (4 puntos)</w:t>
            </w:r>
            <w:r w:rsidRPr="004879AA">
              <w:rPr>
                <w:noProof/>
                <w:webHidden/>
                <w:sz w:val="24"/>
                <w:szCs w:val="24"/>
              </w:rPr>
              <w:tab/>
            </w:r>
            <w:r w:rsidRPr="004879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4879AA">
              <w:rPr>
                <w:noProof/>
                <w:webHidden/>
                <w:sz w:val="24"/>
                <w:szCs w:val="24"/>
              </w:rPr>
              <w:instrText xml:space="preserve"> PAGEREF _Toc220238452 \h </w:instrText>
            </w:r>
            <w:r w:rsidRPr="004879AA">
              <w:rPr>
                <w:noProof/>
                <w:webHidden/>
                <w:sz w:val="24"/>
                <w:szCs w:val="24"/>
              </w:rPr>
            </w:r>
            <w:r w:rsidRPr="004879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879AA">
              <w:rPr>
                <w:noProof/>
                <w:webHidden/>
                <w:sz w:val="24"/>
                <w:szCs w:val="24"/>
              </w:rPr>
              <w:t>2</w:t>
            </w:r>
            <w:r w:rsidRPr="004879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E3D134" w14:textId="505D4F42" w:rsidR="004879AA" w:rsidRPr="004879AA" w:rsidRDefault="004879A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n-GB"/>
              <w14:ligatures w14:val="none"/>
            </w:rPr>
          </w:pPr>
          <w:hyperlink w:anchor="_Toc220238453" w:history="1">
            <w:r w:rsidRPr="004879AA">
              <w:rPr>
                <w:rStyle w:val="Hipervnculo"/>
                <w:rFonts w:ascii="Helvetica" w:eastAsia="Times New Roman" w:hAnsi="Helvetica"/>
                <w:noProof/>
                <w:sz w:val="24"/>
                <w:szCs w:val="24"/>
                <w:lang w:val="es-ES" w:eastAsia="en-GB"/>
              </w:rPr>
              <w:t>Actividad 3: Plan de Acción Personalizado para la Estrategia Española de Economía Circular (3 puntos)</w:t>
            </w:r>
            <w:r w:rsidRPr="004879AA">
              <w:rPr>
                <w:noProof/>
                <w:webHidden/>
                <w:sz w:val="24"/>
                <w:szCs w:val="24"/>
              </w:rPr>
              <w:tab/>
            </w:r>
            <w:r w:rsidRPr="004879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4879AA">
              <w:rPr>
                <w:noProof/>
                <w:webHidden/>
                <w:sz w:val="24"/>
                <w:szCs w:val="24"/>
              </w:rPr>
              <w:instrText xml:space="preserve"> PAGEREF _Toc220238453 \h </w:instrText>
            </w:r>
            <w:r w:rsidRPr="004879AA">
              <w:rPr>
                <w:noProof/>
                <w:webHidden/>
                <w:sz w:val="24"/>
                <w:szCs w:val="24"/>
              </w:rPr>
            </w:r>
            <w:r w:rsidRPr="004879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879AA">
              <w:rPr>
                <w:noProof/>
                <w:webHidden/>
                <w:sz w:val="24"/>
                <w:szCs w:val="24"/>
              </w:rPr>
              <w:t>3</w:t>
            </w:r>
            <w:r w:rsidRPr="004879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DDB879" w14:textId="7D360FA4" w:rsidR="004879AA" w:rsidRPr="004879AA" w:rsidRDefault="004879A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n-GB"/>
              <w14:ligatures w14:val="none"/>
            </w:rPr>
          </w:pPr>
          <w:hyperlink w:anchor="_Toc220238454" w:history="1">
            <w:r w:rsidRPr="004879AA">
              <w:rPr>
                <w:rStyle w:val="Hipervnculo"/>
                <w:noProof/>
                <w:sz w:val="24"/>
                <w:szCs w:val="24"/>
                <w:lang w:val="es-ES"/>
              </w:rPr>
              <w:t>4.Respuestas</w:t>
            </w:r>
            <w:r w:rsidRPr="004879AA">
              <w:rPr>
                <w:noProof/>
                <w:webHidden/>
                <w:sz w:val="24"/>
                <w:szCs w:val="24"/>
              </w:rPr>
              <w:tab/>
            </w:r>
            <w:r w:rsidRPr="004879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4879AA">
              <w:rPr>
                <w:noProof/>
                <w:webHidden/>
                <w:sz w:val="24"/>
                <w:szCs w:val="24"/>
              </w:rPr>
              <w:instrText xml:space="preserve"> PAGEREF _Toc220238454 \h </w:instrText>
            </w:r>
            <w:r w:rsidRPr="004879AA">
              <w:rPr>
                <w:noProof/>
                <w:webHidden/>
                <w:sz w:val="24"/>
                <w:szCs w:val="24"/>
              </w:rPr>
            </w:r>
            <w:r w:rsidRPr="004879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879AA">
              <w:rPr>
                <w:noProof/>
                <w:webHidden/>
                <w:sz w:val="24"/>
                <w:szCs w:val="24"/>
              </w:rPr>
              <w:t>4</w:t>
            </w:r>
            <w:r w:rsidRPr="004879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A2B596" w14:textId="05A243CF" w:rsidR="002D1D4E" w:rsidRPr="002D1D4E" w:rsidRDefault="002D1D4E">
          <w:pPr>
            <w:rPr>
              <w:lang w:val="es-ES"/>
            </w:rPr>
          </w:pPr>
          <w:r w:rsidRPr="004879AA">
            <w:rPr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2646ACAB" w14:textId="77777777" w:rsidR="002D1D4E" w:rsidRDefault="002D1D4E">
      <w:pPr>
        <w:rPr>
          <w:rFonts w:ascii="Helvetica" w:eastAsia="Times New Roman" w:hAnsi="Helvetica" w:cs="Times New Roman"/>
          <w:b/>
          <w:bCs/>
          <w:color w:val="3366FF"/>
          <w:sz w:val="34"/>
          <w:szCs w:val="34"/>
          <w:lang w:val="es-ES" w:eastAsia="en-GB"/>
          <w14:ligatures w14:val="none"/>
        </w:rPr>
      </w:pPr>
      <w:r>
        <w:rPr>
          <w:rFonts w:ascii="Helvetica" w:eastAsia="Times New Roman" w:hAnsi="Helvetica" w:cs="Times New Roman"/>
          <w:b/>
          <w:bCs/>
          <w:color w:val="3366FF"/>
          <w:sz w:val="34"/>
          <w:szCs w:val="34"/>
          <w:lang w:val="es-ES" w:eastAsia="en-GB"/>
          <w14:ligatures w14:val="none"/>
        </w:rPr>
        <w:br w:type="page"/>
      </w:r>
    </w:p>
    <w:p w14:paraId="3A035A3D" w14:textId="18739C7A" w:rsidR="00133E16" w:rsidRPr="002D1D4E" w:rsidRDefault="002D1D4E" w:rsidP="002D1D4E">
      <w:pPr>
        <w:pStyle w:val="Ttulo1"/>
        <w:rPr>
          <w:rFonts w:ascii="Helvetica" w:eastAsia="Times New Roman" w:hAnsi="Helvetica"/>
          <w:b/>
          <w:sz w:val="36"/>
          <w:szCs w:val="36"/>
          <w:lang w:val="es-ES" w:eastAsia="en-GB"/>
        </w:rPr>
      </w:pPr>
      <w:r>
        <w:rPr>
          <w:rFonts w:eastAsia="Times New Roman"/>
          <w:lang w:val="es-ES" w:eastAsia="en-GB"/>
        </w:rPr>
        <w:lastRenderedPageBreak/>
        <w:br/>
      </w:r>
      <w:bookmarkStart w:id="0" w:name="_Toc220238451"/>
      <w:r w:rsidR="00133E16" w:rsidRPr="002D1D4E">
        <w:rPr>
          <w:rFonts w:ascii="Helvetica" w:eastAsia="Times New Roman" w:hAnsi="Helvetica"/>
          <w:b/>
          <w:color w:val="4C94D8" w:themeColor="text2" w:themeTint="80"/>
          <w:sz w:val="36"/>
          <w:szCs w:val="36"/>
          <w:lang w:val="es-ES" w:eastAsia="en-GB"/>
        </w:rPr>
        <w:t>Actividad 1: Análisis Comparativo de Economía Lineal vs Economía Circular (3 puntos)</w:t>
      </w:r>
      <w:bookmarkEnd w:id="0"/>
    </w:p>
    <w:p w14:paraId="2DA9ADC1" w14:textId="77777777" w:rsidR="00133E16" w:rsidRPr="00133E16" w:rsidRDefault="00133E16" w:rsidP="00133E16">
      <w:pPr>
        <w:numPr>
          <w:ilvl w:val="0"/>
          <w:numId w:val="1"/>
        </w:numPr>
        <w:shd w:val="clear" w:color="auto" w:fill="FFFFFF"/>
        <w:spacing w:after="240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  <w:t>Objetivo:</w:t>
      </w: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 Realiza un análisis comparativo entre la economía lineal y la economía circular. Debes incluir una definición de cada modelo, sus características principales, y un ejemplo práctico de un producto o servicio de tu sector o actividad productiva en ambos modelos.</w:t>
      </w:r>
    </w:p>
    <w:p w14:paraId="617B858D" w14:textId="77777777" w:rsidR="00133E16" w:rsidRPr="00133E16" w:rsidRDefault="00133E16" w:rsidP="00133E16">
      <w:pPr>
        <w:shd w:val="clear" w:color="auto" w:fill="FFFFFF"/>
        <w:spacing w:after="240" w:line="240" w:lineRule="auto"/>
        <w:ind w:left="720"/>
        <w:jc w:val="both"/>
        <w:rPr>
          <w:rFonts w:ascii="Helvetica" w:eastAsia="Times New Roman" w:hAnsi="Helvetica" w:cs="Times New Roman"/>
          <w:color w:val="000000"/>
          <w:sz w:val="24"/>
          <w:szCs w:val="24"/>
          <w:lang w:eastAsia="en-GB"/>
          <w14:ligatures w14:val="none"/>
        </w:rPr>
      </w:pP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Descripción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:</w:t>
      </w:r>
    </w:p>
    <w:p w14:paraId="5ABF5427" w14:textId="77777777" w:rsidR="00133E16" w:rsidRPr="00133E16" w:rsidRDefault="00133E16" w:rsidP="00133E1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eastAsia="en-GB"/>
          <w14:ligatures w14:val="none"/>
        </w:rPr>
      </w:pP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Definición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 xml:space="preserve"> y </w:t>
      </w: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Características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:</w:t>
      </w:r>
    </w:p>
    <w:p w14:paraId="790C4584" w14:textId="77777777" w:rsidR="00133E16" w:rsidRPr="00133E16" w:rsidRDefault="00133E16" w:rsidP="00133E16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Define la economía lineal y la economía circular.</w:t>
      </w:r>
    </w:p>
    <w:p w14:paraId="66D3C1A0" w14:textId="77777777" w:rsidR="00133E16" w:rsidRPr="00133E16" w:rsidRDefault="00133E16" w:rsidP="00133E16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Identifica y explica al menos tres características principales de cada modelo.</w:t>
      </w:r>
    </w:p>
    <w:p w14:paraId="64B80DE2" w14:textId="77777777" w:rsidR="00133E16" w:rsidRPr="00133E16" w:rsidRDefault="00133E16" w:rsidP="00133E1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eastAsia="en-GB"/>
          <w14:ligatures w14:val="none"/>
        </w:rPr>
      </w:pP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Ejemplo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Práctico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:</w:t>
      </w:r>
    </w:p>
    <w:p w14:paraId="03F9937D" w14:textId="77777777" w:rsidR="00133E16" w:rsidRPr="00133E16" w:rsidRDefault="00133E16" w:rsidP="00133E16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Elige un producto o servicio de tu sector o actividad productiva y describe su ciclo de vida en un modelo de economía lineal.</w:t>
      </w:r>
    </w:p>
    <w:p w14:paraId="189BC39B" w14:textId="77777777" w:rsidR="00133E16" w:rsidRPr="00133E16" w:rsidRDefault="00133E16" w:rsidP="00133E16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Rediseña el ciclo de vida de ese mismo producto o servicio bajo un modelo de economía circular.</w:t>
      </w:r>
    </w:p>
    <w:p w14:paraId="2AABD6B2" w14:textId="77777777" w:rsidR="00133E16" w:rsidRPr="00133E16" w:rsidRDefault="00133E16" w:rsidP="00133E1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eastAsia="en-GB"/>
          <w14:ligatures w14:val="none"/>
        </w:rPr>
      </w:pP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Comparación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:</w:t>
      </w:r>
    </w:p>
    <w:p w14:paraId="1D5825C9" w14:textId="77777777" w:rsidR="00133E16" w:rsidRPr="00133E16" w:rsidRDefault="00133E16" w:rsidP="00133E16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Compara los impactos ambientales y económicos de ambos modelos en tu ejemplo.</w:t>
      </w:r>
    </w:p>
    <w:p w14:paraId="59AE4F8F" w14:textId="77777777" w:rsidR="00133E16" w:rsidRPr="00A074D0" w:rsidRDefault="00133E16" w:rsidP="002D1D4E">
      <w:pPr>
        <w:pStyle w:val="Ttulo1"/>
        <w:rPr>
          <w:rFonts w:ascii="Helvetica" w:eastAsia="Times New Roman" w:hAnsi="Helvetica"/>
          <w:b/>
          <w:color w:val="4C94D8" w:themeColor="text2" w:themeTint="80"/>
          <w:sz w:val="36"/>
          <w:szCs w:val="36"/>
          <w:lang w:val="es-ES" w:eastAsia="en-GB"/>
        </w:rPr>
      </w:pPr>
      <w:bookmarkStart w:id="1" w:name="_Toc220238452"/>
      <w:r w:rsidRPr="00A074D0">
        <w:rPr>
          <w:rFonts w:ascii="Helvetica" w:eastAsia="Times New Roman" w:hAnsi="Helvetica"/>
          <w:b/>
          <w:color w:val="4C94D8" w:themeColor="text2" w:themeTint="80"/>
          <w:sz w:val="36"/>
          <w:szCs w:val="36"/>
          <w:lang w:val="es-ES" w:eastAsia="en-GB"/>
        </w:rPr>
        <w:t>Actividad 2: Creación de una Estrategia de Ecodiseño para un Producto (4 puntos)</w:t>
      </w:r>
      <w:bookmarkEnd w:id="1"/>
    </w:p>
    <w:p w14:paraId="0F2EFBFE" w14:textId="77777777" w:rsidR="00133E16" w:rsidRPr="00133E16" w:rsidRDefault="00133E16" w:rsidP="00133E16">
      <w:pPr>
        <w:numPr>
          <w:ilvl w:val="0"/>
          <w:numId w:val="2"/>
        </w:numPr>
        <w:shd w:val="clear" w:color="auto" w:fill="FFFFFF"/>
        <w:spacing w:after="240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  <w:t>Objetivo:</w:t>
      </w: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 xml:space="preserve"> Desarrolla una estrategia de ecodiseño para un producto de tu sector o actividad productiva, que sea de un </w:t>
      </w:r>
      <w:proofErr w:type="spellStart"/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interes</w:t>
      </w:r>
      <w:proofErr w:type="spellEnd"/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, considerando los principios de la economía circular y los beneficios de la economía verde.</w:t>
      </w:r>
    </w:p>
    <w:p w14:paraId="1885E6FD" w14:textId="77777777" w:rsidR="00133E16" w:rsidRPr="00133E16" w:rsidRDefault="00133E16" w:rsidP="00133E16">
      <w:pPr>
        <w:shd w:val="clear" w:color="auto" w:fill="FFFFFF"/>
        <w:spacing w:after="240" w:line="240" w:lineRule="auto"/>
        <w:ind w:left="720"/>
        <w:jc w:val="both"/>
        <w:rPr>
          <w:rFonts w:ascii="Helvetica" w:eastAsia="Times New Roman" w:hAnsi="Helvetica" w:cs="Times New Roman"/>
          <w:color w:val="000000"/>
          <w:sz w:val="24"/>
          <w:szCs w:val="24"/>
          <w:lang w:eastAsia="en-GB"/>
          <w14:ligatures w14:val="none"/>
        </w:rPr>
      </w:pP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Descripción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:</w:t>
      </w:r>
    </w:p>
    <w:p w14:paraId="63FB35B9" w14:textId="77777777" w:rsidR="00133E16" w:rsidRPr="00133E16" w:rsidRDefault="00133E16" w:rsidP="00133E1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eastAsia="en-GB"/>
          <w14:ligatures w14:val="none"/>
        </w:rPr>
      </w:pP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Selección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 xml:space="preserve"> del </w:t>
      </w: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Producto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:</w:t>
      </w:r>
    </w:p>
    <w:p w14:paraId="3748F4CA" w14:textId="77777777" w:rsidR="00133E16" w:rsidRPr="00133E16" w:rsidRDefault="00133E16" w:rsidP="00133E16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Elige un producto de tu sector o actividad productiva que sea de tu interés.</w:t>
      </w:r>
    </w:p>
    <w:p w14:paraId="04E3C985" w14:textId="77777777" w:rsidR="00133E16" w:rsidRPr="00133E16" w:rsidRDefault="00133E16" w:rsidP="00133E1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  <w:t>Análisis del Ciclo de Vida Actual:</w:t>
      </w:r>
    </w:p>
    <w:p w14:paraId="31B6A884" w14:textId="77777777" w:rsidR="00133E16" w:rsidRPr="00133E16" w:rsidRDefault="00133E16" w:rsidP="00133E16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Describe el ciclo de vida actual del producto, identificando los puntos críticos de impacto ambiental.</w:t>
      </w:r>
    </w:p>
    <w:p w14:paraId="476BA871" w14:textId="77777777" w:rsidR="00133E16" w:rsidRPr="00133E16" w:rsidRDefault="00133E16" w:rsidP="00133E1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eastAsia="en-GB"/>
          <w14:ligatures w14:val="none"/>
        </w:rPr>
      </w:pP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Propuesta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 xml:space="preserve"> de </w:t>
      </w: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Ecodiseño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:</w:t>
      </w:r>
    </w:p>
    <w:p w14:paraId="0829E4C0" w14:textId="77777777" w:rsidR="00133E16" w:rsidRPr="00133E16" w:rsidRDefault="00133E16" w:rsidP="00133E16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Rediseña el producto incorporando los principios de ecodiseño, como el uso de materiales sostenibles, la eficiencia energética y la reciclabilidad.</w:t>
      </w:r>
    </w:p>
    <w:p w14:paraId="4A394A3A" w14:textId="77777777" w:rsidR="00133E16" w:rsidRPr="00133E16" w:rsidRDefault="00133E16" w:rsidP="00133E16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Explica cómo tu propuesta reduce los impactos ambientales identificados.</w:t>
      </w:r>
    </w:p>
    <w:p w14:paraId="12E180EB" w14:textId="77777777" w:rsidR="00133E16" w:rsidRPr="00133E16" w:rsidRDefault="00133E16" w:rsidP="00133E1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eastAsia="en-GB"/>
          <w14:ligatures w14:val="none"/>
        </w:rPr>
      </w:pP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Beneficios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:</w:t>
      </w:r>
    </w:p>
    <w:p w14:paraId="701B75C9" w14:textId="77777777" w:rsidR="00133E16" w:rsidRPr="00133E16" w:rsidRDefault="00133E16" w:rsidP="00133E16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Describe los beneficios ambientales, económicos y sociales que se lograrían con tu estrategia de ecodiseño.</w:t>
      </w:r>
    </w:p>
    <w:p w14:paraId="6882859F" w14:textId="77777777" w:rsidR="00133E16" w:rsidRPr="001777D1" w:rsidRDefault="00133E16" w:rsidP="001777D1">
      <w:pPr>
        <w:pStyle w:val="Ttulo1"/>
        <w:rPr>
          <w:rFonts w:ascii="Helvetica" w:eastAsia="Times New Roman" w:hAnsi="Helvetica"/>
          <w:b/>
          <w:color w:val="4C94D8" w:themeColor="text2" w:themeTint="80"/>
          <w:sz w:val="36"/>
          <w:szCs w:val="36"/>
          <w:lang w:val="es-ES" w:eastAsia="en-GB"/>
        </w:rPr>
      </w:pPr>
      <w:bookmarkStart w:id="2" w:name="_Toc220238453"/>
      <w:r w:rsidRPr="001777D1">
        <w:rPr>
          <w:rFonts w:ascii="Helvetica" w:eastAsia="Times New Roman" w:hAnsi="Helvetica"/>
          <w:b/>
          <w:color w:val="4C94D8" w:themeColor="text2" w:themeTint="80"/>
          <w:sz w:val="36"/>
          <w:szCs w:val="36"/>
          <w:lang w:val="es-ES" w:eastAsia="en-GB"/>
        </w:rPr>
        <w:lastRenderedPageBreak/>
        <w:t>Actividad 3: Plan de Acción Personalizado para la Estrategia Española de Economía Circular (3 puntos)</w:t>
      </w:r>
      <w:bookmarkEnd w:id="2"/>
    </w:p>
    <w:p w14:paraId="724D0A49" w14:textId="77777777" w:rsidR="00133E16" w:rsidRPr="00133E16" w:rsidRDefault="00133E16" w:rsidP="00133E16">
      <w:pPr>
        <w:numPr>
          <w:ilvl w:val="0"/>
          <w:numId w:val="3"/>
        </w:numPr>
        <w:shd w:val="clear" w:color="auto" w:fill="FFFFFF"/>
        <w:spacing w:after="240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  <w:t>Objetivo:</w:t>
      </w: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 Desarrolla un plan de acción personalizado para implementar la Estrategia Española de Economía Circular en una empresa de tu territorio cercano y sector o actividad productiva.</w:t>
      </w:r>
    </w:p>
    <w:p w14:paraId="10909772" w14:textId="77777777" w:rsidR="00133E16" w:rsidRPr="00133E16" w:rsidRDefault="00133E16" w:rsidP="00133E16">
      <w:pPr>
        <w:shd w:val="clear" w:color="auto" w:fill="FFFFFF"/>
        <w:spacing w:after="240" w:line="240" w:lineRule="auto"/>
        <w:ind w:left="720"/>
        <w:jc w:val="both"/>
        <w:rPr>
          <w:rFonts w:ascii="Helvetica" w:eastAsia="Times New Roman" w:hAnsi="Helvetica" w:cs="Times New Roman"/>
          <w:color w:val="000000"/>
          <w:sz w:val="24"/>
          <w:szCs w:val="24"/>
          <w:lang w:eastAsia="en-GB"/>
          <w14:ligatures w14:val="none"/>
        </w:rPr>
      </w:pP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Descripción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:</w:t>
      </w:r>
    </w:p>
    <w:p w14:paraId="160EACE2" w14:textId="77777777" w:rsidR="00133E16" w:rsidRPr="00133E16" w:rsidRDefault="00133E16" w:rsidP="00133E16">
      <w:pPr>
        <w:numPr>
          <w:ilvl w:val="1"/>
          <w:numId w:val="3"/>
        </w:numPr>
        <w:shd w:val="clear" w:color="auto" w:fill="FFFFFF"/>
        <w:spacing w:after="240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eastAsia="en-GB"/>
          <w14:ligatures w14:val="none"/>
        </w:rPr>
      </w:pP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Selección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 xml:space="preserve"> de la </w:t>
      </w: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Empresa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:</w:t>
      </w:r>
    </w:p>
    <w:p w14:paraId="4C0B23FB" w14:textId="77777777" w:rsidR="00133E16" w:rsidRPr="00133E16" w:rsidRDefault="00133E16" w:rsidP="00133E16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Elige una empresa que sea de tu interés o que conozcas bien.</w:t>
      </w:r>
    </w:p>
    <w:p w14:paraId="627031C4" w14:textId="77777777" w:rsidR="00133E16" w:rsidRPr="00133E16" w:rsidRDefault="00133E16" w:rsidP="00133E16">
      <w:pPr>
        <w:numPr>
          <w:ilvl w:val="1"/>
          <w:numId w:val="3"/>
        </w:numPr>
        <w:shd w:val="clear" w:color="auto" w:fill="FFFFFF"/>
        <w:spacing w:after="240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eastAsia="en-GB"/>
          <w14:ligatures w14:val="none"/>
        </w:rPr>
      </w:pP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Investigación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 xml:space="preserve"> y </w:t>
      </w: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Análisis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:</w:t>
      </w:r>
    </w:p>
    <w:p w14:paraId="05322764" w14:textId="77777777" w:rsidR="00133E16" w:rsidRPr="00133E16" w:rsidRDefault="00133E16" w:rsidP="00133E16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Investiga las prácticas actuales de sostenibilidad de la empresa.</w:t>
      </w:r>
    </w:p>
    <w:p w14:paraId="701DCC1E" w14:textId="77777777" w:rsidR="00133E16" w:rsidRPr="00133E16" w:rsidRDefault="00133E16" w:rsidP="00133E16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Identifica cómo estas prácticas se alinean o no con la Estrategia Española de Economía Circular.</w:t>
      </w:r>
    </w:p>
    <w:p w14:paraId="422C7BDB" w14:textId="77777777" w:rsidR="00133E16" w:rsidRPr="00133E16" w:rsidRDefault="00133E16" w:rsidP="00133E16">
      <w:pPr>
        <w:numPr>
          <w:ilvl w:val="1"/>
          <w:numId w:val="3"/>
        </w:numPr>
        <w:shd w:val="clear" w:color="auto" w:fill="FFFFFF"/>
        <w:spacing w:after="240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  <w:t>Desarrollo del Plan de Acción:</w:t>
      </w:r>
    </w:p>
    <w:p w14:paraId="3F985C32" w14:textId="77777777" w:rsidR="00133E16" w:rsidRPr="00133E16" w:rsidRDefault="00133E16" w:rsidP="00133E16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Propón medidas concretas para que la empresa implemente los principios de la Estrategia Española de Economía Circular.</w:t>
      </w:r>
    </w:p>
    <w:p w14:paraId="5315C99F" w14:textId="77777777" w:rsidR="00133E16" w:rsidRPr="00133E16" w:rsidRDefault="00133E16" w:rsidP="00133E16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Incluye objetivos específicos, plazos, responsables y recursos necesarios.</w:t>
      </w:r>
    </w:p>
    <w:p w14:paraId="05E4C257" w14:textId="77777777" w:rsidR="00133E16" w:rsidRPr="00133E16" w:rsidRDefault="00133E16" w:rsidP="00133E16">
      <w:pPr>
        <w:numPr>
          <w:ilvl w:val="1"/>
          <w:numId w:val="3"/>
        </w:numPr>
        <w:shd w:val="clear" w:color="auto" w:fill="FFFFFF"/>
        <w:spacing w:after="240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eastAsia="en-GB"/>
          <w14:ligatures w14:val="none"/>
        </w:rPr>
      </w:pP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Evaluación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 xml:space="preserve"> de </w:t>
      </w: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Impacto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:</w:t>
      </w:r>
    </w:p>
    <w:p w14:paraId="34003476" w14:textId="77777777" w:rsidR="00133E16" w:rsidRPr="00133E16" w:rsidRDefault="00133E16" w:rsidP="00133E16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Describe cómo las medidas propuestas contribuirán a los objetivos estratégicos de Economía Circular 2030.</w:t>
      </w:r>
    </w:p>
    <w:p w14:paraId="06E956D5" w14:textId="77777777" w:rsidR="00133E16" w:rsidRPr="00133E16" w:rsidRDefault="00133E16" w:rsidP="00133E16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Identifica los beneficios ambientales, económicos y sociales que se esperan obtener con la implementación del plan.</w:t>
      </w:r>
    </w:p>
    <w:p w14:paraId="40B4D330" w14:textId="77777777" w:rsidR="00133E16" w:rsidRPr="00133E16" w:rsidRDefault="00133E16" w:rsidP="00133E16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eastAsia="en-GB"/>
          <w14:ligatures w14:val="none"/>
        </w:rPr>
      </w:pP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Importante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:</w:t>
      </w:r>
    </w:p>
    <w:p w14:paraId="7416BFE9" w14:textId="77777777" w:rsidR="00133E16" w:rsidRPr="00133E16" w:rsidRDefault="00133E16" w:rsidP="00133E1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Las actividades no pueden resolverse con IA.</w:t>
      </w:r>
    </w:p>
    <w:p w14:paraId="27CD47EE" w14:textId="77777777" w:rsidR="00133E16" w:rsidRPr="00133E16" w:rsidRDefault="00133E16" w:rsidP="00133E1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Cada actividad tiene un valor de 2 o 3 puntos, totalizando 10 puntos.</w:t>
      </w:r>
    </w:p>
    <w:p w14:paraId="094D39B9" w14:textId="77777777" w:rsidR="00133E16" w:rsidRPr="00133E16" w:rsidRDefault="00133E16" w:rsidP="00133E1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Se pueden adaptar y ampliar según las necesidades específicas de la empresa o grupo de participantes.</w:t>
      </w:r>
    </w:p>
    <w:p w14:paraId="7CEDABB9" w14:textId="478A884F" w:rsidR="001777D1" w:rsidRDefault="001777D1">
      <w:pPr>
        <w:rPr>
          <w:lang w:val="es-ES"/>
        </w:rPr>
      </w:pPr>
      <w:r>
        <w:rPr>
          <w:lang w:val="es-ES"/>
        </w:rPr>
        <w:br w:type="page"/>
      </w:r>
    </w:p>
    <w:p w14:paraId="289C25E1" w14:textId="0F822E7B" w:rsidR="00494A82" w:rsidRDefault="001777D1" w:rsidP="001666F0">
      <w:pPr>
        <w:pStyle w:val="Ttulo1"/>
        <w:rPr>
          <w:lang w:val="es-ES"/>
        </w:rPr>
      </w:pPr>
      <w:bookmarkStart w:id="3" w:name="_Toc220238454"/>
      <w:r>
        <w:rPr>
          <w:lang w:val="es-ES"/>
        </w:rPr>
        <w:lastRenderedPageBreak/>
        <w:t>4.Respuestas</w:t>
      </w:r>
      <w:bookmarkEnd w:id="3"/>
    </w:p>
    <w:p w14:paraId="14302955" w14:textId="51305507" w:rsidR="009D7B2F" w:rsidRPr="009D7B2F" w:rsidRDefault="001777D1" w:rsidP="009D7B2F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Helvetica" w:hAnsi="Helvetica"/>
          <w:lang w:val="es-ES"/>
        </w:rPr>
      </w:pPr>
      <w:r w:rsidRPr="009D7B2F">
        <w:rPr>
          <w:rFonts w:ascii="Helvetica" w:hAnsi="Helvetica"/>
          <w:sz w:val="24"/>
          <w:szCs w:val="24"/>
          <w:lang w:val="es-ES"/>
        </w:rPr>
        <w:t>1)</w:t>
      </w:r>
      <w:r w:rsidRPr="009D7B2F">
        <w:rPr>
          <w:rFonts w:ascii="Helvetica" w:hAnsi="Helvetica"/>
          <w:lang w:val="es-ES"/>
        </w:rPr>
        <w:br/>
      </w:r>
      <w:r w:rsidRPr="009D7B2F">
        <w:rPr>
          <w:rFonts w:ascii="Helvetica" w:hAnsi="Helvetica"/>
          <w:lang w:val="es-ES"/>
        </w:rPr>
        <w:br/>
        <w:t>Definición</w:t>
      </w:r>
      <w:r w:rsidR="00D61D7A" w:rsidRPr="009D7B2F">
        <w:rPr>
          <w:rFonts w:ascii="Helvetica" w:hAnsi="Helvetica"/>
          <w:lang w:val="es-ES"/>
        </w:rPr>
        <w:br/>
      </w:r>
      <w:r w:rsidR="00D61D7A" w:rsidRPr="009D7B2F">
        <w:rPr>
          <w:rFonts w:ascii="Helvetica" w:hAnsi="Helvetica"/>
          <w:lang w:val="es-ES"/>
        </w:rPr>
        <w:br/>
        <w:t>Economía lineal</w:t>
      </w:r>
      <w:r w:rsidR="00EE6D70" w:rsidRPr="009D7B2F">
        <w:rPr>
          <w:rFonts w:ascii="Helvetica" w:hAnsi="Helvetica"/>
          <w:lang w:val="es-ES"/>
        </w:rPr>
        <w:br/>
      </w:r>
      <w:r w:rsidR="00EE6D70" w:rsidRPr="009D7B2F">
        <w:rPr>
          <w:rFonts w:ascii="Helvetica" w:hAnsi="Helvetica"/>
          <w:lang w:val="es-ES"/>
        </w:rPr>
        <w:br/>
        <w:t>Es un mode</w:t>
      </w:r>
      <w:r w:rsidR="00B64FA8" w:rsidRPr="009D7B2F">
        <w:rPr>
          <w:rFonts w:ascii="Helvetica" w:hAnsi="Helvetica"/>
          <w:lang w:val="es-ES"/>
        </w:rPr>
        <w:t>l</w:t>
      </w:r>
      <w:r w:rsidR="00EE6D70" w:rsidRPr="009D7B2F">
        <w:rPr>
          <w:rFonts w:ascii="Helvetica" w:hAnsi="Helvetica"/>
          <w:lang w:val="es-ES"/>
        </w:rPr>
        <w:t>o económico tradicional que consiste en la secuencia de tomar-hacer-desechar, extrayendo materias primas, fabricar el producto, utilizarlo durante un tiempo estimado y luego desecharlo como residuo. Es un modelo económico que surgió en la primera revolución in</w:t>
      </w:r>
      <w:r w:rsidR="00B64FA8" w:rsidRPr="009D7B2F">
        <w:rPr>
          <w:rFonts w:ascii="Helvetica" w:hAnsi="Helvetica"/>
          <w:lang w:val="es-ES"/>
        </w:rPr>
        <w:t>dustrial.</w:t>
      </w:r>
      <w:r w:rsidR="00B64FA8" w:rsidRPr="009D7B2F">
        <w:rPr>
          <w:rFonts w:ascii="Helvetica" w:hAnsi="Helvetica"/>
          <w:lang w:val="es-ES"/>
        </w:rPr>
        <w:br/>
      </w:r>
    </w:p>
    <w:p w14:paraId="049C9B30" w14:textId="0A4D21D8" w:rsidR="009D7B2F" w:rsidRPr="009D7B2F" w:rsidRDefault="00D61D7A" w:rsidP="009D7B2F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Helvetica" w:hAnsi="Helvetica"/>
          <w:lang w:val="es-ES"/>
        </w:rPr>
      </w:pPr>
      <w:r w:rsidRPr="009D7B2F">
        <w:rPr>
          <w:rFonts w:ascii="Helvetica" w:hAnsi="Helvetica"/>
          <w:lang w:val="es-ES"/>
        </w:rPr>
        <w:t>Características de la Economía lineal</w:t>
      </w:r>
      <w:r w:rsidR="00B64FA8" w:rsidRPr="009D7B2F">
        <w:rPr>
          <w:rFonts w:ascii="Helvetica" w:hAnsi="Helvetica"/>
          <w:lang w:val="es-ES"/>
        </w:rPr>
        <w:br/>
      </w:r>
    </w:p>
    <w:p w14:paraId="49A8F288" w14:textId="77777777" w:rsidR="009D7B2F" w:rsidRDefault="00B971C2" w:rsidP="009D7B2F">
      <w:pPr>
        <w:pStyle w:val="Prrafode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/>
          <w:lang w:val="es-ES"/>
        </w:rPr>
      </w:pPr>
      <w:r w:rsidRPr="009D7B2F">
        <w:rPr>
          <w:rFonts w:ascii="Helvetica" w:hAnsi="Helvetica"/>
          <w:lang w:val="es-ES"/>
        </w:rPr>
        <w:t>Extraer recursos del medio ambiente para obtener materias primas</w:t>
      </w:r>
      <w:r w:rsidRPr="009D7B2F">
        <w:rPr>
          <w:rFonts w:ascii="Helvetica" w:hAnsi="Helvetica"/>
          <w:lang w:val="es-ES"/>
        </w:rPr>
        <w:br/>
      </w:r>
    </w:p>
    <w:p w14:paraId="01D92378" w14:textId="77777777" w:rsidR="009D7B2F" w:rsidRDefault="00B971C2" w:rsidP="009D7B2F">
      <w:pPr>
        <w:pStyle w:val="Prrafode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/>
          <w:lang w:val="es-ES"/>
        </w:rPr>
      </w:pPr>
      <w:r w:rsidRPr="009D7B2F">
        <w:rPr>
          <w:rFonts w:ascii="Helvetica" w:hAnsi="Helvetica"/>
          <w:lang w:val="es-ES"/>
        </w:rPr>
        <w:t>Producir productos con los recursos obtenidos</w:t>
      </w:r>
      <w:r w:rsidRPr="009D7B2F">
        <w:rPr>
          <w:rFonts w:ascii="Helvetica" w:hAnsi="Helvetica"/>
          <w:lang w:val="es-ES"/>
        </w:rPr>
        <w:br/>
      </w:r>
    </w:p>
    <w:p w14:paraId="63AD84C3" w14:textId="77777777" w:rsidR="009D7B2F" w:rsidRDefault="00B971C2" w:rsidP="009D7B2F">
      <w:pPr>
        <w:pStyle w:val="Prrafode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/>
          <w:lang w:val="es-ES"/>
        </w:rPr>
      </w:pPr>
      <w:r w:rsidRPr="009D7B2F">
        <w:rPr>
          <w:rFonts w:ascii="Helvetica" w:hAnsi="Helvetica"/>
          <w:lang w:val="es-ES"/>
        </w:rPr>
        <w:t>Usar durante un periodo de tiempo finito hasta su desgaste o avería</w:t>
      </w:r>
      <w:r w:rsidRPr="009D7B2F">
        <w:rPr>
          <w:rFonts w:ascii="Helvetica" w:hAnsi="Helvetica"/>
          <w:lang w:val="es-ES"/>
        </w:rPr>
        <w:br/>
      </w:r>
    </w:p>
    <w:p w14:paraId="2D1FB3EA" w14:textId="77777777" w:rsidR="009D7B2F" w:rsidRDefault="00B971C2" w:rsidP="009D7B2F">
      <w:pPr>
        <w:pStyle w:val="Prrafode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/>
          <w:lang w:val="es-ES"/>
        </w:rPr>
      </w:pPr>
      <w:r w:rsidRPr="009D7B2F">
        <w:rPr>
          <w:rFonts w:ascii="Helvetica" w:hAnsi="Helvetica"/>
          <w:lang w:val="es-ES"/>
        </w:rPr>
        <w:t>Desechar los productos que ya no son reparables o no son aptos a las políticas ambientales</w:t>
      </w:r>
      <w:r w:rsidR="00D61D7A" w:rsidRPr="009D7B2F">
        <w:rPr>
          <w:rFonts w:ascii="Helvetica" w:hAnsi="Helvetica"/>
          <w:lang w:val="es-ES"/>
        </w:rPr>
        <w:br/>
      </w:r>
      <w:r w:rsidR="00D61D7A" w:rsidRPr="009D7B2F">
        <w:rPr>
          <w:rFonts w:ascii="Helvetica" w:hAnsi="Helvetica"/>
          <w:lang w:val="es-ES"/>
        </w:rPr>
        <w:br/>
      </w:r>
    </w:p>
    <w:p w14:paraId="3378C5DB" w14:textId="5DBD8DBA" w:rsidR="00BD7526" w:rsidRPr="00BD7526" w:rsidRDefault="00D61D7A" w:rsidP="00BD7526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Helvetica" w:hAnsi="Helvetica"/>
          <w:lang w:val="es-ES"/>
        </w:rPr>
      </w:pPr>
      <w:r w:rsidRPr="00BD7526">
        <w:rPr>
          <w:rFonts w:ascii="Helvetica" w:hAnsi="Helvetica"/>
          <w:lang w:val="es-ES"/>
        </w:rPr>
        <w:t>Economía circular</w:t>
      </w:r>
      <w:r w:rsidR="00166647" w:rsidRPr="00BD7526">
        <w:rPr>
          <w:rFonts w:ascii="Helvetica" w:hAnsi="Helvetica"/>
          <w:lang w:val="es-ES"/>
        </w:rPr>
        <w:br/>
      </w:r>
      <w:r w:rsidR="00166647" w:rsidRPr="00BD7526">
        <w:rPr>
          <w:rFonts w:ascii="Helvetica" w:hAnsi="Helvetica"/>
          <w:lang w:val="es-ES"/>
        </w:rPr>
        <w:br/>
        <w:t xml:space="preserve">Es un modelo económico, comparado con el modelo lineal, extiende la vida útil de los productos, reduce la dependencia de materias primas, minimiza los residuos y contaminación beneficiando </w:t>
      </w:r>
      <w:r w:rsidR="00CA12ED">
        <w:rPr>
          <w:rFonts w:ascii="Helvetica" w:hAnsi="Helvetica"/>
          <w:lang w:val="es-ES"/>
        </w:rPr>
        <w:t>el</w:t>
      </w:r>
      <w:r w:rsidR="00166647" w:rsidRPr="00BD7526">
        <w:rPr>
          <w:rFonts w:ascii="Helvetica" w:hAnsi="Helvetica"/>
          <w:lang w:val="es-ES"/>
        </w:rPr>
        <w:t xml:space="preserve"> medio ambiente.</w:t>
      </w:r>
      <w:r w:rsidRPr="00BD7526">
        <w:rPr>
          <w:rFonts w:ascii="Helvetica" w:hAnsi="Helvetica"/>
          <w:lang w:val="es-ES"/>
        </w:rPr>
        <w:br/>
      </w:r>
      <w:r w:rsidRPr="00BD7526">
        <w:rPr>
          <w:rFonts w:ascii="Helvetica" w:hAnsi="Helvetica"/>
          <w:lang w:val="es-ES"/>
        </w:rPr>
        <w:br/>
      </w:r>
    </w:p>
    <w:p w14:paraId="20243E1C" w14:textId="296F7218" w:rsidR="00BD7526" w:rsidRPr="00BD7526" w:rsidRDefault="00D61D7A" w:rsidP="00BD7526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Helvetica" w:hAnsi="Helvetica"/>
          <w:lang w:val="es-ES"/>
        </w:rPr>
      </w:pPr>
      <w:r w:rsidRPr="00BD7526">
        <w:rPr>
          <w:rFonts w:ascii="Helvetica" w:hAnsi="Helvetica"/>
          <w:lang w:val="es-ES"/>
        </w:rPr>
        <w:t>Características de la Economía circular</w:t>
      </w:r>
      <w:r w:rsidR="001777D1" w:rsidRPr="00BD7526">
        <w:rPr>
          <w:rFonts w:ascii="Helvetica" w:hAnsi="Helvetica"/>
          <w:lang w:val="es-ES"/>
        </w:rPr>
        <w:br/>
      </w:r>
      <w:r w:rsidR="001777D1" w:rsidRPr="00BD7526">
        <w:rPr>
          <w:rFonts w:ascii="Helvetica" w:hAnsi="Helvetica"/>
          <w:lang w:val="es-ES"/>
        </w:rPr>
        <w:br/>
      </w:r>
    </w:p>
    <w:p w14:paraId="743EBE60" w14:textId="4B67524A" w:rsidR="00166647" w:rsidRDefault="00166647" w:rsidP="00BD7526">
      <w:pPr>
        <w:pStyle w:val="Prrafode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/>
          <w:lang w:val="es-ES"/>
        </w:rPr>
      </w:pPr>
      <w:r w:rsidRPr="00BD7526">
        <w:rPr>
          <w:rFonts w:ascii="Helvetica" w:hAnsi="Helvetica"/>
          <w:lang w:val="es-ES"/>
        </w:rPr>
        <w:t>Reutilización y Reciclaje: Extiende la vida útil de productos y materiales med</w:t>
      </w:r>
      <w:r w:rsidR="00B971C2" w:rsidRPr="00BD7526">
        <w:rPr>
          <w:rFonts w:ascii="Helvetica" w:hAnsi="Helvetica"/>
          <w:lang w:val="es-ES"/>
        </w:rPr>
        <w:t>i</w:t>
      </w:r>
      <w:r w:rsidRPr="00BD7526">
        <w:rPr>
          <w:rFonts w:ascii="Helvetica" w:hAnsi="Helvetica"/>
          <w:lang w:val="es-ES"/>
        </w:rPr>
        <w:t>ante su 3R (Reducir, Reutilizar y Reciclar)</w:t>
      </w:r>
    </w:p>
    <w:p w14:paraId="287625D8" w14:textId="7BD2D7CE" w:rsidR="00BD7526" w:rsidRDefault="00BD7526" w:rsidP="00BD7526">
      <w:pPr>
        <w:pStyle w:val="Prrafode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/>
          <w:lang w:val="es-ES"/>
        </w:rPr>
      </w:pPr>
      <w:r>
        <w:rPr>
          <w:rFonts w:ascii="Helvetica" w:hAnsi="Helvetica"/>
          <w:lang w:val="es-ES"/>
        </w:rPr>
        <w:t>Ecodiseño pensado en productos desde cero para que sean duradero, fáciles de reparar y desmontar, facilitando su recuperación al final de su vida útil</w:t>
      </w:r>
      <w:r>
        <w:rPr>
          <w:rFonts w:ascii="Helvetica" w:hAnsi="Helvetica"/>
          <w:lang w:val="es-ES"/>
        </w:rPr>
        <w:br/>
      </w:r>
    </w:p>
    <w:p w14:paraId="4E7BC003" w14:textId="77302EA4" w:rsidR="00BD7526" w:rsidRDefault="00BD7526" w:rsidP="00BD7526">
      <w:pPr>
        <w:pStyle w:val="Prrafode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/>
          <w:lang w:val="es-ES"/>
        </w:rPr>
      </w:pPr>
      <w:r>
        <w:rPr>
          <w:rFonts w:ascii="Helvetica" w:hAnsi="Helvetica"/>
          <w:lang w:val="es-ES"/>
        </w:rPr>
        <w:t>Residuos como recursos para poder usarlo para nuevos procesos reduciendo las extracciones de recursos nuevos.</w:t>
      </w:r>
      <w:r>
        <w:rPr>
          <w:rFonts w:ascii="Helvetica" w:hAnsi="Helvetica"/>
          <w:lang w:val="es-ES"/>
        </w:rPr>
        <w:br/>
      </w:r>
    </w:p>
    <w:p w14:paraId="62ADFF48" w14:textId="556F1574" w:rsidR="00BD7526" w:rsidRDefault="00BD7526" w:rsidP="00BD7526">
      <w:pPr>
        <w:pStyle w:val="Prrafode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/>
          <w:lang w:val="es-ES"/>
        </w:rPr>
      </w:pPr>
      <w:r>
        <w:rPr>
          <w:rFonts w:ascii="Helvetica" w:hAnsi="Helvetica"/>
          <w:lang w:val="es-ES"/>
        </w:rPr>
        <w:t>El uso de energías renovables nos permite reducir la huella de carbono</w:t>
      </w:r>
    </w:p>
    <w:p w14:paraId="2196E4ED" w14:textId="73A00AC4" w:rsidR="00D675F5" w:rsidRPr="00BD7526" w:rsidRDefault="00D675F5" w:rsidP="00BD7526">
      <w:pPr>
        <w:pStyle w:val="Prrafode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/>
          <w:lang w:val="es-ES"/>
        </w:rPr>
      </w:pPr>
      <w:r>
        <w:rPr>
          <w:rFonts w:ascii="Helvetica" w:hAnsi="Helvetica"/>
          <w:lang w:val="es-ES"/>
        </w:rPr>
        <w:t>Reduciendo el impacto ambiental, minimizamos la contaminación, el consumo de agua y la dependencia de las materias primas.</w:t>
      </w:r>
    </w:p>
    <w:p w14:paraId="5E0DCBCC" w14:textId="537B70D5" w:rsidR="001777D1" w:rsidRPr="001666F0" w:rsidRDefault="001777D1" w:rsidP="00D675F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666F0">
        <w:rPr>
          <w:rFonts w:ascii="Helvetica" w:hAnsi="Helvetica"/>
          <w:lang w:val="es-ES"/>
        </w:rPr>
        <w:lastRenderedPageBreak/>
        <w:t>Ejemplo práctico</w:t>
      </w:r>
      <w:r w:rsidR="00D61D7A">
        <w:rPr>
          <w:rFonts w:ascii="Helvetica" w:hAnsi="Helvetica"/>
          <w:lang w:val="es-ES"/>
        </w:rPr>
        <w:br/>
      </w:r>
      <w:r w:rsidR="00D61D7A">
        <w:rPr>
          <w:rFonts w:ascii="Helvetica" w:hAnsi="Helvetica"/>
          <w:lang w:val="es-ES"/>
        </w:rPr>
        <w:br/>
      </w:r>
      <w:r w:rsidR="00A32685">
        <w:rPr>
          <w:rFonts w:ascii="Helvetica" w:hAnsi="Helvetica"/>
          <w:lang w:val="es-ES"/>
        </w:rPr>
        <w:t>P</w:t>
      </w:r>
      <w:r w:rsidR="00665224">
        <w:rPr>
          <w:rFonts w:ascii="Helvetica" w:hAnsi="Helvetica"/>
          <w:lang w:val="es-ES"/>
        </w:rPr>
        <w:t>rocesador</w:t>
      </w:r>
      <w:r w:rsidR="00A32685">
        <w:rPr>
          <w:rFonts w:ascii="Helvetica" w:hAnsi="Helvetica"/>
          <w:lang w:val="es-ES"/>
        </w:rPr>
        <w:t>:</w:t>
      </w:r>
      <w:r w:rsidR="00D86ED1">
        <w:rPr>
          <w:rFonts w:ascii="Helvetica" w:hAnsi="Helvetica"/>
          <w:lang w:val="es-ES"/>
        </w:rPr>
        <w:br/>
      </w:r>
      <w:r w:rsidR="00D86ED1">
        <w:rPr>
          <w:rFonts w:ascii="Helvetica" w:hAnsi="Helvetica"/>
          <w:lang w:val="es-ES"/>
        </w:rPr>
        <w:br/>
        <w:t>Extracción de materias primas</w:t>
      </w:r>
      <w:r w:rsidR="00A32685">
        <w:rPr>
          <w:rFonts w:ascii="Helvetica" w:hAnsi="Helvetica"/>
          <w:lang w:val="es-ES"/>
        </w:rPr>
        <w:t xml:space="preserve"> para la </w:t>
      </w:r>
      <w:r w:rsidR="00D86ED1">
        <w:rPr>
          <w:rFonts w:ascii="Helvetica" w:hAnsi="Helvetica"/>
          <w:lang w:val="es-ES"/>
        </w:rPr>
        <w:t>obtención del silicio</w:t>
      </w:r>
      <w:r w:rsidR="00A32685">
        <w:rPr>
          <w:rFonts w:ascii="Helvetica" w:hAnsi="Helvetica"/>
          <w:lang w:val="es-ES"/>
        </w:rPr>
        <w:br/>
      </w:r>
      <w:r w:rsidR="00A32685">
        <w:rPr>
          <w:rFonts w:ascii="Helvetica" w:hAnsi="Helvetica"/>
          <w:lang w:val="es-ES"/>
        </w:rPr>
        <w:br/>
        <w:t>Producción de los chips</w:t>
      </w:r>
      <w:r w:rsidR="00A32685">
        <w:rPr>
          <w:rFonts w:ascii="Helvetica" w:hAnsi="Helvetica"/>
          <w:lang w:val="es-ES"/>
        </w:rPr>
        <w:br/>
      </w:r>
      <w:r w:rsidR="00A32685">
        <w:rPr>
          <w:rFonts w:ascii="Helvetica" w:hAnsi="Helvetica"/>
          <w:lang w:val="es-ES"/>
        </w:rPr>
        <w:br/>
        <w:t>Uso durante su vida útil para clientes y empresas para sus ordenadores</w:t>
      </w:r>
      <w:r w:rsidR="00A32685">
        <w:rPr>
          <w:rFonts w:ascii="Helvetica" w:hAnsi="Helvetica"/>
          <w:lang w:val="es-ES"/>
        </w:rPr>
        <w:br/>
      </w:r>
      <w:r w:rsidR="00A32685">
        <w:rPr>
          <w:rFonts w:ascii="Helvetica" w:hAnsi="Helvetica"/>
          <w:lang w:val="es-ES"/>
        </w:rPr>
        <w:br/>
        <w:t>Desecho cuando la vida útil se acaba o se estropea por una aver</w:t>
      </w:r>
      <w:r w:rsidR="00241DCA">
        <w:rPr>
          <w:rFonts w:ascii="Helvetica" w:hAnsi="Helvetica"/>
          <w:lang w:val="es-ES"/>
        </w:rPr>
        <w:t>í</w:t>
      </w:r>
      <w:r w:rsidR="00A32685">
        <w:rPr>
          <w:rFonts w:ascii="Helvetica" w:hAnsi="Helvetica"/>
          <w:lang w:val="es-ES"/>
        </w:rPr>
        <w:t>a , dej</w:t>
      </w:r>
      <w:r w:rsidR="00241DCA">
        <w:rPr>
          <w:rFonts w:ascii="Helvetica" w:hAnsi="Helvetica"/>
          <w:lang w:val="es-ES"/>
        </w:rPr>
        <w:t>á</w:t>
      </w:r>
      <w:r w:rsidR="00A32685">
        <w:rPr>
          <w:rFonts w:ascii="Helvetica" w:hAnsi="Helvetica"/>
          <w:lang w:val="es-ES"/>
        </w:rPr>
        <w:t>ndolo sin ningún uso</w:t>
      </w:r>
      <w:r w:rsidR="00A32685">
        <w:rPr>
          <w:rFonts w:ascii="Helvetica" w:hAnsi="Helvetica"/>
          <w:lang w:val="es-ES"/>
        </w:rPr>
        <w:br/>
      </w:r>
      <w:r w:rsidR="00A32685">
        <w:rPr>
          <w:rFonts w:ascii="Helvetica" w:hAnsi="Helvetica"/>
          <w:lang w:val="es-ES"/>
        </w:rPr>
        <w:br/>
        <w:t xml:space="preserve">Si utilizáramos la economía circular no necesitaríamos extraer los recursos porque utilizaríamos </w:t>
      </w:r>
      <w:r w:rsidR="006B044E">
        <w:rPr>
          <w:rFonts w:ascii="Helvetica" w:hAnsi="Helvetica"/>
          <w:lang w:val="es-ES"/>
        </w:rPr>
        <w:t>los recursos que hemos obtenido del reciclaje para usar de nuevo silicio</w:t>
      </w:r>
      <w:r w:rsidR="00A32685">
        <w:rPr>
          <w:rFonts w:ascii="Helvetica" w:hAnsi="Helvetica"/>
          <w:lang w:val="es-ES"/>
        </w:rPr>
        <w:br/>
      </w:r>
      <w:r w:rsidR="006B044E">
        <w:rPr>
          <w:rFonts w:ascii="Helvetica" w:hAnsi="Helvetica"/>
          <w:lang w:val="es-ES"/>
        </w:rPr>
        <w:t>aunque no sea óptimo para procesadores de alto rendimiento.</w:t>
      </w:r>
      <w:r w:rsidR="006B044E">
        <w:rPr>
          <w:rFonts w:ascii="Helvetica" w:hAnsi="Helvetica"/>
          <w:lang w:val="es-ES"/>
        </w:rPr>
        <w:br/>
      </w:r>
      <w:r w:rsidR="006B044E">
        <w:rPr>
          <w:rFonts w:ascii="Helvetica" w:hAnsi="Helvetica"/>
          <w:lang w:val="es-ES"/>
        </w:rPr>
        <w:br/>
        <w:t>Para la vida útil es aconsejable ayudar a orientar a los consumidores que se use un bajo voltaje para bajar las temperaturas y alargar su uso con el tiempo</w:t>
      </w:r>
      <w:r w:rsidR="006D22FC">
        <w:rPr>
          <w:rFonts w:ascii="Helvetica" w:hAnsi="Helvetica"/>
          <w:lang w:val="es-ES"/>
        </w:rPr>
        <w:br/>
      </w:r>
      <w:r w:rsidR="006D22FC">
        <w:rPr>
          <w:rFonts w:ascii="Helvetica" w:hAnsi="Helvetica"/>
          <w:lang w:val="es-ES"/>
        </w:rPr>
        <w:br/>
        <w:t>Una vez desgastado o averiado , intentar re</w:t>
      </w:r>
      <w:r w:rsidR="004F7B1E">
        <w:rPr>
          <w:rFonts w:ascii="Helvetica" w:hAnsi="Helvetica"/>
          <w:lang w:val="es-ES"/>
        </w:rPr>
        <w:t>parar si es posible, si no se podrá reciclar para otros productos.</w:t>
      </w:r>
      <w:r w:rsidRPr="001666F0">
        <w:rPr>
          <w:rFonts w:ascii="Helvetica" w:hAnsi="Helvetica"/>
          <w:lang w:val="es-ES"/>
        </w:rPr>
        <w:br/>
      </w:r>
      <w:r w:rsidRPr="001666F0">
        <w:rPr>
          <w:rFonts w:ascii="Helvetica" w:hAnsi="Helvetica"/>
          <w:lang w:val="es-ES"/>
        </w:rPr>
        <w:br/>
        <w:t>Comparación</w:t>
      </w:r>
      <w:r w:rsidR="006E1E8E">
        <w:rPr>
          <w:rFonts w:ascii="Helvetica" w:hAnsi="Helvetica"/>
          <w:lang w:val="es-ES"/>
        </w:rPr>
        <w:br/>
      </w:r>
      <w:r w:rsidR="006E1E8E">
        <w:rPr>
          <w:rFonts w:ascii="Helvetica" w:hAnsi="Helvetica"/>
          <w:lang w:val="es-ES"/>
        </w:rPr>
        <w:br/>
        <w:t>Si comparamos los dos modelos , podemos ver que el uso de las materias se recuden gracias a la reutilización , reparación y reciclaje , disminuyendo la producción y la extracción de los recursos, alargando la posibilidad de tirar los productos más tarde.</w:t>
      </w:r>
      <w:r w:rsidRPr="001666F0">
        <w:rPr>
          <w:rFonts w:ascii="Helvetica" w:hAnsi="Helvetica"/>
          <w:lang w:val="es-ES"/>
        </w:rPr>
        <w:br/>
      </w:r>
      <w:r w:rsidRPr="001666F0">
        <w:rPr>
          <w:rFonts w:ascii="Helvetica" w:hAnsi="Helvetica"/>
          <w:lang w:val="es-ES"/>
        </w:rPr>
        <w:br/>
      </w:r>
      <w:r w:rsidRPr="001666F0">
        <w:rPr>
          <w:rFonts w:ascii="Helvetica" w:hAnsi="Helvetica"/>
          <w:sz w:val="24"/>
          <w:szCs w:val="24"/>
          <w:lang w:val="es-ES"/>
        </w:rPr>
        <w:t>2)</w:t>
      </w:r>
      <w:r w:rsidRPr="001666F0">
        <w:rPr>
          <w:rFonts w:ascii="Helvetica" w:hAnsi="Helvetica"/>
          <w:lang w:val="es-ES"/>
        </w:rPr>
        <w:br/>
      </w:r>
      <w:r w:rsidRPr="001666F0">
        <w:rPr>
          <w:rFonts w:ascii="Helvetica" w:hAnsi="Helvetica"/>
          <w:lang w:val="es-ES"/>
        </w:rPr>
        <w:br/>
      </w:r>
      <w:r w:rsidRPr="001666F0">
        <w:rPr>
          <w:rFonts w:ascii="Helvetica" w:hAnsi="Helvetica"/>
          <w:lang w:val="es-ES"/>
        </w:rPr>
        <w:br/>
      </w:r>
      <w:r w:rsidRPr="001666F0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Selección del Producto:</w:t>
      </w:r>
      <w:r w:rsidR="00B518A5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 </w:t>
      </w:r>
      <w:r w:rsidR="00B518A5" w:rsidRPr="00B518A5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Tecnología en la nube (Cloud </w:t>
      </w:r>
      <w:proofErr w:type="spellStart"/>
      <w:r w:rsidR="00B518A5" w:rsidRPr="00B518A5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computing</w:t>
      </w:r>
      <w:proofErr w:type="spellEnd"/>
      <w:r w:rsidR="00B518A5" w:rsidRPr="00B518A5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)</w:t>
      </w:r>
      <w:r w:rsidRPr="001666F0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Pr="001666F0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>Análisis del Ciclo de Vida Actual:</w:t>
      </w:r>
      <w:r w:rsidR="00527DDB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7573A4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Podemos analizar</w:t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 el </w:t>
      </w:r>
      <w:proofErr w:type="spellStart"/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cloud</w:t>
      </w:r>
      <w:proofErr w:type="spellEnd"/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 </w:t>
      </w:r>
      <w:proofErr w:type="spellStart"/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computing</w:t>
      </w:r>
      <w:proofErr w:type="spellEnd"/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 desde los centros de datos, como se </w:t>
      </w:r>
      <w:proofErr w:type="spellStart"/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contruyen</w:t>
      </w:r>
      <w:proofErr w:type="spellEnd"/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 y como se usan y distribuyen la información hasta el final de su vida.</w:t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7F1EF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1. </w:t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Fabricación</w:t>
      </w:r>
      <w:r w:rsidR="007F1EF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 </w:t>
      </w:r>
      <w:r w:rsidR="007F1EF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7F1EF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>Desde la extracción de materias primas como tierras raras hasta los materiales más comunes como cobalto, silicio y cobre.</w:t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 xml:space="preserve">Transporte y distribución </w:t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7F1EF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>Desde los centro de fabricación hasta los centros de datos</w:t>
      </w:r>
      <w:r w:rsidR="007F1EF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 xml:space="preserve">Fase de uso </w:t>
      </w:r>
      <w:r w:rsidR="007F1EF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7F1EF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 xml:space="preserve">Esta fase es la más crítica porque es donde constantemente se cambian los componentes cada dos generaciones ( 4 años ) para tener la tecnología más puntera ,además de contar con el mantenimientos de los servidores y de las instalaciones de los centro de datos como </w:t>
      </w:r>
      <w:r w:rsidR="00FD0C1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refrigeración por medio de aire y </w:t>
      </w:r>
      <w:r w:rsidR="00FD0C1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lastRenderedPageBreak/>
        <w:t>agua, y por último contamos con la  limpieza de las instalaciones y residuos que generan cuando los componentes eléctricos se estropean u otros elementos ajenos a los equipos electrónicos</w:t>
      </w:r>
      <w:r w:rsidR="00FD0C1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FD0C1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>Vida útil y gestión de residuos</w:t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FD0C1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 xml:space="preserve">Cuando la vida útil de agota los componentes eléctricos deben llevarse a puntos limpios concretos , esos residuos pueden ser tóxicos , pueden contener mercurio o plomo. </w:t>
      </w:r>
      <w:r w:rsidR="00FD0C1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FD0C1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>Hay una serie de problemas con el reciclaje ya que siempre buscamos la mayor pureza para obtener los mejores componentes al mayor rendimiento, esto limita las capacidades a largo plazo de reciclar los materiales usados en la producción de procesadores, condensadores, etc una serie de veces.</w:t>
      </w:r>
      <w:r w:rsidR="00FD0C1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>puntos críticos ambientales:</w:t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 xml:space="preserve">exceso de uso de agua para la refrigeración de los sistemas informáticos </w:t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>aumento de gasto energético</w:t>
      </w:r>
      <w:r w:rsidR="00FD0C1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FD0C1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>gran cantidad de dióxido de carbono (CO2) en las instalaciones de producción y centro de datos</w:t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527DDB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527DDB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527DDB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</w:p>
    <w:p w14:paraId="12B2D808" w14:textId="77777777" w:rsidR="007A398F" w:rsidRDefault="00527DDB" w:rsidP="00527DDB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</w:pPr>
      <w:r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</w:p>
    <w:p w14:paraId="5EED8A3F" w14:textId="77777777" w:rsidR="007A398F" w:rsidRDefault="007A398F" w:rsidP="00527DDB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</w:pPr>
    </w:p>
    <w:p w14:paraId="21474EB9" w14:textId="77777777" w:rsidR="007A398F" w:rsidRDefault="007A398F" w:rsidP="00527DDB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</w:pPr>
    </w:p>
    <w:p w14:paraId="74199B15" w14:textId="77777777" w:rsidR="007A398F" w:rsidRDefault="007A398F" w:rsidP="00527DDB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</w:pPr>
    </w:p>
    <w:p w14:paraId="09E3E333" w14:textId="77777777" w:rsidR="007A398F" w:rsidRDefault="007A398F" w:rsidP="00527DDB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</w:pPr>
    </w:p>
    <w:p w14:paraId="55615268" w14:textId="77777777" w:rsidR="007A398F" w:rsidRDefault="007A398F" w:rsidP="00527DDB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</w:pPr>
    </w:p>
    <w:p w14:paraId="3E8A3310" w14:textId="77777777" w:rsidR="007A398F" w:rsidRDefault="007A398F" w:rsidP="00527DDB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</w:pPr>
    </w:p>
    <w:p w14:paraId="616C6F43" w14:textId="77777777" w:rsidR="007A398F" w:rsidRDefault="007A398F" w:rsidP="00527DDB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</w:pPr>
    </w:p>
    <w:p w14:paraId="3C22D676" w14:textId="77777777" w:rsidR="00DB30D1" w:rsidRDefault="00DB30D1" w:rsidP="00527DDB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</w:pPr>
    </w:p>
    <w:p w14:paraId="284F373F" w14:textId="1F8A3C25" w:rsidR="00E03B5E" w:rsidRPr="00DF622E" w:rsidRDefault="004879AA" w:rsidP="00527DDB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color w:val="000000"/>
          <w:sz w:val="20"/>
          <w:szCs w:val="20"/>
          <w:lang w:val="es-ES" w:eastAsia="en-GB"/>
          <w14:ligatures w14:val="none"/>
        </w:rPr>
      </w:pPr>
      <w:r w:rsidRPr="004879AA">
        <w:rPr>
          <w:rFonts w:ascii="Helvetica" w:eastAsia="Times New Roman" w:hAnsi="Helvetica" w:cs="Times New Roman"/>
          <w:bCs/>
          <w:color w:val="000000"/>
          <w:sz w:val="24"/>
          <w:szCs w:val="24"/>
          <w:u w:val="single"/>
          <w:lang w:val="es-ES" w:eastAsia="en-GB"/>
          <w14:ligatures w14:val="none"/>
        </w:rPr>
        <w:lastRenderedPageBreak/>
        <w:t>Apartado 3</w:t>
      </w:r>
      <w:r w:rsidR="00D5157C" w:rsidRPr="001666F0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D5157C" w:rsidRPr="001666F0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634290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1. </w:t>
      </w:r>
      <w:r w:rsidR="00D5157C" w:rsidRPr="001666F0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Selección de la Empresa:</w:t>
      </w:r>
      <w:r w:rsidR="00527DDB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527DDB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527DDB" w:rsidRPr="00DF622E">
        <w:rPr>
          <w:rFonts w:ascii="Helvetica" w:eastAsia="Times New Roman" w:hAnsi="Helvetica" w:cs="Times New Roman"/>
          <w:bCs/>
          <w:color w:val="000000"/>
          <w:sz w:val="20"/>
          <w:szCs w:val="20"/>
          <w:lang w:val="es-ES" w:eastAsia="en-GB"/>
          <w14:ligatures w14:val="none"/>
        </w:rPr>
        <w:br/>
      </w:r>
      <w:r w:rsidR="00634290" w:rsidRPr="00DF622E">
        <w:rPr>
          <w:rFonts w:ascii="Helvetica" w:eastAsia="Times New Roman" w:hAnsi="Helvetica" w:cs="Times New Roman"/>
          <w:bCs/>
          <w:color w:val="000000"/>
          <w:sz w:val="20"/>
          <w:szCs w:val="20"/>
          <w:lang w:val="es-ES" w:eastAsia="en-GB"/>
          <w14:ligatures w14:val="none"/>
        </w:rPr>
        <w:t xml:space="preserve">Nombre de la Empresa: </w:t>
      </w:r>
      <w:r w:rsidR="007A398F" w:rsidRPr="00DF622E">
        <w:rPr>
          <w:rFonts w:ascii="Helvetica" w:eastAsia="Times New Roman" w:hAnsi="Helvetica" w:cs="Times New Roman"/>
          <w:bCs/>
          <w:color w:val="000000"/>
          <w:sz w:val="20"/>
          <w:szCs w:val="20"/>
          <w:lang w:val="es-ES" w:eastAsia="en-GB"/>
          <w14:ligatures w14:val="none"/>
        </w:rPr>
        <w:t>Iberdrola</w:t>
      </w:r>
      <w:r w:rsidR="00634290" w:rsidRPr="00DF622E">
        <w:rPr>
          <w:rFonts w:ascii="Helvetica" w:eastAsia="Times New Roman" w:hAnsi="Helvetica" w:cs="Times New Roman"/>
          <w:bCs/>
          <w:color w:val="000000"/>
          <w:sz w:val="20"/>
          <w:szCs w:val="20"/>
          <w:lang w:val="es-ES" w:eastAsia="en-GB"/>
          <w14:ligatures w14:val="none"/>
        </w:rPr>
        <w:br/>
      </w:r>
      <w:r w:rsidR="00634290" w:rsidRPr="00DF622E">
        <w:rPr>
          <w:rFonts w:ascii="Helvetica" w:eastAsia="Times New Roman" w:hAnsi="Helvetica" w:cs="Times New Roman"/>
          <w:bCs/>
          <w:color w:val="000000"/>
          <w:sz w:val="20"/>
          <w:szCs w:val="20"/>
          <w:lang w:val="es-ES" w:eastAsia="en-GB"/>
          <w14:ligatures w14:val="none"/>
        </w:rPr>
        <w:br/>
        <w:t>Sector: Energía</w:t>
      </w:r>
      <w:r w:rsidR="00FE381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FE381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FE381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634290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2. </w:t>
      </w:r>
      <w:r w:rsidR="00FE381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practicas sostenibles de la empresa</w:t>
      </w:r>
      <w:r w:rsidR="00527DDB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634290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634290" w:rsidRPr="00DF622E">
        <w:rPr>
          <w:rFonts w:ascii="Helvetica" w:eastAsia="Times New Roman" w:hAnsi="Helvetica" w:cs="Times New Roman"/>
          <w:bCs/>
          <w:color w:val="000000"/>
          <w:sz w:val="20"/>
          <w:szCs w:val="20"/>
          <w:lang w:val="es-ES" w:eastAsia="en-GB"/>
          <w14:ligatures w14:val="none"/>
        </w:rPr>
        <w:t>Aumento de la generación de energía renovable y distribución de energía limpia en la red eléctrica de España</w:t>
      </w:r>
      <w:r w:rsidR="00634290" w:rsidRPr="00DF622E">
        <w:rPr>
          <w:rFonts w:ascii="Helvetica" w:eastAsia="Times New Roman" w:hAnsi="Helvetica" w:cs="Times New Roman"/>
          <w:bCs/>
          <w:color w:val="000000"/>
          <w:sz w:val="20"/>
          <w:szCs w:val="20"/>
          <w:lang w:val="es-ES" w:eastAsia="en-GB"/>
          <w14:ligatures w14:val="none"/>
        </w:rPr>
        <w:br/>
      </w:r>
      <w:r w:rsidR="00634290" w:rsidRPr="00DF622E">
        <w:rPr>
          <w:rFonts w:ascii="Helvetica" w:eastAsia="Times New Roman" w:hAnsi="Helvetica" w:cs="Times New Roman"/>
          <w:bCs/>
          <w:color w:val="000000"/>
          <w:sz w:val="20"/>
          <w:szCs w:val="20"/>
          <w:lang w:val="es-ES" w:eastAsia="en-GB"/>
          <w14:ligatures w14:val="none"/>
        </w:rPr>
        <w:br/>
      </w:r>
      <w:r w:rsidR="00090A2C" w:rsidRPr="00DF622E">
        <w:rPr>
          <w:rFonts w:ascii="Helvetica" w:eastAsia="Times New Roman" w:hAnsi="Helvetica" w:cs="Times New Roman"/>
          <w:bCs/>
          <w:color w:val="000000"/>
          <w:sz w:val="20"/>
          <w:szCs w:val="20"/>
          <w:lang w:val="es-ES" w:eastAsia="en-GB"/>
          <w14:ligatures w14:val="none"/>
        </w:rPr>
        <w:t>Uso de contadores digitales e inteligentes para la comunicación del estado de las redes en los hogares domésticos.</w:t>
      </w:r>
      <w:r w:rsidR="00E03B5E" w:rsidRPr="00DF622E">
        <w:rPr>
          <w:rFonts w:ascii="Helvetica" w:eastAsia="Times New Roman" w:hAnsi="Helvetica" w:cs="Times New Roman"/>
          <w:bCs/>
          <w:color w:val="000000"/>
          <w:sz w:val="20"/>
          <w:szCs w:val="20"/>
          <w:lang w:val="es-ES" w:eastAsia="en-GB"/>
          <w14:ligatures w14:val="none"/>
        </w:rPr>
        <w:br/>
      </w:r>
      <w:r w:rsidR="00E03B5E" w:rsidRPr="00DF622E">
        <w:rPr>
          <w:rFonts w:ascii="Helvetica" w:eastAsia="Times New Roman" w:hAnsi="Helvetica" w:cs="Times New Roman"/>
          <w:bCs/>
          <w:color w:val="000000"/>
          <w:sz w:val="20"/>
          <w:szCs w:val="20"/>
          <w:lang w:val="es-ES" w:eastAsia="en-GB"/>
          <w14:ligatures w14:val="none"/>
        </w:rPr>
        <w:br/>
        <w:t xml:space="preserve">Uso responsable de los residuos electrónicos </w:t>
      </w:r>
      <w:r w:rsidR="00527DDB" w:rsidRPr="00DF622E">
        <w:rPr>
          <w:rFonts w:ascii="Helvetica" w:eastAsia="Times New Roman" w:hAnsi="Helvetica" w:cs="Times New Roman"/>
          <w:bCs/>
          <w:color w:val="000000"/>
          <w:sz w:val="20"/>
          <w:szCs w:val="20"/>
          <w:lang w:val="es-ES" w:eastAsia="en-GB"/>
          <w14:ligatures w14:val="none"/>
        </w:rPr>
        <w:br/>
      </w:r>
      <w:r w:rsidR="00527DDB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634290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3.ver que practicas hace para ver si conecta con </w:t>
      </w:r>
      <w:r w:rsidR="00634290"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Estrategia Española de Economía Circular</w:t>
      </w:r>
      <w:r w:rsidR="00634290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.</w:t>
      </w:r>
      <w:r w:rsidR="00E03B5E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br/>
      </w:r>
      <w:r w:rsidR="00E03B5E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br/>
      </w:r>
      <w:r w:rsidR="00E03B5E" w:rsidRPr="00DF622E">
        <w:rPr>
          <w:rFonts w:ascii="Helvetica" w:eastAsia="Times New Roman" w:hAnsi="Helvetica" w:cs="Times New Roman"/>
          <w:color w:val="000000"/>
          <w:sz w:val="20"/>
          <w:szCs w:val="20"/>
          <w:lang w:val="es-ES" w:eastAsia="en-GB"/>
          <w14:ligatures w14:val="none"/>
        </w:rPr>
        <w:t>Gestión de residuos</w:t>
      </w:r>
    </w:p>
    <w:p w14:paraId="662F5922" w14:textId="77777777" w:rsidR="00DF622E" w:rsidRDefault="00E03B5E" w:rsidP="00527DDB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</w:pPr>
      <w:r w:rsidRPr="00DF622E">
        <w:rPr>
          <w:rFonts w:ascii="Helvetica" w:eastAsia="Times New Roman" w:hAnsi="Helvetica" w:cs="Times New Roman"/>
          <w:color w:val="000000"/>
          <w:sz w:val="20"/>
          <w:szCs w:val="20"/>
          <w:lang w:val="es-ES" w:eastAsia="en-GB"/>
          <w14:ligatures w14:val="none"/>
        </w:rPr>
        <w:t xml:space="preserve">Energía renovable </w:t>
      </w:r>
      <w:r w:rsidRPr="00DF622E">
        <w:rPr>
          <w:rFonts w:ascii="Helvetica" w:eastAsia="Times New Roman" w:hAnsi="Helvetica" w:cs="Times New Roman"/>
          <w:color w:val="000000"/>
          <w:sz w:val="20"/>
          <w:szCs w:val="20"/>
          <w:lang w:val="es-ES" w:eastAsia="en-GB"/>
          <w14:ligatures w14:val="none"/>
        </w:rPr>
        <w:br/>
      </w:r>
      <w:r w:rsidRPr="00DF622E">
        <w:rPr>
          <w:rFonts w:ascii="Helvetica" w:eastAsia="Times New Roman" w:hAnsi="Helvetica" w:cs="Times New Roman"/>
          <w:color w:val="000000"/>
          <w:sz w:val="20"/>
          <w:szCs w:val="20"/>
          <w:lang w:val="es-ES" w:eastAsia="en-GB"/>
          <w14:ligatures w14:val="none"/>
        </w:rPr>
        <w:br/>
        <w:t>Mantenimiento activo</w:t>
      </w:r>
      <w:r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 xml:space="preserve"> </w:t>
      </w:r>
      <w:r w:rsidR="00634290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br/>
      </w:r>
      <w:r w:rsidR="00634290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br/>
      </w:r>
      <w:r w:rsidR="00527DDB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634290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4. Desarrollo del plan de acción</w:t>
      </w:r>
    </w:p>
    <w:p w14:paraId="5ADC15CE" w14:textId="16C97C1E" w:rsidR="0065037E" w:rsidRPr="0065037E" w:rsidRDefault="00B32AD1" w:rsidP="0065037E">
      <w:pPr>
        <w:pStyle w:val="Prrafodelista"/>
        <w:numPr>
          <w:ilvl w:val="0"/>
          <w:numId w:val="8"/>
        </w:numPr>
        <w:shd w:val="clear" w:color="auto" w:fill="FFFFFF"/>
        <w:spacing w:after="240" w:line="240" w:lineRule="auto"/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</w:pPr>
      <w:r w:rsidRPr="0065037E">
        <w:rPr>
          <w:rFonts w:ascii="Helvetica" w:eastAsia="Times New Roman" w:hAnsi="Helvetica" w:cs="Times New Roman"/>
          <w:bCs/>
          <w:color w:val="000000"/>
          <w:lang w:val="es-ES" w:eastAsia="en-GB"/>
          <w14:ligatures w14:val="none"/>
        </w:rPr>
        <w:t>Protección y mejora del medio ambiente</w:t>
      </w:r>
      <w:r w:rsidR="00782C12">
        <w:rPr>
          <w:rFonts w:ascii="Helvetica" w:eastAsia="Times New Roman" w:hAnsi="Helvetica" w:cs="Times New Roman"/>
          <w:bCs/>
          <w:color w:val="000000"/>
          <w:lang w:val="es-ES" w:eastAsia="en-GB"/>
          <w14:ligatures w14:val="none"/>
        </w:rPr>
        <w:t>. Iberdrola se comprometen a la no deforestación</w:t>
      </w:r>
      <w:bookmarkStart w:id="4" w:name="_GoBack"/>
      <w:bookmarkEnd w:id="4"/>
      <w:r w:rsidR="00782C12">
        <w:rPr>
          <w:rFonts w:ascii="Helvetica" w:eastAsia="Times New Roman" w:hAnsi="Helvetica" w:cs="Times New Roman"/>
          <w:bCs/>
          <w:color w:val="000000"/>
          <w:lang w:val="es-ES" w:eastAsia="en-GB"/>
          <w14:ligatures w14:val="none"/>
        </w:rPr>
        <w:t xml:space="preserve">, conservando el </w:t>
      </w:r>
      <w:r w:rsidR="003A114B">
        <w:rPr>
          <w:rFonts w:ascii="Helvetica" w:eastAsia="Times New Roman" w:hAnsi="Helvetica" w:cs="Times New Roman"/>
          <w:bCs/>
          <w:color w:val="000000"/>
          <w:lang w:val="es-ES" w:eastAsia="en-GB"/>
          <w14:ligatures w14:val="none"/>
        </w:rPr>
        <w:t>hábitat natural, y a minimizar el impacto de sus instalaciones sobre la biodiversidad</w:t>
      </w:r>
      <w:r w:rsidR="00CD0FF1" w:rsidRPr="0065037E">
        <w:rPr>
          <w:rFonts w:ascii="Helvetica" w:eastAsia="Times New Roman" w:hAnsi="Helvetica" w:cs="Times New Roman"/>
          <w:bCs/>
          <w:color w:val="000000"/>
          <w:lang w:val="es-ES" w:eastAsia="en-GB"/>
          <w14:ligatures w14:val="none"/>
        </w:rPr>
        <w:br/>
      </w:r>
    </w:p>
    <w:p w14:paraId="5E72A89B" w14:textId="4A9850BC" w:rsidR="0065037E" w:rsidRPr="0065037E" w:rsidRDefault="00CD0FF1" w:rsidP="0065037E">
      <w:pPr>
        <w:pStyle w:val="Prrafodelista"/>
        <w:numPr>
          <w:ilvl w:val="0"/>
          <w:numId w:val="8"/>
        </w:numPr>
        <w:shd w:val="clear" w:color="auto" w:fill="FFFFFF"/>
        <w:spacing w:after="240" w:line="240" w:lineRule="auto"/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</w:pPr>
      <w:r w:rsidRPr="0065037E">
        <w:rPr>
          <w:lang w:val="es-ES"/>
        </w:rPr>
        <w:t>Acción preventiva:</w:t>
      </w:r>
      <w:r w:rsidR="003A114B">
        <w:rPr>
          <w:lang w:val="es-ES"/>
        </w:rPr>
        <w:t xml:space="preserve"> Iberdrola trabaja en la seguridad laboral de sus trabajadores y la gestión de riesgos corporativos, ofreciendo formación continua y promoción de la salud </w:t>
      </w:r>
    </w:p>
    <w:p w14:paraId="671258ED" w14:textId="72F75D76" w:rsidR="00674FCC" w:rsidRDefault="00CD0FF1" w:rsidP="0065037E">
      <w:pPr>
        <w:pStyle w:val="Prrafodelista"/>
        <w:numPr>
          <w:ilvl w:val="0"/>
          <w:numId w:val="8"/>
        </w:numPr>
        <w:shd w:val="clear" w:color="auto" w:fill="FFFFFF"/>
        <w:spacing w:after="240" w:line="240" w:lineRule="auto"/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</w:pPr>
      <w:r w:rsidRPr="00782C12">
        <w:rPr>
          <w:lang w:val="es-ES"/>
        </w:rPr>
        <w:t>Descarbonización de la economía:</w:t>
      </w:r>
      <w:r w:rsidR="00782C12" w:rsidRPr="00782C12">
        <w:rPr>
          <w:lang w:val="es-ES"/>
        </w:rPr>
        <w:t xml:space="preserve"> </w:t>
      </w:r>
      <w:r w:rsidR="00782C12">
        <w:rPr>
          <w:lang w:val="es-ES"/>
        </w:rPr>
        <w:t xml:space="preserve">Desde hace años, Iberdrola, ha ido descarbonizando sus fuentes de energía, pasando a las energías renovables y bajando su huella de carbono, para conseguirlo Iberdrola apuesta por energías limpias, un transporte </w:t>
      </w:r>
      <w:proofErr w:type="gramStart"/>
      <w:r w:rsidR="00782C12">
        <w:rPr>
          <w:lang w:val="es-ES"/>
        </w:rPr>
        <w:t>sostenible,  y</w:t>
      </w:r>
      <w:proofErr w:type="gramEnd"/>
      <w:r w:rsidR="00782C12">
        <w:rPr>
          <w:lang w:val="es-ES"/>
        </w:rPr>
        <w:t xml:space="preserve"> proteger el ecosistema, entre otros puntos más </w:t>
      </w:r>
      <w:r w:rsidR="00634290" w:rsidRPr="0065037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</w:p>
    <w:p w14:paraId="618B42BF" w14:textId="0A65804A" w:rsidR="0065037E" w:rsidRDefault="00674FCC" w:rsidP="0065037E">
      <w:pPr>
        <w:pStyle w:val="Prrafodelista"/>
        <w:numPr>
          <w:ilvl w:val="0"/>
          <w:numId w:val="8"/>
        </w:numPr>
        <w:shd w:val="clear" w:color="auto" w:fill="FFFFFF"/>
        <w:spacing w:after="240" w:line="240" w:lineRule="auto"/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</w:pPr>
      <w:r w:rsidRPr="00674FCC">
        <w:rPr>
          <w:lang w:val="es-ES"/>
        </w:rPr>
        <w:t>Mejora de la competitividad de la economía</w:t>
      </w:r>
      <w:r w:rsidR="00782C12">
        <w:rPr>
          <w:lang w:val="es-ES"/>
        </w:rPr>
        <w:t>: Con la digitalización podemos obtener en tiempo real todo</w:t>
      </w:r>
      <w:r w:rsidR="009B2526">
        <w:rPr>
          <w:lang w:val="es-ES"/>
        </w:rPr>
        <w:t>s</w:t>
      </w:r>
      <w:r w:rsidR="00782C12">
        <w:rPr>
          <w:lang w:val="es-ES"/>
        </w:rPr>
        <w:t xml:space="preserve"> los datos posibles para que la empresa sea lo más eficiente posible, reduciendo costes operativos y ofreciendo precios al consumidor más competitivos.</w:t>
      </w:r>
      <w:r w:rsidR="00634290" w:rsidRPr="0065037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</w:p>
    <w:p w14:paraId="57A9D056" w14:textId="7E28C73B" w:rsidR="001777D1" w:rsidRPr="0065037E" w:rsidRDefault="00634290" w:rsidP="0065037E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</w:pPr>
      <w:r w:rsidRPr="0065037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5. Evaluación del impacto</w:t>
      </w:r>
      <w:r w:rsidR="00E51575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E51575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>Impacto ambiental</w:t>
      </w:r>
      <w:r w:rsidR="00527DDB" w:rsidRPr="0065037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527DDB" w:rsidRPr="0065037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4879AA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lastRenderedPageBreak/>
        <w:t>Reducción de energías provenientes de materias primas a cambio de producir energía por los elementos del planeta (agua, aire</w:t>
      </w:r>
      <w:r w:rsidR="00DF2DC8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,</w:t>
      </w:r>
      <w:r w:rsidR="004879AA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 luz</w:t>
      </w:r>
      <w:r w:rsidR="00DF2DC8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 y calor</w:t>
      </w:r>
      <w:r w:rsidR="004879AA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 )</w:t>
      </w:r>
      <w:r w:rsidR="00E51575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.</w:t>
      </w:r>
      <w:r w:rsidR="00DB30D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DB30D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>Impacto económico</w:t>
      </w:r>
    </w:p>
    <w:p w14:paraId="5520CEA8" w14:textId="6D22C5B7" w:rsidR="001777D1" w:rsidRPr="00DB30D1" w:rsidRDefault="00DB30D1" w:rsidP="00DB30D1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 xml:space="preserve">Eficiencia Operativa: Gracias al </w:t>
      </w:r>
      <w:r>
        <w:rPr>
          <w:rFonts w:ascii="Helvetica" w:eastAsia="Times New Roman" w:hAnsi="Helvetica" w:cs="Times New Roman"/>
          <w:b/>
          <w:color w:val="000000"/>
          <w:sz w:val="24"/>
          <w:szCs w:val="24"/>
          <w:lang w:val="es-ES" w:eastAsia="en-GB"/>
          <w14:ligatures w14:val="none"/>
        </w:rPr>
        <w:t xml:space="preserve">mantenimiento operativo </w:t>
      </w:r>
      <w:r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 xml:space="preserve">y la </w:t>
      </w:r>
      <w:r>
        <w:rPr>
          <w:rFonts w:ascii="Helvetica" w:eastAsia="Times New Roman" w:hAnsi="Helvetica" w:cs="Times New Roman"/>
          <w:b/>
          <w:color w:val="000000"/>
          <w:sz w:val="24"/>
          <w:szCs w:val="24"/>
          <w:lang w:val="es-ES" w:eastAsia="en-GB"/>
          <w14:ligatures w14:val="none"/>
        </w:rPr>
        <w:t xml:space="preserve">digitalización </w:t>
      </w:r>
      <w:r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de la red reducen los costes de reparación y la pérdida de energía</w:t>
      </w:r>
      <w:r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br/>
      </w:r>
    </w:p>
    <w:p w14:paraId="406A1E31" w14:textId="0371CA42" w:rsidR="001777D1" w:rsidRPr="001777D1" w:rsidRDefault="00DB30D1" w:rsidP="00DB30D1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Impacto social</w:t>
      </w:r>
      <w:r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 xml:space="preserve">Conciencia </w:t>
      </w:r>
      <w:proofErr w:type="gramStart"/>
      <w:r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ambiental  :</w:t>
      </w:r>
      <w:proofErr w:type="gramEnd"/>
      <w:r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 A los usuarios se les enseña la responsabilidad energética para evitar desperdicios en la red </w:t>
      </w:r>
      <w:proofErr w:type="spellStart"/>
      <w:r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electrica</w:t>
      </w:r>
      <w:proofErr w:type="spellEnd"/>
      <w:r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 doméstica , alargando la vida útil de sus electrodomésticos y evitando sobrecargas en sus cuadros generales de mando de su hogar</w:t>
      </w:r>
      <w:r w:rsidR="004F2ECA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4F2ECA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>Empleo verde: Con Iberdrola es posible, gracias a su puestos de trabajo que cada vez están más orientados a energías renovables</w:t>
      </w:r>
      <w:r w:rsidR="001777D1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  <w:br/>
      </w:r>
    </w:p>
    <w:p w14:paraId="103DF10A" w14:textId="0CCCD1D3" w:rsidR="001777D1" w:rsidRPr="00133E16" w:rsidRDefault="001777D1">
      <w:pPr>
        <w:rPr>
          <w:lang w:val="es-ES"/>
        </w:rPr>
      </w:pPr>
    </w:p>
    <w:sectPr w:rsidR="001777D1" w:rsidRPr="00133E16" w:rsidSect="00133E16">
      <w:head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DBA6FF" w14:textId="77777777" w:rsidR="007B0F2F" w:rsidRDefault="007B0F2F" w:rsidP="002F4721">
      <w:pPr>
        <w:spacing w:after="0" w:line="240" w:lineRule="auto"/>
      </w:pPr>
      <w:r>
        <w:separator/>
      </w:r>
    </w:p>
  </w:endnote>
  <w:endnote w:type="continuationSeparator" w:id="0">
    <w:p w14:paraId="7FDB2B4C" w14:textId="77777777" w:rsidR="007B0F2F" w:rsidRDefault="007B0F2F" w:rsidP="002F4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EAAEC2" w14:textId="77777777" w:rsidR="007B0F2F" w:rsidRDefault="007B0F2F" w:rsidP="002F4721">
      <w:pPr>
        <w:spacing w:after="0" w:line="240" w:lineRule="auto"/>
      </w:pPr>
      <w:r>
        <w:separator/>
      </w:r>
    </w:p>
  </w:footnote>
  <w:footnote w:type="continuationSeparator" w:id="0">
    <w:p w14:paraId="5214FD23" w14:textId="77777777" w:rsidR="007B0F2F" w:rsidRDefault="007B0F2F" w:rsidP="002F4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9F236B" w14:textId="7E204663" w:rsidR="002F4721" w:rsidRPr="002F4721" w:rsidRDefault="002F4721">
    <w:pPr>
      <w:pStyle w:val="Encabezado"/>
      <w:rPr>
        <w:lang w:val="es-ES"/>
      </w:rPr>
    </w:pPr>
    <w:r w:rsidRPr="002F4721">
      <w:rPr>
        <w:lang w:val="es-ES"/>
      </w:rPr>
      <w:t>C.I.F.P A Carballeira</w:t>
    </w:r>
    <w:r w:rsidRPr="002F4721">
      <w:rPr>
        <w:lang w:val="es-ES"/>
      </w:rPr>
      <w:tab/>
    </w:r>
    <w:r w:rsidRPr="002F4721">
      <w:rPr>
        <w:lang w:val="es-ES"/>
      </w:rPr>
      <w:tab/>
      <w:t>Mi</w:t>
    </w:r>
    <w:r>
      <w:rPr>
        <w:lang w:val="es-ES"/>
      </w:rPr>
      <w:t>guel Ángel Domínguez Llorente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3687B"/>
    <w:multiLevelType w:val="hybridMultilevel"/>
    <w:tmpl w:val="079403A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3013BD6"/>
    <w:multiLevelType w:val="multilevel"/>
    <w:tmpl w:val="7E8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602DB7"/>
    <w:multiLevelType w:val="multilevel"/>
    <w:tmpl w:val="052E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56061"/>
    <w:multiLevelType w:val="multilevel"/>
    <w:tmpl w:val="73D6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6F5034"/>
    <w:multiLevelType w:val="hybridMultilevel"/>
    <w:tmpl w:val="2AB25A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15478C"/>
    <w:multiLevelType w:val="multilevel"/>
    <w:tmpl w:val="357E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720"/>
    <w:rsid w:val="00090A2C"/>
    <w:rsid w:val="000D236C"/>
    <w:rsid w:val="00133E16"/>
    <w:rsid w:val="00166647"/>
    <w:rsid w:val="001666F0"/>
    <w:rsid w:val="001777D1"/>
    <w:rsid w:val="0018021B"/>
    <w:rsid w:val="001A6C93"/>
    <w:rsid w:val="00241DCA"/>
    <w:rsid w:val="00253B79"/>
    <w:rsid w:val="002D1D4E"/>
    <w:rsid w:val="002F4721"/>
    <w:rsid w:val="00315148"/>
    <w:rsid w:val="00317353"/>
    <w:rsid w:val="003A114B"/>
    <w:rsid w:val="0040320C"/>
    <w:rsid w:val="004879AA"/>
    <w:rsid w:val="00494A82"/>
    <w:rsid w:val="004F2ECA"/>
    <w:rsid w:val="004F7B1E"/>
    <w:rsid w:val="00527DDB"/>
    <w:rsid w:val="005C394E"/>
    <w:rsid w:val="00634290"/>
    <w:rsid w:val="0065037E"/>
    <w:rsid w:val="00665224"/>
    <w:rsid w:val="00674FCC"/>
    <w:rsid w:val="006B044E"/>
    <w:rsid w:val="006D22FC"/>
    <w:rsid w:val="006E1E8E"/>
    <w:rsid w:val="007573A4"/>
    <w:rsid w:val="00782C12"/>
    <w:rsid w:val="007A398F"/>
    <w:rsid w:val="007B0F2F"/>
    <w:rsid w:val="007F1EF1"/>
    <w:rsid w:val="00843199"/>
    <w:rsid w:val="009B2526"/>
    <w:rsid w:val="009D7B2F"/>
    <w:rsid w:val="00A074D0"/>
    <w:rsid w:val="00A32685"/>
    <w:rsid w:val="00A8719E"/>
    <w:rsid w:val="00B019AE"/>
    <w:rsid w:val="00B32AD1"/>
    <w:rsid w:val="00B518A5"/>
    <w:rsid w:val="00B64FA8"/>
    <w:rsid w:val="00B971C2"/>
    <w:rsid w:val="00BD7526"/>
    <w:rsid w:val="00CA12ED"/>
    <w:rsid w:val="00CD0FF1"/>
    <w:rsid w:val="00D5157C"/>
    <w:rsid w:val="00D61D7A"/>
    <w:rsid w:val="00D675F5"/>
    <w:rsid w:val="00D86ED1"/>
    <w:rsid w:val="00DA401C"/>
    <w:rsid w:val="00DB30D1"/>
    <w:rsid w:val="00DF2DC8"/>
    <w:rsid w:val="00DF622E"/>
    <w:rsid w:val="00E03B5E"/>
    <w:rsid w:val="00E12720"/>
    <w:rsid w:val="00E45350"/>
    <w:rsid w:val="00E51575"/>
    <w:rsid w:val="00EE6D70"/>
    <w:rsid w:val="00FD0C11"/>
    <w:rsid w:val="00FE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7C980"/>
  <w15:chartTrackingRefBased/>
  <w15:docId w15:val="{B796CDD6-75C4-487A-984D-93DA82234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1D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4">
    <w:name w:val="heading 4"/>
    <w:basedOn w:val="Normal"/>
    <w:link w:val="Ttulo4Car"/>
    <w:uiPriority w:val="9"/>
    <w:qFormat/>
    <w:rsid w:val="00133E1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133E16"/>
    <w:rPr>
      <w:rFonts w:ascii="Times New Roman" w:eastAsia="Times New Roman" w:hAnsi="Times New Roman" w:cs="Times New Roman"/>
      <w:b/>
      <w:bCs/>
      <w:sz w:val="24"/>
      <w:szCs w:val="24"/>
      <w:lang w:eastAsia="en-GB"/>
      <w14:ligatures w14:val="none"/>
    </w:rPr>
  </w:style>
  <w:style w:type="character" w:styleId="Textoennegrita">
    <w:name w:val="Strong"/>
    <w:basedOn w:val="Fuentedeprrafopredeter"/>
    <w:uiPriority w:val="22"/>
    <w:qFormat/>
    <w:rsid w:val="00133E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3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paragraph" w:styleId="Sinespaciado">
    <w:name w:val="No Spacing"/>
    <w:link w:val="SinespaciadoCar"/>
    <w:uiPriority w:val="1"/>
    <w:qFormat/>
    <w:rsid w:val="00133E16"/>
    <w:pPr>
      <w:spacing w:after="0" w:line="240" w:lineRule="auto"/>
    </w:pPr>
    <w:rPr>
      <w:rFonts w:eastAsiaTheme="minorEastAsia"/>
      <w:lang w:eastAsia="en-GB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33E16"/>
    <w:rPr>
      <w:rFonts w:eastAsiaTheme="minorEastAsia"/>
      <w:lang w:eastAsia="en-GB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D1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2D1D4E"/>
    <w:pPr>
      <w:outlineLvl w:val="9"/>
    </w:pPr>
    <w:rPr>
      <w:lang w:eastAsia="en-GB"/>
      <w14:ligatures w14:val="none"/>
    </w:rPr>
  </w:style>
  <w:style w:type="paragraph" w:styleId="Prrafodelista">
    <w:name w:val="List Paragraph"/>
    <w:basedOn w:val="Normal"/>
    <w:uiPriority w:val="34"/>
    <w:qFormat/>
    <w:rsid w:val="002D1D4E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2D1D4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D1D4E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F47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4721"/>
  </w:style>
  <w:style w:type="paragraph" w:styleId="Piedepgina">
    <w:name w:val="footer"/>
    <w:basedOn w:val="Normal"/>
    <w:link w:val="PiedepginaCar"/>
    <w:uiPriority w:val="99"/>
    <w:unhideWhenUsed/>
    <w:rsid w:val="002F47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4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52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814461-1074-45A8-80E7-5DA7A7F4F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9</Pages>
  <Words>1522</Words>
  <Characters>8678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3.Tarea</vt:lpstr>
    </vt:vector>
  </TitlesOfParts>
  <Company/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3.Tarea</dc:title>
  <dc:subject>Sostenibilidad</dc:subject>
  <dc:creator>Miguel Ángel Domínguez Llorente</dc:creator>
  <cp:keywords/>
  <dc:description/>
  <cp:lastModifiedBy>Miguel Angel Dominguez Llorente</cp:lastModifiedBy>
  <cp:revision>46</cp:revision>
  <dcterms:created xsi:type="dcterms:W3CDTF">2026-01-19T07:51:00Z</dcterms:created>
  <dcterms:modified xsi:type="dcterms:W3CDTF">2026-01-25T12:24:00Z</dcterms:modified>
</cp:coreProperties>
</file>