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869219546"/>
        <w:docPartObj>
          <w:docPartGallery w:val="Cover Pages"/>
          <w:docPartUnique/>
        </w:docPartObj>
      </w:sdtPr>
      <w:sdtEndPr/>
      <w:sdtContent>
        <w:p w14:paraId="0BDC3D0D" w14:textId="457CF6E7" w:rsidR="0002308C" w:rsidRDefault="0002308C">
          <w:r>
            <w:rPr>
              <w:noProof/>
            </w:rPr>
            <mc:AlternateContent>
              <mc:Choice Requires="wpg">
                <w:drawing>
                  <wp:anchor distT="0" distB="0" distL="114300" distR="114300" simplePos="0" relativeHeight="251662336" behindDoc="0" locked="0" layoutInCell="1" allowOverlap="1" wp14:anchorId="1B1ED3B2" wp14:editId="08AC217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15A19DC"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E8BB45B" wp14:editId="6092EBC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02930DC7" w:rsidR="0002308C" w:rsidRDefault="00966EEF">
                                    <w:pPr>
                                      <w:pStyle w:val="Sinespaciado"/>
                                      <w:jc w:val="right"/>
                                      <w:rPr>
                                        <w:color w:val="595959" w:themeColor="text1" w:themeTint="A6"/>
                                        <w:sz w:val="28"/>
                                        <w:szCs w:val="28"/>
                                      </w:rPr>
                                    </w:pPr>
                                    <w:r>
                                      <w:rPr>
                                        <w:color w:val="595959" w:themeColor="text1" w:themeTint="A6"/>
                                        <w:sz w:val="28"/>
                                        <w:szCs w:val="28"/>
                                      </w:rPr>
                                      <w:t>Base de datos</w:t>
                                    </w:r>
                                  </w:p>
                                </w:sdtContent>
                              </w:sdt>
                              <w:p w14:paraId="3EFE4D2B" w14:textId="44A1CCF0" w:rsidR="0002308C" w:rsidRDefault="00632DD9">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807379">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E8BB45B"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02930DC7" w:rsidR="0002308C" w:rsidRDefault="00966EEF">
                              <w:pPr>
                                <w:pStyle w:val="Sinespaciado"/>
                                <w:jc w:val="right"/>
                                <w:rPr>
                                  <w:color w:val="595959" w:themeColor="text1" w:themeTint="A6"/>
                                  <w:sz w:val="28"/>
                                  <w:szCs w:val="28"/>
                                </w:rPr>
                              </w:pPr>
                              <w:r>
                                <w:rPr>
                                  <w:color w:val="595959" w:themeColor="text1" w:themeTint="A6"/>
                                  <w:sz w:val="28"/>
                                  <w:szCs w:val="28"/>
                                </w:rPr>
                                <w:t>Base de datos</w:t>
                              </w:r>
                            </w:p>
                          </w:sdtContent>
                        </w:sdt>
                        <w:p w14:paraId="3EFE4D2B" w14:textId="44A1CCF0" w:rsidR="0002308C" w:rsidRDefault="00632DD9">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807379">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F6B7679" wp14:editId="58ACE99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2368D" w14:textId="543155D7" w:rsidR="0002308C" w:rsidRDefault="0002308C">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02308C" w:rsidRDefault="0002308C">
                                    <w:pPr>
                                      <w:pStyle w:val="Sinespaciado"/>
                                      <w:jc w:val="right"/>
                                      <w:rPr>
                                        <w:color w:val="595959" w:themeColor="text1" w:themeTint="A6"/>
                                        <w:sz w:val="20"/>
                                        <w:szCs w:val="20"/>
                                      </w:rPr>
                                    </w:pPr>
                                    <w:r>
                                      <w:rPr>
                                        <w:color w:val="595959" w:themeColor="text1" w:themeTint="A6"/>
                                        <w:sz w:val="20"/>
                                        <w:szCs w:val="20"/>
                                      </w:rPr>
                                      <w:t>2025-2026</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F6B7679"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14:paraId="72D2368D" w14:textId="543155D7" w:rsidR="0002308C" w:rsidRDefault="0002308C">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02308C" w:rsidRDefault="0002308C">
                              <w:pPr>
                                <w:pStyle w:val="Sinespaciado"/>
                                <w:jc w:val="right"/>
                                <w:rPr>
                                  <w:color w:val="595959" w:themeColor="text1" w:themeTint="A6"/>
                                  <w:sz w:val="20"/>
                                  <w:szCs w:val="20"/>
                                </w:rPr>
                              </w:pPr>
                              <w:r>
                                <w:rPr>
                                  <w:color w:val="595959" w:themeColor="text1" w:themeTint="A6"/>
                                  <w:sz w:val="20"/>
                                  <w:szCs w:val="20"/>
                                </w:rPr>
                                <w:t>2025-2026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C8ABDA4" wp14:editId="719A30B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F32ABB" w14:textId="2E561AEC" w:rsidR="0002308C" w:rsidRDefault="00632DD9">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371AE">
                                      <w:rPr>
                                        <w:caps/>
                                        <w:color w:val="156082" w:themeColor="accent1"/>
                                        <w:sz w:val="64"/>
                                        <w:szCs w:val="64"/>
                                      </w:rPr>
                                      <w:t>1. ALMACENAMIENTO DE DATOS</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BB15A3" w14:textId="65206D4D" w:rsidR="0002308C" w:rsidRDefault="0002308C">
                                    <w:pPr>
                                      <w:jc w:val="right"/>
                                      <w:rPr>
                                        <w:smallCaps/>
                                        <w:color w:val="404040" w:themeColor="text1" w:themeTint="BF"/>
                                        <w:sz w:val="36"/>
                                        <w:szCs w:val="36"/>
                                      </w:rPr>
                                    </w:pPr>
                                    <w:r>
                                      <w:rPr>
                                        <w:color w:val="404040" w:themeColor="text1" w:themeTint="BF"/>
                                        <w:sz w:val="36"/>
                                        <w:szCs w:val="36"/>
                                      </w:rPr>
                                      <w:t>C.</w:t>
                                    </w:r>
                                    <w:r w:rsidR="00354DE0">
                                      <w:rPr>
                                        <w:color w:val="404040" w:themeColor="text1" w:themeTint="BF"/>
                                        <w:sz w:val="36"/>
                                        <w:szCs w:val="36"/>
                                      </w:rPr>
                                      <w:t>I</w:t>
                                    </w:r>
                                    <w:r>
                                      <w:rPr>
                                        <w:color w:val="404040" w:themeColor="text1" w:themeTint="BF"/>
                                        <w:sz w:val="36"/>
                                        <w:szCs w:val="36"/>
                                      </w:rPr>
                                      <w:t>.F.P A CARBALLEIRA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C8ABDA4"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14:paraId="50F32ABB" w14:textId="2E561AEC" w:rsidR="0002308C" w:rsidRDefault="00632DD9">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371AE">
                                <w:rPr>
                                  <w:caps/>
                                  <w:color w:val="156082" w:themeColor="accent1"/>
                                  <w:sz w:val="64"/>
                                  <w:szCs w:val="64"/>
                                </w:rPr>
                                <w:t>1. ALMACENAMIENTO DE DATOS</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BB15A3" w14:textId="65206D4D" w:rsidR="0002308C" w:rsidRDefault="0002308C">
                              <w:pPr>
                                <w:jc w:val="right"/>
                                <w:rPr>
                                  <w:smallCaps/>
                                  <w:color w:val="404040" w:themeColor="text1" w:themeTint="BF"/>
                                  <w:sz w:val="36"/>
                                  <w:szCs w:val="36"/>
                                </w:rPr>
                              </w:pPr>
                              <w:r>
                                <w:rPr>
                                  <w:color w:val="404040" w:themeColor="text1" w:themeTint="BF"/>
                                  <w:sz w:val="36"/>
                                  <w:szCs w:val="36"/>
                                </w:rPr>
                                <w:t>C.</w:t>
                              </w:r>
                              <w:r w:rsidR="00354DE0">
                                <w:rPr>
                                  <w:color w:val="404040" w:themeColor="text1" w:themeTint="BF"/>
                                  <w:sz w:val="36"/>
                                  <w:szCs w:val="36"/>
                                </w:rPr>
                                <w:t>I</w:t>
                              </w:r>
                              <w:r>
                                <w:rPr>
                                  <w:color w:val="404040" w:themeColor="text1" w:themeTint="BF"/>
                                  <w:sz w:val="36"/>
                                  <w:szCs w:val="36"/>
                                </w:rPr>
                                <w:t>.F.P A CARBALLEIRA</w:t>
                              </w:r>
                            </w:p>
                          </w:sdtContent>
                        </w:sdt>
                      </w:txbxContent>
                    </v:textbox>
                    <w10:wrap type="square" anchorx="page" anchory="page"/>
                  </v:shape>
                </w:pict>
              </mc:Fallback>
            </mc:AlternateContent>
          </w:r>
        </w:p>
        <w:p w14:paraId="41775664" w14:textId="434BCB4D" w:rsidR="0002308C" w:rsidRDefault="0002308C">
          <w:r>
            <w:br w:type="page"/>
          </w:r>
        </w:p>
      </w:sdtContent>
    </w:sdt>
    <w:sdt>
      <w:sdtPr>
        <w:rPr>
          <w:rFonts w:asciiTheme="minorHAnsi" w:eastAsiaTheme="minorHAnsi" w:hAnsiTheme="minorHAnsi" w:cstheme="minorBidi"/>
          <w:color w:val="auto"/>
          <w:kern w:val="2"/>
          <w:sz w:val="22"/>
          <w:szCs w:val="22"/>
          <w:lang w:eastAsia="en-US"/>
          <w14:ligatures w14:val="standardContextual"/>
        </w:rPr>
        <w:id w:val="658890755"/>
        <w:docPartObj>
          <w:docPartGallery w:val="Table of Contents"/>
          <w:docPartUnique/>
        </w:docPartObj>
      </w:sdtPr>
      <w:sdtEndPr>
        <w:rPr>
          <w:b/>
          <w:bCs/>
        </w:rPr>
      </w:sdtEndPr>
      <w:sdtContent>
        <w:p w14:paraId="6E5BD307" w14:textId="24A9FDB1" w:rsidR="0002308C" w:rsidRDefault="0002308C">
          <w:pPr>
            <w:pStyle w:val="TtuloTDC"/>
          </w:pPr>
          <w:r>
            <w:t>Índice</w:t>
          </w:r>
        </w:p>
        <w:p w14:paraId="1528E48B" w14:textId="1D78BE60" w:rsidR="00D20418" w:rsidRDefault="00B044DE">
          <w:pPr>
            <w:pStyle w:val="TDC1"/>
            <w:tabs>
              <w:tab w:val="right" w:leader="dot" w:pos="8494"/>
            </w:tabs>
            <w:rPr>
              <w:noProof/>
            </w:rPr>
          </w:pPr>
          <w:r>
            <w:fldChar w:fldCharType="begin"/>
          </w:r>
          <w:r>
            <w:instrText xml:space="preserve"> TOC \o "1-3" \h \z \u </w:instrText>
          </w:r>
          <w:r>
            <w:fldChar w:fldCharType="separate"/>
          </w:r>
          <w:hyperlink w:anchor="_Toc213757528" w:history="1">
            <w:r w:rsidR="00D20418" w:rsidRPr="00261CD4">
              <w:rPr>
                <w:rStyle w:val="Hipervnculo"/>
                <w:noProof/>
              </w:rPr>
              <w:t>1.- Introducción.  Contexto de historia sobre la base de datos y sus orígenes</w:t>
            </w:r>
            <w:r w:rsidR="00D20418">
              <w:rPr>
                <w:noProof/>
                <w:webHidden/>
              </w:rPr>
              <w:tab/>
            </w:r>
            <w:r w:rsidR="00D20418">
              <w:rPr>
                <w:noProof/>
                <w:webHidden/>
              </w:rPr>
              <w:fldChar w:fldCharType="begin"/>
            </w:r>
            <w:r w:rsidR="00D20418">
              <w:rPr>
                <w:noProof/>
                <w:webHidden/>
              </w:rPr>
              <w:instrText xml:space="preserve"> PAGEREF _Toc213757528 \h </w:instrText>
            </w:r>
            <w:r w:rsidR="00D20418">
              <w:rPr>
                <w:noProof/>
                <w:webHidden/>
              </w:rPr>
            </w:r>
            <w:r w:rsidR="00D20418">
              <w:rPr>
                <w:noProof/>
                <w:webHidden/>
              </w:rPr>
              <w:fldChar w:fldCharType="separate"/>
            </w:r>
            <w:r w:rsidR="00D20418">
              <w:rPr>
                <w:noProof/>
                <w:webHidden/>
              </w:rPr>
              <w:t>2</w:t>
            </w:r>
            <w:r w:rsidR="00D20418">
              <w:rPr>
                <w:noProof/>
                <w:webHidden/>
              </w:rPr>
              <w:fldChar w:fldCharType="end"/>
            </w:r>
          </w:hyperlink>
        </w:p>
        <w:p w14:paraId="5CD46F27" w14:textId="7159B6A2" w:rsidR="00D20418" w:rsidRDefault="00632DD9">
          <w:pPr>
            <w:pStyle w:val="TDC1"/>
            <w:tabs>
              <w:tab w:val="right" w:leader="dot" w:pos="8494"/>
            </w:tabs>
            <w:rPr>
              <w:noProof/>
            </w:rPr>
          </w:pPr>
          <w:hyperlink w:anchor="_Toc213757529" w:history="1">
            <w:r w:rsidR="00D20418" w:rsidRPr="00261CD4">
              <w:rPr>
                <w:rStyle w:val="Hipervnculo"/>
                <w:noProof/>
              </w:rPr>
              <w:t>2.-Los ficheros de la información</w:t>
            </w:r>
            <w:r w:rsidR="00D20418">
              <w:rPr>
                <w:noProof/>
                <w:webHidden/>
              </w:rPr>
              <w:tab/>
            </w:r>
            <w:r w:rsidR="00D20418">
              <w:rPr>
                <w:noProof/>
                <w:webHidden/>
              </w:rPr>
              <w:fldChar w:fldCharType="begin"/>
            </w:r>
            <w:r w:rsidR="00D20418">
              <w:rPr>
                <w:noProof/>
                <w:webHidden/>
              </w:rPr>
              <w:instrText xml:space="preserve"> PAGEREF _Toc213757529 \h </w:instrText>
            </w:r>
            <w:r w:rsidR="00D20418">
              <w:rPr>
                <w:noProof/>
                <w:webHidden/>
              </w:rPr>
            </w:r>
            <w:r w:rsidR="00D20418">
              <w:rPr>
                <w:noProof/>
                <w:webHidden/>
              </w:rPr>
              <w:fldChar w:fldCharType="separate"/>
            </w:r>
            <w:r w:rsidR="00D20418">
              <w:rPr>
                <w:noProof/>
                <w:webHidden/>
              </w:rPr>
              <w:t>3</w:t>
            </w:r>
            <w:r w:rsidR="00D20418">
              <w:rPr>
                <w:noProof/>
                <w:webHidden/>
              </w:rPr>
              <w:fldChar w:fldCharType="end"/>
            </w:r>
          </w:hyperlink>
        </w:p>
        <w:p w14:paraId="5CB91005" w14:textId="736620A1" w:rsidR="00D20418" w:rsidRDefault="00632DD9">
          <w:pPr>
            <w:pStyle w:val="TDC2"/>
            <w:tabs>
              <w:tab w:val="right" w:leader="dot" w:pos="8494"/>
            </w:tabs>
            <w:rPr>
              <w:noProof/>
            </w:rPr>
          </w:pPr>
          <w:hyperlink w:anchor="_Toc213757530" w:history="1">
            <w:r w:rsidR="00D20418" w:rsidRPr="00261CD4">
              <w:rPr>
                <w:rStyle w:val="Hipervnculo"/>
                <w:noProof/>
              </w:rPr>
              <w:t>2.7 Otros como secuenciales, indexados, hash.</w:t>
            </w:r>
            <w:r w:rsidR="00D20418">
              <w:rPr>
                <w:noProof/>
                <w:webHidden/>
              </w:rPr>
              <w:tab/>
            </w:r>
            <w:r w:rsidR="00D20418">
              <w:rPr>
                <w:noProof/>
                <w:webHidden/>
              </w:rPr>
              <w:fldChar w:fldCharType="begin"/>
            </w:r>
            <w:r w:rsidR="00D20418">
              <w:rPr>
                <w:noProof/>
                <w:webHidden/>
              </w:rPr>
              <w:instrText xml:space="preserve"> PAGEREF _Toc213757530 \h </w:instrText>
            </w:r>
            <w:r w:rsidR="00D20418">
              <w:rPr>
                <w:noProof/>
                <w:webHidden/>
              </w:rPr>
            </w:r>
            <w:r w:rsidR="00D20418">
              <w:rPr>
                <w:noProof/>
                <w:webHidden/>
              </w:rPr>
              <w:fldChar w:fldCharType="separate"/>
            </w:r>
            <w:r w:rsidR="00D20418">
              <w:rPr>
                <w:noProof/>
                <w:webHidden/>
              </w:rPr>
              <w:t>7</w:t>
            </w:r>
            <w:r w:rsidR="00D20418">
              <w:rPr>
                <w:noProof/>
                <w:webHidden/>
              </w:rPr>
              <w:fldChar w:fldCharType="end"/>
            </w:r>
          </w:hyperlink>
        </w:p>
        <w:p w14:paraId="42A87C63" w14:textId="6D4D384D" w:rsidR="00D20418" w:rsidRDefault="00632DD9">
          <w:pPr>
            <w:pStyle w:val="TDC2"/>
            <w:tabs>
              <w:tab w:val="right" w:leader="dot" w:pos="8494"/>
            </w:tabs>
            <w:rPr>
              <w:noProof/>
            </w:rPr>
          </w:pPr>
          <w:hyperlink w:anchor="_Toc213757531" w:history="1">
            <w:r w:rsidR="00D20418" w:rsidRPr="00261CD4">
              <w:rPr>
                <w:rStyle w:val="Hipervnculo"/>
                <w:noProof/>
              </w:rPr>
              <w:t>2.8 parámetros de utilización</w:t>
            </w:r>
            <w:r w:rsidR="00D20418">
              <w:rPr>
                <w:noProof/>
                <w:webHidden/>
              </w:rPr>
              <w:tab/>
            </w:r>
            <w:r w:rsidR="00D20418">
              <w:rPr>
                <w:noProof/>
                <w:webHidden/>
              </w:rPr>
              <w:fldChar w:fldCharType="begin"/>
            </w:r>
            <w:r w:rsidR="00D20418">
              <w:rPr>
                <w:noProof/>
                <w:webHidden/>
              </w:rPr>
              <w:instrText xml:space="preserve"> PAGEREF _Toc213757531 \h </w:instrText>
            </w:r>
            <w:r w:rsidR="00D20418">
              <w:rPr>
                <w:noProof/>
                <w:webHidden/>
              </w:rPr>
            </w:r>
            <w:r w:rsidR="00D20418">
              <w:rPr>
                <w:noProof/>
                <w:webHidden/>
              </w:rPr>
              <w:fldChar w:fldCharType="separate"/>
            </w:r>
            <w:r w:rsidR="00D20418">
              <w:rPr>
                <w:noProof/>
                <w:webHidden/>
              </w:rPr>
              <w:t>8</w:t>
            </w:r>
            <w:r w:rsidR="00D20418">
              <w:rPr>
                <w:noProof/>
                <w:webHidden/>
              </w:rPr>
              <w:fldChar w:fldCharType="end"/>
            </w:r>
          </w:hyperlink>
        </w:p>
        <w:p w14:paraId="54B8C35F" w14:textId="76160EE1" w:rsidR="00D20418" w:rsidRDefault="00632DD9">
          <w:pPr>
            <w:pStyle w:val="TDC1"/>
            <w:tabs>
              <w:tab w:val="right" w:leader="dot" w:pos="8494"/>
            </w:tabs>
            <w:rPr>
              <w:noProof/>
            </w:rPr>
          </w:pPr>
          <w:hyperlink w:anchor="_Toc213757532" w:history="1">
            <w:r w:rsidR="00D20418" w:rsidRPr="00261CD4">
              <w:rPr>
                <w:rStyle w:val="Hipervnculo"/>
                <w:noProof/>
              </w:rPr>
              <w:t>3 Base de datos</w:t>
            </w:r>
            <w:r w:rsidR="00D20418">
              <w:rPr>
                <w:noProof/>
                <w:webHidden/>
              </w:rPr>
              <w:tab/>
            </w:r>
            <w:r w:rsidR="00D20418">
              <w:rPr>
                <w:noProof/>
                <w:webHidden/>
              </w:rPr>
              <w:fldChar w:fldCharType="begin"/>
            </w:r>
            <w:r w:rsidR="00D20418">
              <w:rPr>
                <w:noProof/>
                <w:webHidden/>
              </w:rPr>
              <w:instrText xml:space="preserve"> PAGEREF _Toc213757532 \h </w:instrText>
            </w:r>
            <w:r w:rsidR="00D20418">
              <w:rPr>
                <w:noProof/>
                <w:webHidden/>
              </w:rPr>
            </w:r>
            <w:r w:rsidR="00D20418">
              <w:rPr>
                <w:noProof/>
                <w:webHidden/>
              </w:rPr>
              <w:fldChar w:fldCharType="separate"/>
            </w:r>
            <w:r w:rsidR="00D20418">
              <w:rPr>
                <w:noProof/>
                <w:webHidden/>
              </w:rPr>
              <w:t>9</w:t>
            </w:r>
            <w:r w:rsidR="00D20418">
              <w:rPr>
                <w:noProof/>
                <w:webHidden/>
              </w:rPr>
              <w:fldChar w:fldCharType="end"/>
            </w:r>
          </w:hyperlink>
        </w:p>
        <w:p w14:paraId="4F2BF272" w14:textId="2FD9A7C6" w:rsidR="00D20418" w:rsidRDefault="00632DD9">
          <w:pPr>
            <w:pStyle w:val="TDC1"/>
            <w:tabs>
              <w:tab w:val="right" w:leader="dot" w:pos="8494"/>
            </w:tabs>
            <w:rPr>
              <w:noProof/>
            </w:rPr>
          </w:pPr>
          <w:hyperlink w:anchor="_Toc213757533" w:history="1">
            <w:r w:rsidR="00D20418" w:rsidRPr="00261CD4">
              <w:rPr>
                <w:rStyle w:val="Hipervnculo"/>
                <w:noProof/>
              </w:rPr>
              <w:t>4. Modelo de base de datos</w:t>
            </w:r>
            <w:r w:rsidR="00D20418">
              <w:rPr>
                <w:noProof/>
                <w:webHidden/>
              </w:rPr>
              <w:tab/>
            </w:r>
            <w:r w:rsidR="00D20418">
              <w:rPr>
                <w:noProof/>
                <w:webHidden/>
              </w:rPr>
              <w:fldChar w:fldCharType="begin"/>
            </w:r>
            <w:r w:rsidR="00D20418">
              <w:rPr>
                <w:noProof/>
                <w:webHidden/>
              </w:rPr>
              <w:instrText xml:space="preserve"> PAGEREF _Toc213757533 \h </w:instrText>
            </w:r>
            <w:r w:rsidR="00D20418">
              <w:rPr>
                <w:noProof/>
                <w:webHidden/>
              </w:rPr>
            </w:r>
            <w:r w:rsidR="00D20418">
              <w:rPr>
                <w:noProof/>
                <w:webHidden/>
              </w:rPr>
              <w:fldChar w:fldCharType="separate"/>
            </w:r>
            <w:r w:rsidR="00D20418">
              <w:rPr>
                <w:noProof/>
                <w:webHidden/>
              </w:rPr>
              <w:t>12</w:t>
            </w:r>
            <w:r w:rsidR="00D20418">
              <w:rPr>
                <w:noProof/>
                <w:webHidden/>
              </w:rPr>
              <w:fldChar w:fldCharType="end"/>
            </w:r>
          </w:hyperlink>
        </w:p>
        <w:p w14:paraId="6400DE92" w14:textId="6A99D82F" w:rsidR="00D20418" w:rsidRDefault="00632DD9">
          <w:pPr>
            <w:pStyle w:val="TDC2"/>
            <w:tabs>
              <w:tab w:val="right" w:leader="dot" w:pos="8494"/>
            </w:tabs>
            <w:rPr>
              <w:noProof/>
            </w:rPr>
          </w:pPr>
          <w:hyperlink w:anchor="_Toc213757534" w:history="1">
            <w:r w:rsidR="00D20418" w:rsidRPr="00261CD4">
              <w:rPr>
                <w:rStyle w:val="Hipervnculo"/>
                <w:noProof/>
              </w:rPr>
              <w:t>4.2- Modelo en red</w:t>
            </w:r>
            <w:r w:rsidR="00D20418">
              <w:rPr>
                <w:noProof/>
                <w:webHidden/>
              </w:rPr>
              <w:tab/>
            </w:r>
            <w:r w:rsidR="00D20418">
              <w:rPr>
                <w:noProof/>
                <w:webHidden/>
              </w:rPr>
              <w:fldChar w:fldCharType="begin"/>
            </w:r>
            <w:r w:rsidR="00D20418">
              <w:rPr>
                <w:noProof/>
                <w:webHidden/>
              </w:rPr>
              <w:instrText xml:space="preserve"> PAGEREF _Toc213757534 \h </w:instrText>
            </w:r>
            <w:r w:rsidR="00D20418">
              <w:rPr>
                <w:noProof/>
                <w:webHidden/>
              </w:rPr>
            </w:r>
            <w:r w:rsidR="00D20418">
              <w:rPr>
                <w:noProof/>
                <w:webHidden/>
              </w:rPr>
              <w:fldChar w:fldCharType="separate"/>
            </w:r>
            <w:r w:rsidR="00D20418">
              <w:rPr>
                <w:noProof/>
                <w:webHidden/>
              </w:rPr>
              <w:t>13</w:t>
            </w:r>
            <w:r w:rsidR="00D20418">
              <w:rPr>
                <w:noProof/>
                <w:webHidden/>
              </w:rPr>
              <w:fldChar w:fldCharType="end"/>
            </w:r>
          </w:hyperlink>
        </w:p>
        <w:p w14:paraId="10677B1B" w14:textId="6DF59285" w:rsidR="00D20418" w:rsidRDefault="00632DD9">
          <w:pPr>
            <w:pStyle w:val="TDC2"/>
            <w:tabs>
              <w:tab w:val="right" w:leader="dot" w:pos="8494"/>
            </w:tabs>
            <w:rPr>
              <w:noProof/>
            </w:rPr>
          </w:pPr>
          <w:hyperlink w:anchor="_Toc213757535" w:history="1">
            <w:r w:rsidR="00D20418" w:rsidRPr="00261CD4">
              <w:rPr>
                <w:rStyle w:val="Hipervnculo"/>
                <w:noProof/>
              </w:rPr>
              <w:t>4.3- Modelo relacional</w:t>
            </w:r>
            <w:r w:rsidR="00D20418">
              <w:rPr>
                <w:noProof/>
                <w:webHidden/>
              </w:rPr>
              <w:tab/>
            </w:r>
            <w:r w:rsidR="00D20418">
              <w:rPr>
                <w:noProof/>
                <w:webHidden/>
              </w:rPr>
              <w:fldChar w:fldCharType="begin"/>
            </w:r>
            <w:r w:rsidR="00D20418">
              <w:rPr>
                <w:noProof/>
                <w:webHidden/>
              </w:rPr>
              <w:instrText xml:space="preserve"> PAGEREF _Toc213757535 \h </w:instrText>
            </w:r>
            <w:r w:rsidR="00D20418">
              <w:rPr>
                <w:noProof/>
                <w:webHidden/>
              </w:rPr>
            </w:r>
            <w:r w:rsidR="00D20418">
              <w:rPr>
                <w:noProof/>
                <w:webHidden/>
              </w:rPr>
              <w:fldChar w:fldCharType="separate"/>
            </w:r>
            <w:r w:rsidR="00D20418">
              <w:rPr>
                <w:noProof/>
                <w:webHidden/>
              </w:rPr>
              <w:t>14</w:t>
            </w:r>
            <w:r w:rsidR="00D20418">
              <w:rPr>
                <w:noProof/>
                <w:webHidden/>
              </w:rPr>
              <w:fldChar w:fldCharType="end"/>
            </w:r>
          </w:hyperlink>
        </w:p>
        <w:p w14:paraId="6CEA7C25" w14:textId="2FD51670" w:rsidR="00D20418" w:rsidRDefault="00632DD9">
          <w:pPr>
            <w:pStyle w:val="TDC1"/>
            <w:tabs>
              <w:tab w:val="right" w:leader="dot" w:pos="8494"/>
            </w:tabs>
            <w:rPr>
              <w:noProof/>
            </w:rPr>
          </w:pPr>
          <w:hyperlink w:anchor="_Toc213757536" w:history="1">
            <w:r w:rsidR="00D20418" w:rsidRPr="00261CD4">
              <w:rPr>
                <w:rStyle w:val="Hipervnculo"/>
                <w:noProof/>
              </w:rPr>
              <w:t>5.- Tipos de bases de datos</w:t>
            </w:r>
            <w:r w:rsidR="00D20418">
              <w:rPr>
                <w:noProof/>
                <w:webHidden/>
              </w:rPr>
              <w:tab/>
            </w:r>
            <w:r w:rsidR="00D20418">
              <w:rPr>
                <w:noProof/>
                <w:webHidden/>
              </w:rPr>
              <w:fldChar w:fldCharType="begin"/>
            </w:r>
            <w:r w:rsidR="00D20418">
              <w:rPr>
                <w:noProof/>
                <w:webHidden/>
              </w:rPr>
              <w:instrText xml:space="preserve"> PAGEREF _Toc213757536 \h </w:instrText>
            </w:r>
            <w:r w:rsidR="00D20418">
              <w:rPr>
                <w:noProof/>
                <w:webHidden/>
              </w:rPr>
            </w:r>
            <w:r w:rsidR="00D20418">
              <w:rPr>
                <w:noProof/>
                <w:webHidden/>
              </w:rPr>
              <w:fldChar w:fldCharType="separate"/>
            </w:r>
            <w:r w:rsidR="00D20418">
              <w:rPr>
                <w:noProof/>
                <w:webHidden/>
              </w:rPr>
              <w:t>16</w:t>
            </w:r>
            <w:r w:rsidR="00D20418">
              <w:rPr>
                <w:noProof/>
                <w:webHidden/>
              </w:rPr>
              <w:fldChar w:fldCharType="end"/>
            </w:r>
          </w:hyperlink>
        </w:p>
        <w:p w14:paraId="53BBA6DB" w14:textId="2532490B" w:rsidR="0002308C" w:rsidRDefault="00B044DE">
          <w:r>
            <w:rPr>
              <w:b/>
              <w:bCs/>
              <w:noProof/>
            </w:rPr>
            <w:fldChar w:fldCharType="end"/>
          </w:r>
        </w:p>
      </w:sdtContent>
    </w:sdt>
    <w:p w14:paraId="5C53E216" w14:textId="1A980E1D" w:rsidR="009371AE" w:rsidRDefault="0002308C" w:rsidP="009371AE">
      <w:pPr>
        <w:pStyle w:val="Ttulo1"/>
      </w:pPr>
      <w:r>
        <w:br w:type="page"/>
      </w:r>
      <w:bookmarkStart w:id="0" w:name="_Toc213757528"/>
      <w:r w:rsidR="009371AE" w:rsidRPr="009371AE">
        <w:lastRenderedPageBreak/>
        <w:t>1.- Introducción.</w:t>
      </w:r>
      <w:r w:rsidR="009371AE">
        <w:br/>
      </w:r>
      <w:r w:rsidR="009371AE">
        <w:br/>
      </w:r>
      <w:r w:rsidR="00B52138">
        <w:t>Contexto de historia sobre la base de datos y sus orígenes</w:t>
      </w:r>
      <w:bookmarkEnd w:id="0"/>
      <w:r w:rsidR="00B52138">
        <w:br/>
      </w:r>
      <w:r w:rsidR="00B52138">
        <w:br/>
      </w:r>
      <w:r w:rsidR="00D97305" w:rsidRPr="00D97305">
        <w:t>[saltado]</w:t>
      </w:r>
    </w:p>
    <w:p w14:paraId="4B1186EA" w14:textId="77777777" w:rsidR="009371AE" w:rsidRPr="009371AE" w:rsidRDefault="009371AE" w:rsidP="009371AE"/>
    <w:p w14:paraId="70D5577D" w14:textId="77777777" w:rsidR="009371AE" w:rsidRPr="009371AE" w:rsidRDefault="009371AE" w:rsidP="009371AE"/>
    <w:p w14:paraId="2B5DAB7A" w14:textId="77777777" w:rsidR="009371AE" w:rsidRPr="009371AE" w:rsidRDefault="009371AE" w:rsidP="009371AE"/>
    <w:p w14:paraId="00AD4E0D" w14:textId="43882882" w:rsidR="009371AE" w:rsidRDefault="009371AE" w:rsidP="009371AE"/>
    <w:p w14:paraId="5986DE1D" w14:textId="2B97FF08" w:rsidR="009371AE" w:rsidRDefault="009371AE">
      <w:pPr>
        <w:rPr>
          <w:rFonts w:ascii="Arial" w:hAnsi="Arial" w:cs="Arial"/>
          <w:sz w:val="24"/>
          <w:szCs w:val="24"/>
        </w:rPr>
      </w:pPr>
      <w:r>
        <w:rPr>
          <w:rFonts w:ascii="Arial" w:hAnsi="Arial" w:cs="Arial"/>
          <w:sz w:val="24"/>
          <w:szCs w:val="24"/>
        </w:rPr>
        <w:br w:type="page"/>
      </w:r>
    </w:p>
    <w:p w14:paraId="011FAC9A" w14:textId="494EF09A" w:rsidR="009371AE" w:rsidRDefault="009371AE" w:rsidP="002972A0">
      <w:pPr>
        <w:pStyle w:val="Ttulo1"/>
      </w:pPr>
      <w:bookmarkStart w:id="1" w:name="_Toc213757529"/>
      <w:r>
        <w:lastRenderedPageBreak/>
        <w:t>2.-Los ficheros de la información</w:t>
      </w:r>
      <w:bookmarkEnd w:id="1"/>
    </w:p>
    <w:p w14:paraId="74712ABE" w14:textId="5060CF21" w:rsidR="009371AE" w:rsidRPr="002003C7" w:rsidRDefault="00134286" w:rsidP="009371AE">
      <w:pPr>
        <w:rPr>
          <w:rFonts w:ascii="Calibri" w:hAnsi="Calibri" w:cs="Calibri"/>
          <w:sz w:val="24"/>
          <w:szCs w:val="24"/>
        </w:rPr>
      </w:pPr>
      <w:r>
        <w:rPr>
          <w:rFonts w:ascii="Arial" w:hAnsi="Arial" w:cs="Arial"/>
          <w:sz w:val="24"/>
          <w:szCs w:val="24"/>
        </w:rPr>
        <w:br/>
      </w:r>
      <w:r w:rsidRPr="002003C7">
        <w:rPr>
          <w:rFonts w:ascii="Calibri" w:hAnsi="Calibri" w:cs="Calibri"/>
          <w:i/>
          <w:sz w:val="24"/>
          <w:szCs w:val="24"/>
        </w:rPr>
        <w:t>Definición</w:t>
      </w:r>
      <w:r w:rsidR="00D97305" w:rsidRPr="002003C7">
        <w:rPr>
          <w:rFonts w:ascii="Calibri" w:hAnsi="Calibri" w:cs="Calibri"/>
          <w:i/>
          <w:sz w:val="24"/>
          <w:szCs w:val="24"/>
        </w:rPr>
        <w:t xml:space="preserve"> de un fichero:</w:t>
      </w:r>
    </w:p>
    <w:p w14:paraId="2CC4BC87" w14:textId="77777777" w:rsidR="001B6194" w:rsidRDefault="00D97305" w:rsidP="008B24C9">
      <w:pPr>
        <w:rPr>
          <w:rFonts w:ascii="Calibri" w:hAnsi="Calibri" w:cs="Calibri"/>
          <w:sz w:val="24"/>
          <w:szCs w:val="24"/>
        </w:rPr>
      </w:pPr>
      <w:r w:rsidRPr="002003C7">
        <w:rPr>
          <w:rFonts w:ascii="Calibri" w:hAnsi="Calibri" w:cs="Calibri"/>
          <w:sz w:val="24"/>
          <w:szCs w:val="24"/>
        </w:rPr>
        <w:t xml:space="preserve">Un </w:t>
      </w:r>
      <w:r w:rsidR="009371AE" w:rsidRPr="002003C7">
        <w:rPr>
          <w:rFonts w:ascii="Calibri" w:hAnsi="Calibri" w:cs="Calibri"/>
          <w:sz w:val="24"/>
          <w:szCs w:val="24"/>
        </w:rPr>
        <w:t>Fichero</w:t>
      </w:r>
      <w:r w:rsidRPr="002003C7">
        <w:rPr>
          <w:rFonts w:ascii="Calibri" w:hAnsi="Calibri" w:cs="Calibri"/>
          <w:sz w:val="24"/>
          <w:szCs w:val="24"/>
        </w:rPr>
        <w:t xml:space="preserve"> es un</w:t>
      </w:r>
      <w:r w:rsidR="009371AE" w:rsidRPr="002003C7">
        <w:rPr>
          <w:rFonts w:ascii="Calibri" w:hAnsi="Calibri" w:cs="Calibri"/>
          <w:sz w:val="24"/>
          <w:szCs w:val="24"/>
        </w:rPr>
        <w:t xml:space="preserve"> conjunto de información relacionada, tratada como un todo y organizada de forma estructurada</w:t>
      </w:r>
      <w:r w:rsidR="00134286" w:rsidRPr="002003C7">
        <w:rPr>
          <w:rFonts w:ascii="Calibri" w:hAnsi="Calibri" w:cs="Calibri"/>
          <w:sz w:val="24"/>
          <w:szCs w:val="24"/>
        </w:rPr>
        <w:t>. Es una secuencia de dígitos binarios que organiza información relacionada con un mismo aspecto.</w:t>
      </w:r>
      <w:r w:rsidR="002003C7">
        <w:rPr>
          <w:rFonts w:ascii="Calibri" w:hAnsi="Calibri" w:cs="Calibri"/>
          <w:sz w:val="24"/>
          <w:szCs w:val="24"/>
        </w:rPr>
        <w:br/>
      </w:r>
      <w:r w:rsidR="00134286" w:rsidRPr="002003C7">
        <w:rPr>
          <w:rFonts w:ascii="Calibri" w:hAnsi="Calibri" w:cs="Calibri"/>
          <w:sz w:val="24"/>
          <w:szCs w:val="24"/>
        </w:rPr>
        <w:br/>
      </w:r>
      <w:r w:rsidR="00134286" w:rsidRPr="002003C7">
        <w:rPr>
          <w:rFonts w:ascii="Calibri" w:hAnsi="Calibri" w:cs="Calibri"/>
          <w:i/>
          <w:sz w:val="24"/>
          <w:szCs w:val="24"/>
        </w:rPr>
        <w:t>¿Cómo están formados?</w:t>
      </w:r>
      <w:r w:rsidR="00134286" w:rsidRPr="002003C7">
        <w:rPr>
          <w:rFonts w:ascii="Calibri" w:hAnsi="Calibri" w:cs="Calibri"/>
          <w:sz w:val="24"/>
          <w:szCs w:val="24"/>
        </w:rPr>
        <w:br/>
        <w:t xml:space="preserve">Están formados por </w:t>
      </w:r>
      <w:r w:rsidR="00134286" w:rsidRPr="001B6194">
        <w:rPr>
          <w:rFonts w:ascii="Calibri" w:hAnsi="Calibri" w:cs="Calibri"/>
          <w:b/>
          <w:sz w:val="24"/>
          <w:szCs w:val="24"/>
        </w:rPr>
        <w:t>registros lógicos</w:t>
      </w:r>
      <w:r w:rsidR="00134286" w:rsidRPr="002003C7">
        <w:rPr>
          <w:rFonts w:ascii="Calibri" w:hAnsi="Calibri" w:cs="Calibri"/>
          <w:sz w:val="24"/>
          <w:szCs w:val="24"/>
        </w:rPr>
        <w:t xml:space="preserve"> que contienen datos relativos a un mismo elemento </w:t>
      </w:r>
      <w:r w:rsidR="000F3F10" w:rsidRPr="002003C7">
        <w:rPr>
          <w:rFonts w:ascii="Calibri" w:hAnsi="Calibri" w:cs="Calibri"/>
          <w:sz w:val="24"/>
          <w:szCs w:val="24"/>
        </w:rPr>
        <w:t>u</w:t>
      </w:r>
      <w:r w:rsidR="00134286" w:rsidRPr="002003C7">
        <w:rPr>
          <w:rFonts w:ascii="Calibri" w:hAnsi="Calibri" w:cs="Calibri"/>
          <w:sz w:val="24"/>
          <w:szCs w:val="24"/>
        </w:rPr>
        <w:t xml:space="preserve"> objeto</w:t>
      </w:r>
      <w:r w:rsidR="00DE647D">
        <w:rPr>
          <w:rFonts w:ascii="Calibri" w:hAnsi="Calibri" w:cs="Calibri"/>
          <w:sz w:val="24"/>
          <w:szCs w:val="24"/>
        </w:rPr>
        <w:t>.</w:t>
      </w:r>
      <w:r w:rsidR="001B6194">
        <w:rPr>
          <w:rFonts w:ascii="Calibri" w:hAnsi="Calibri" w:cs="Calibri"/>
          <w:sz w:val="24"/>
          <w:szCs w:val="24"/>
        </w:rPr>
        <w:br/>
      </w:r>
      <w:r w:rsidR="001B6194">
        <w:rPr>
          <w:rFonts w:ascii="Calibri" w:hAnsi="Calibri" w:cs="Calibri"/>
          <w:sz w:val="24"/>
          <w:szCs w:val="24"/>
        </w:rPr>
        <w:br/>
        <w:t>Vamos a mostrar como es un registro lógico para que quede claro como se forman los ficheros</w:t>
      </w:r>
      <w:r w:rsidR="001B6194">
        <w:rPr>
          <w:rFonts w:ascii="Calibri" w:hAnsi="Calibri" w:cs="Calibri"/>
          <w:sz w:val="24"/>
          <w:szCs w:val="24"/>
        </w:rPr>
        <w:br/>
      </w:r>
      <w:r w:rsidR="001B6194">
        <w:rPr>
          <w:rFonts w:ascii="Calibri" w:hAnsi="Calibri" w:cs="Calibri"/>
          <w:sz w:val="24"/>
          <w:szCs w:val="24"/>
        </w:rPr>
        <w:br/>
      </w:r>
    </w:p>
    <w:tbl>
      <w:tblPr>
        <w:tblStyle w:val="Tablaconcuadrcula"/>
        <w:tblW w:w="0" w:type="auto"/>
        <w:tblLook w:val="04A0" w:firstRow="1" w:lastRow="0" w:firstColumn="1" w:lastColumn="0" w:noHBand="0" w:noVBand="1"/>
      </w:tblPr>
      <w:tblGrid>
        <w:gridCol w:w="1698"/>
        <w:gridCol w:w="1699"/>
        <w:gridCol w:w="1699"/>
        <w:gridCol w:w="1699"/>
        <w:gridCol w:w="1699"/>
      </w:tblGrid>
      <w:tr w:rsidR="001B6194" w:rsidRPr="00B06E46" w14:paraId="386141FB" w14:textId="77777777" w:rsidTr="00B06E46">
        <w:tc>
          <w:tcPr>
            <w:tcW w:w="1698" w:type="dxa"/>
            <w:tcBorders>
              <w:top w:val="nil"/>
              <w:left w:val="nil"/>
              <w:bottom w:val="single" w:sz="4" w:space="0" w:color="auto"/>
              <w:right w:val="nil"/>
            </w:tcBorders>
            <w:shd w:val="clear" w:color="auto" w:fill="DAE9F7" w:themeFill="text2" w:themeFillTint="1A"/>
          </w:tcPr>
          <w:p w14:paraId="76DABC1C" w14:textId="5B737069" w:rsidR="001B6194" w:rsidRPr="00B06E46" w:rsidRDefault="001B6194" w:rsidP="008B24C9">
            <w:pPr>
              <w:rPr>
                <w:rFonts w:ascii="Calibri" w:hAnsi="Calibri" w:cs="Calibri"/>
                <w:b/>
                <w:sz w:val="28"/>
                <w:szCs w:val="28"/>
              </w:rPr>
            </w:pPr>
            <w:r w:rsidRPr="00B06E46">
              <w:rPr>
                <w:rFonts w:ascii="Calibri" w:hAnsi="Calibri" w:cs="Calibri"/>
                <w:b/>
                <w:sz w:val="28"/>
                <w:szCs w:val="28"/>
              </w:rPr>
              <w:t>DNI</w:t>
            </w:r>
          </w:p>
        </w:tc>
        <w:tc>
          <w:tcPr>
            <w:tcW w:w="1699" w:type="dxa"/>
            <w:tcBorders>
              <w:top w:val="nil"/>
              <w:left w:val="nil"/>
              <w:bottom w:val="single" w:sz="4" w:space="0" w:color="auto"/>
              <w:right w:val="nil"/>
            </w:tcBorders>
            <w:shd w:val="clear" w:color="auto" w:fill="DAE9F7" w:themeFill="text2" w:themeFillTint="1A"/>
          </w:tcPr>
          <w:p w14:paraId="406F704A" w14:textId="29F1B15F" w:rsidR="001B6194" w:rsidRPr="00B06E46" w:rsidRDefault="001B6194" w:rsidP="008B24C9">
            <w:pPr>
              <w:rPr>
                <w:rFonts w:ascii="Calibri" w:hAnsi="Calibri" w:cs="Calibri"/>
                <w:b/>
                <w:sz w:val="28"/>
                <w:szCs w:val="28"/>
              </w:rPr>
            </w:pPr>
            <w:r w:rsidRPr="00B06E46">
              <w:rPr>
                <w:rFonts w:ascii="Calibri" w:hAnsi="Calibri" w:cs="Calibri"/>
                <w:b/>
                <w:sz w:val="28"/>
                <w:szCs w:val="28"/>
              </w:rPr>
              <w:t>Nombre</w:t>
            </w:r>
          </w:p>
        </w:tc>
        <w:tc>
          <w:tcPr>
            <w:tcW w:w="1699" w:type="dxa"/>
            <w:tcBorders>
              <w:top w:val="nil"/>
              <w:left w:val="nil"/>
              <w:bottom w:val="single" w:sz="4" w:space="0" w:color="auto"/>
              <w:right w:val="nil"/>
            </w:tcBorders>
            <w:shd w:val="clear" w:color="auto" w:fill="DAE9F7" w:themeFill="text2" w:themeFillTint="1A"/>
          </w:tcPr>
          <w:p w14:paraId="0E3392F0" w14:textId="6618B1E0" w:rsidR="001B6194" w:rsidRPr="00B06E46" w:rsidRDefault="001B6194" w:rsidP="008B24C9">
            <w:pPr>
              <w:rPr>
                <w:rFonts w:ascii="Calibri" w:hAnsi="Calibri" w:cs="Calibri"/>
                <w:b/>
                <w:sz w:val="28"/>
                <w:szCs w:val="28"/>
              </w:rPr>
            </w:pPr>
            <w:r w:rsidRPr="00B06E46">
              <w:rPr>
                <w:rFonts w:ascii="Calibri" w:hAnsi="Calibri" w:cs="Calibri"/>
                <w:b/>
                <w:sz w:val="28"/>
                <w:szCs w:val="28"/>
              </w:rPr>
              <w:t>Apellido</w:t>
            </w:r>
          </w:p>
        </w:tc>
        <w:tc>
          <w:tcPr>
            <w:tcW w:w="1699" w:type="dxa"/>
            <w:tcBorders>
              <w:top w:val="nil"/>
              <w:left w:val="nil"/>
              <w:bottom w:val="single" w:sz="4" w:space="0" w:color="auto"/>
              <w:right w:val="nil"/>
            </w:tcBorders>
            <w:shd w:val="clear" w:color="auto" w:fill="DAE9F7" w:themeFill="text2" w:themeFillTint="1A"/>
          </w:tcPr>
          <w:p w14:paraId="6B98C2AC" w14:textId="22EEC0AD" w:rsidR="001B6194" w:rsidRPr="00B06E46" w:rsidRDefault="001B6194" w:rsidP="008B24C9">
            <w:pPr>
              <w:rPr>
                <w:rFonts w:ascii="Calibri" w:hAnsi="Calibri" w:cs="Calibri"/>
                <w:b/>
                <w:sz w:val="28"/>
                <w:szCs w:val="28"/>
              </w:rPr>
            </w:pPr>
            <w:r w:rsidRPr="00B06E46">
              <w:rPr>
                <w:rFonts w:ascii="Calibri" w:hAnsi="Calibri" w:cs="Calibri"/>
                <w:b/>
                <w:sz w:val="28"/>
                <w:szCs w:val="28"/>
              </w:rPr>
              <w:t>Nota media</w:t>
            </w:r>
          </w:p>
        </w:tc>
        <w:tc>
          <w:tcPr>
            <w:tcW w:w="1699" w:type="dxa"/>
            <w:tcBorders>
              <w:top w:val="nil"/>
              <w:left w:val="nil"/>
              <w:bottom w:val="single" w:sz="4" w:space="0" w:color="auto"/>
              <w:right w:val="nil"/>
            </w:tcBorders>
            <w:shd w:val="clear" w:color="auto" w:fill="DAE9F7" w:themeFill="text2" w:themeFillTint="1A"/>
          </w:tcPr>
          <w:p w14:paraId="5E71373F" w14:textId="6AB8690E" w:rsidR="001B6194" w:rsidRPr="00B06E46" w:rsidRDefault="001B6194" w:rsidP="008B24C9">
            <w:pPr>
              <w:rPr>
                <w:rFonts w:ascii="Calibri" w:hAnsi="Calibri" w:cs="Calibri"/>
                <w:b/>
                <w:sz w:val="28"/>
                <w:szCs w:val="28"/>
              </w:rPr>
            </w:pPr>
            <w:r w:rsidRPr="00B06E46">
              <w:rPr>
                <w:rFonts w:ascii="Calibri" w:hAnsi="Calibri" w:cs="Calibri"/>
                <w:b/>
                <w:sz w:val="28"/>
                <w:szCs w:val="28"/>
              </w:rPr>
              <w:t>Correo</w:t>
            </w:r>
          </w:p>
        </w:tc>
      </w:tr>
      <w:tr w:rsidR="001B6194" w14:paraId="1D914F8F" w14:textId="77777777" w:rsidTr="00B06E46">
        <w:tc>
          <w:tcPr>
            <w:tcW w:w="1698" w:type="dxa"/>
            <w:tcBorders>
              <w:top w:val="single" w:sz="4" w:space="0" w:color="auto"/>
              <w:left w:val="nil"/>
              <w:bottom w:val="single" w:sz="4" w:space="0" w:color="auto"/>
              <w:right w:val="nil"/>
            </w:tcBorders>
            <w:shd w:val="clear" w:color="auto" w:fill="DAE9F7" w:themeFill="text2" w:themeFillTint="1A"/>
          </w:tcPr>
          <w:p w14:paraId="062D08B6" w14:textId="68BF2117" w:rsidR="001B6194" w:rsidRDefault="00B06E46" w:rsidP="008B24C9">
            <w:pPr>
              <w:rPr>
                <w:rFonts w:ascii="Calibri" w:hAnsi="Calibri" w:cs="Calibri"/>
                <w:sz w:val="24"/>
                <w:szCs w:val="24"/>
              </w:rPr>
            </w:pPr>
            <w:r>
              <w:rPr>
                <w:rFonts w:ascii="Calibri" w:hAnsi="Calibri" w:cs="Calibri"/>
                <w:sz w:val="24"/>
                <w:szCs w:val="24"/>
              </w:rPr>
              <w:t>4526682F</w:t>
            </w:r>
          </w:p>
        </w:tc>
        <w:tc>
          <w:tcPr>
            <w:tcW w:w="1699" w:type="dxa"/>
            <w:tcBorders>
              <w:top w:val="single" w:sz="4" w:space="0" w:color="auto"/>
              <w:left w:val="nil"/>
              <w:bottom w:val="single" w:sz="4" w:space="0" w:color="auto"/>
              <w:right w:val="nil"/>
            </w:tcBorders>
            <w:shd w:val="clear" w:color="auto" w:fill="DAE9F7" w:themeFill="text2" w:themeFillTint="1A"/>
          </w:tcPr>
          <w:p w14:paraId="08B3EF62" w14:textId="6A30B4A4" w:rsidR="001B6194" w:rsidRDefault="00B06E46" w:rsidP="008B24C9">
            <w:pPr>
              <w:rPr>
                <w:rFonts w:ascii="Calibri" w:hAnsi="Calibri" w:cs="Calibri"/>
                <w:sz w:val="24"/>
                <w:szCs w:val="24"/>
              </w:rPr>
            </w:pPr>
            <w:r>
              <w:rPr>
                <w:rFonts w:ascii="Calibri" w:hAnsi="Calibri" w:cs="Calibri"/>
                <w:sz w:val="24"/>
                <w:szCs w:val="24"/>
              </w:rPr>
              <w:t>Natalia</w:t>
            </w:r>
          </w:p>
        </w:tc>
        <w:tc>
          <w:tcPr>
            <w:tcW w:w="1699" w:type="dxa"/>
            <w:tcBorders>
              <w:top w:val="single" w:sz="4" w:space="0" w:color="auto"/>
              <w:left w:val="nil"/>
              <w:bottom w:val="single" w:sz="4" w:space="0" w:color="auto"/>
              <w:right w:val="nil"/>
            </w:tcBorders>
            <w:shd w:val="clear" w:color="auto" w:fill="DAE9F7" w:themeFill="text2" w:themeFillTint="1A"/>
          </w:tcPr>
          <w:p w14:paraId="79F33E17" w14:textId="3B476558" w:rsidR="001B6194" w:rsidRDefault="00B06E46" w:rsidP="008B24C9">
            <w:pPr>
              <w:rPr>
                <w:rFonts w:ascii="Calibri" w:hAnsi="Calibri" w:cs="Calibri"/>
                <w:sz w:val="24"/>
                <w:szCs w:val="24"/>
              </w:rPr>
            </w:pPr>
            <w:r>
              <w:rPr>
                <w:rFonts w:ascii="Calibri" w:hAnsi="Calibri" w:cs="Calibri"/>
                <w:sz w:val="24"/>
                <w:szCs w:val="24"/>
              </w:rPr>
              <w:t>Muñoz</w:t>
            </w:r>
          </w:p>
        </w:tc>
        <w:tc>
          <w:tcPr>
            <w:tcW w:w="1699" w:type="dxa"/>
            <w:tcBorders>
              <w:top w:val="single" w:sz="4" w:space="0" w:color="auto"/>
              <w:left w:val="nil"/>
              <w:bottom w:val="single" w:sz="4" w:space="0" w:color="auto"/>
              <w:right w:val="nil"/>
            </w:tcBorders>
            <w:shd w:val="clear" w:color="auto" w:fill="DAE9F7" w:themeFill="text2" w:themeFillTint="1A"/>
          </w:tcPr>
          <w:p w14:paraId="03A2011B" w14:textId="12158B61" w:rsidR="001B6194" w:rsidRDefault="00B06E46" w:rsidP="008B24C9">
            <w:pPr>
              <w:rPr>
                <w:rFonts w:ascii="Calibri" w:hAnsi="Calibri" w:cs="Calibri"/>
                <w:sz w:val="24"/>
                <w:szCs w:val="24"/>
              </w:rPr>
            </w:pPr>
            <w:r>
              <w:rPr>
                <w:rFonts w:ascii="Calibri" w:hAnsi="Calibri" w:cs="Calibri"/>
                <w:sz w:val="24"/>
                <w:szCs w:val="24"/>
              </w:rPr>
              <w:t>7.5</w:t>
            </w:r>
          </w:p>
        </w:tc>
        <w:tc>
          <w:tcPr>
            <w:tcW w:w="1699" w:type="dxa"/>
            <w:tcBorders>
              <w:top w:val="single" w:sz="4" w:space="0" w:color="auto"/>
              <w:left w:val="nil"/>
              <w:bottom w:val="single" w:sz="4" w:space="0" w:color="auto"/>
              <w:right w:val="nil"/>
            </w:tcBorders>
            <w:shd w:val="clear" w:color="auto" w:fill="DAE9F7" w:themeFill="text2" w:themeFillTint="1A"/>
          </w:tcPr>
          <w:p w14:paraId="791108F3" w14:textId="09F22F28" w:rsidR="001B6194" w:rsidRDefault="00B06E46" w:rsidP="008B24C9">
            <w:pPr>
              <w:rPr>
                <w:rFonts w:ascii="Calibri" w:hAnsi="Calibri" w:cs="Calibri"/>
                <w:sz w:val="24"/>
                <w:szCs w:val="24"/>
              </w:rPr>
            </w:pPr>
            <w:proofErr w:type="spellStart"/>
            <w:r>
              <w:rPr>
                <w:rFonts w:ascii="Calibri" w:hAnsi="Calibri" w:cs="Calibri"/>
                <w:sz w:val="24"/>
                <w:szCs w:val="24"/>
              </w:rPr>
              <w:t>natalia@insti</w:t>
            </w:r>
            <w:proofErr w:type="spellEnd"/>
          </w:p>
        </w:tc>
      </w:tr>
      <w:tr w:rsidR="001B6194" w14:paraId="2E0C2A20" w14:textId="77777777" w:rsidTr="00B06E46">
        <w:tc>
          <w:tcPr>
            <w:tcW w:w="1698" w:type="dxa"/>
            <w:tcBorders>
              <w:left w:val="nil"/>
              <w:bottom w:val="single" w:sz="4" w:space="0" w:color="auto"/>
              <w:right w:val="nil"/>
            </w:tcBorders>
            <w:shd w:val="clear" w:color="auto" w:fill="DAE9F7" w:themeFill="text2" w:themeFillTint="1A"/>
          </w:tcPr>
          <w:p w14:paraId="6AA5EF66" w14:textId="6D6E5A38" w:rsidR="001B6194" w:rsidRDefault="00B06E46" w:rsidP="008B24C9">
            <w:pPr>
              <w:rPr>
                <w:rFonts w:ascii="Calibri" w:hAnsi="Calibri" w:cs="Calibri"/>
                <w:sz w:val="24"/>
                <w:szCs w:val="24"/>
              </w:rPr>
            </w:pPr>
            <w:r>
              <w:rPr>
                <w:rFonts w:ascii="Calibri" w:hAnsi="Calibri" w:cs="Calibri"/>
                <w:sz w:val="24"/>
                <w:szCs w:val="24"/>
              </w:rPr>
              <w:t>4433590L</w:t>
            </w:r>
          </w:p>
        </w:tc>
        <w:tc>
          <w:tcPr>
            <w:tcW w:w="1699" w:type="dxa"/>
            <w:tcBorders>
              <w:left w:val="nil"/>
              <w:bottom w:val="single" w:sz="4" w:space="0" w:color="auto"/>
              <w:right w:val="nil"/>
            </w:tcBorders>
            <w:shd w:val="clear" w:color="auto" w:fill="DAE9F7" w:themeFill="text2" w:themeFillTint="1A"/>
          </w:tcPr>
          <w:p w14:paraId="7ADDFCB5" w14:textId="761375DF" w:rsidR="001B6194" w:rsidRDefault="00B06E46" w:rsidP="008B24C9">
            <w:pPr>
              <w:rPr>
                <w:rFonts w:ascii="Calibri" w:hAnsi="Calibri" w:cs="Calibri"/>
                <w:sz w:val="24"/>
                <w:szCs w:val="24"/>
              </w:rPr>
            </w:pPr>
            <w:r>
              <w:rPr>
                <w:rFonts w:ascii="Calibri" w:hAnsi="Calibri" w:cs="Calibri"/>
                <w:sz w:val="24"/>
                <w:szCs w:val="24"/>
              </w:rPr>
              <w:t xml:space="preserve">Jaime </w:t>
            </w:r>
          </w:p>
        </w:tc>
        <w:tc>
          <w:tcPr>
            <w:tcW w:w="1699" w:type="dxa"/>
            <w:tcBorders>
              <w:left w:val="nil"/>
              <w:bottom w:val="single" w:sz="4" w:space="0" w:color="auto"/>
              <w:right w:val="nil"/>
            </w:tcBorders>
            <w:shd w:val="clear" w:color="auto" w:fill="DAE9F7" w:themeFill="text2" w:themeFillTint="1A"/>
          </w:tcPr>
          <w:p w14:paraId="3134B819" w14:textId="3F091DF0" w:rsidR="001B6194" w:rsidRDefault="00B06E46" w:rsidP="008B24C9">
            <w:pPr>
              <w:rPr>
                <w:rFonts w:ascii="Calibri" w:hAnsi="Calibri" w:cs="Calibri"/>
                <w:sz w:val="24"/>
                <w:szCs w:val="24"/>
              </w:rPr>
            </w:pPr>
            <w:r>
              <w:rPr>
                <w:rFonts w:ascii="Calibri" w:hAnsi="Calibri" w:cs="Calibri"/>
                <w:sz w:val="24"/>
                <w:szCs w:val="24"/>
              </w:rPr>
              <w:t>Sierra</w:t>
            </w:r>
          </w:p>
        </w:tc>
        <w:tc>
          <w:tcPr>
            <w:tcW w:w="1699" w:type="dxa"/>
            <w:tcBorders>
              <w:left w:val="nil"/>
              <w:bottom w:val="single" w:sz="4" w:space="0" w:color="auto"/>
              <w:right w:val="nil"/>
            </w:tcBorders>
            <w:shd w:val="clear" w:color="auto" w:fill="DAE9F7" w:themeFill="text2" w:themeFillTint="1A"/>
          </w:tcPr>
          <w:p w14:paraId="4E8752CD" w14:textId="3C35E1DA" w:rsidR="001B6194" w:rsidRDefault="00B06E46" w:rsidP="008B24C9">
            <w:pPr>
              <w:rPr>
                <w:rFonts w:ascii="Calibri" w:hAnsi="Calibri" w:cs="Calibri"/>
                <w:sz w:val="24"/>
                <w:szCs w:val="24"/>
              </w:rPr>
            </w:pPr>
            <w:r>
              <w:rPr>
                <w:rFonts w:ascii="Calibri" w:hAnsi="Calibri" w:cs="Calibri"/>
                <w:sz w:val="24"/>
                <w:szCs w:val="24"/>
              </w:rPr>
              <w:t>5.7</w:t>
            </w:r>
          </w:p>
        </w:tc>
        <w:tc>
          <w:tcPr>
            <w:tcW w:w="1699" w:type="dxa"/>
            <w:tcBorders>
              <w:left w:val="nil"/>
              <w:bottom w:val="single" w:sz="4" w:space="0" w:color="auto"/>
              <w:right w:val="nil"/>
            </w:tcBorders>
            <w:shd w:val="clear" w:color="auto" w:fill="DAE9F7" w:themeFill="text2" w:themeFillTint="1A"/>
          </w:tcPr>
          <w:p w14:paraId="38805365" w14:textId="679B6E65" w:rsidR="001B6194" w:rsidRDefault="00B06E46" w:rsidP="008B24C9">
            <w:pPr>
              <w:rPr>
                <w:rFonts w:ascii="Calibri" w:hAnsi="Calibri" w:cs="Calibri"/>
                <w:sz w:val="24"/>
                <w:szCs w:val="24"/>
              </w:rPr>
            </w:pPr>
            <w:proofErr w:type="spellStart"/>
            <w:r>
              <w:rPr>
                <w:rFonts w:ascii="Calibri" w:hAnsi="Calibri" w:cs="Calibri"/>
                <w:sz w:val="24"/>
                <w:szCs w:val="24"/>
              </w:rPr>
              <w:t>jaime@insti</w:t>
            </w:r>
            <w:proofErr w:type="spellEnd"/>
          </w:p>
        </w:tc>
      </w:tr>
      <w:tr w:rsidR="001B6194" w14:paraId="2CAB0E1F" w14:textId="77777777" w:rsidTr="00B06E46">
        <w:tc>
          <w:tcPr>
            <w:tcW w:w="1698" w:type="dxa"/>
            <w:tcBorders>
              <w:left w:val="nil"/>
              <w:bottom w:val="nil"/>
              <w:right w:val="nil"/>
            </w:tcBorders>
          </w:tcPr>
          <w:p w14:paraId="23B8DEB3" w14:textId="77777777" w:rsidR="001B6194" w:rsidRDefault="001B6194" w:rsidP="008B24C9">
            <w:pPr>
              <w:rPr>
                <w:rFonts w:ascii="Calibri" w:hAnsi="Calibri" w:cs="Calibri"/>
                <w:sz w:val="24"/>
                <w:szCs w:val="24"/>
              </w:rPr>
            </w:pPr>
          </w:p>
        </w:tc>
        <w:tc>
          <w:tcPr>
            <w:tcW w:w="1699" w:type="dxa"/>
            <w:tcBorders>
              <w:left w:val="nil"/>
              <w:bottom w:val="nil"/>
              <w:right w:val="nil"/>
            </w:tcBorders>
          </w:tcPr>
          <w:p w14:paraId="0644410A" w14:textId="77777777" w:rsidR="001B6194" w:rsidRDefault="001B6194" w:rsidP="008B24C9">
            <w:pPr>
              <w:rPr>
                <w:rFonts w:ascii="Calibri" w:hAnsi="Calibri" w:cs="Calibri"/>
                <w:sz w:val="24"/>
                <w:szCs w:val="24"/>
              </w:rPr>
            </w:pPr>
          </w:p>
        </w:tc>
        <w:tc>
          <w:tcPr>
            <w:tcW w:w="1699" w:type="dxa"/>
            <w:tcBorders>
              <w:left w:val="nil"/>
              <w:bottom w:val="nil"/>
              <w:right w:val="nil"/>
            </w:tcBorders>
          </w:tcPr>
          <w:p w14:paraId="037FBF1B" w14:textId="77777777" w:rsidR="001B6194" w:rsidRDefault="001B6194" w:rsidP="008B24C9">
            <w:pPr>
              <w:rPr>
                <w:rFonts w:ascii="Calibri" w:hAnsi="Calibri" w:cs="Calibri"/>
                <w:sz w:val="24"/>
                <w:szCs w:val="24"/>
              </w:rPr>
            </w:pPr>
          </w:p>
        </w:tc>
        <w:tc>
          <w:tcPr>
            <w:tcW w:w="1699" w:type="dxa"/>
            <w:tcBorders>
              <w:left w:val="nil"/>
              <w:bottom w:val="nil"/>
              <w:right w:val="nil"/>
            </w:tcBorders>
          </w:tcPr>
          <w:p w14:paraId="56D31133" w14:textId="77777777" w:rsidR="001B6194" w:rsidRDefault="001B6194" w:rsidP="008B24C9">
            <w:pPr>
              <w:rPr>
                <w:rFonts w:ascii="Calibri" w:hAnsi="Calibri" w:cs="Calibri"/>
                <w:sz w:val="24"/>
                <w:szCs w:val="24"/>
              </w:rPr>
            </w:pPr>
          </w:p>
        </w:tc>
        <w:tc>
          <w:tcPr>
            <w:tcW w:w="1699" w:type="dxa"/>
            <w:tcBorders>
              <w:left w:val="nil"/>
              <w:bottom w:val="nil"/>
              <w:right w:val="nil"/>
            </w:tcBorders>
          </w:tcPr>
          <w:p w14:paraId="7A47B9AD" w14:textId="77777777" w:rsidR="001B6194" w:rsidRDefault="001B6194" w:rsidP="008B24C9">
            <w:pPr>
              <w:rPr>
                <w:rFonts w:ascii="Calibri" w:hAnsi="Calibri" w:cs="Calibri"/>
                <w:sz w:val="24"/>
                <w:szCs w:val="24"/>
              </w:rPr>
            </w:pPr>
          </w:p>
        </w:tc>
      </w:tr>
    </w:tbl>
    <w:p w14:paraId="08D0419D" w14:textId="713D9339" w:rsidR="00B06E46" w:rsidRPr="00B06E46" w:rsidRDefault="00B06E46" w:rsidP="00B06E46">
      <w:pPr>
        <w:rPr>
          <w:rFonts w:ascii="Arial" w:hAnsi="Arial" w:cs="Arial"/>
          <w:sz w:val="24"/>
          <w:szCs w:val="24"/>
        </w:rPr>
      </w:pPr>
    </w:p>
    <w:p w14:paraId="38065719" w14:textId="6139D192" w:rsidR="00B06E46" w:rsidRPr="00B06E46" w:rsidRDefault="001B6194" w:rsidP="00B06E46">
      <w:pPr>
        <w:pStyle w:val="Prrafodelista"/>
        <w:numPr>
          <w:ilvl w:val="0"/>
          <w:numId w:val="10"/>
        </w:numPr>
        <w:rPr>
          <w:rFonts w:ascii="Arial" w:hAnsi="Arial" w:cs="Arial"/>
          <w:sz w:val="24"/>
          <w:szCs w:val="24"/>
        </w:rPr>
      </w:pPr>
      <w:r w:rsidRPr="00B06E46">
        <w:rPr>
          <w:rFonts w:ascii="Calibri" w:hAnsi="Calibri" w:cs="Calibri"/>
          <w:b/>
          <w:color w:val="0B769F" w:themeColor="accent4" w:themeShade="BF"/>
          <w:sz w:val="28"/>
          <w:szCs w:val="28"/>
        </w:rPr>
        <w:t># Explicación</w:t>
      </w:r>
      <w:r w:rsidR="00B06E46">
        <w:rPr>
          <w:rFonts w:ascii="Calibri" w:hAnsi="Calibri" w:cs="Calibri"/>
          <w:b/>
          <w:color w:val="0B769F" w:themeColor="accent4" w:themeShade="BF"/>
          <w:sz w:val="28"/>
          <w:szCs w:val="28"/>
        </w:rPr>
        <w:t xml:space="preserve">                                                                                                  </w:t>
      </w:r>
      <w:r w:rsidRPr="00B06E46">
        <w:rPr>
          <w:rFonts w:ascii="Calibri" w:hAnsi="Calibri" w:cs="Calibri"/>
          <w:sz w:val="24"/>
          <w:szCs w:val="24"/>
        </w:rPr>
        <w:br/>
      </w:r>
      <w:r w:rsidRPr="00B06E46">
        <w:rPr>
          <w:rFonts w:ascii="Calibri" w:hAnsi="Calibri" w:cs="Calibri"/>
          <w:sz w:val="24"/>
          <w:szCs w:val="24"/>
        </w:rPr>
        <w:br/>
      </w:r>
    </w:p>
    <w:p w14:paraId="7B2214B9" w14:textId="4F38276D" w:rsidR="00B06E46" w:rsidRPr="00B06E46" w:rsidRDefault="001B6194" w:rsidP="00B06E46">
      <w:pPr>
        <w:pStyle w:val="Prrafodelista"/>
        <w:numPr>
          <w:ilvl w:val="0"/>
          <w:numId w:val="9"/>
        </w:numPr>
        <w:rPr>
          <w:rFonts w:ascii="Arial" w:hAnsi="Arial" w:cs="Arial"/>
          <w:sz w:val="24"/>
          <w:szCs w:val="24"/>
        </w:rPr>
      </w:pPr>
      <w:r w:rsidRPr="00B06E46">
        <w:rPr>
          <w:rFonts w:ascii="Calibri" w:hAnsi="Calibri" w:cs="Calibri"/>
          <w:sz w:val="24"/>
          <w:szCs w:val="24"/>
        </w:rPr>
        <w:t>Fichero – Cada tabla (fichero) contiene todo</w:t>
      </w:r>
      <w:r w:rsidR="00B06E46">
        <w:rPr>
          <w:rFonts w:ascii="Calibri" w:hAnsi="Calibri" w:cs="Calibri"/>
          <w:sz w:val="24"/>
          <w:szCs w:val="24"/>
        </w:rPr>
        <w:t>s</w:t>
      </w:r>
      <w:r w:rsidRPr="00B06E46">
        <w:rPr>
          <w:rFonts w:ascii="Calibri" w:hAnsi="Calibri" w:cs="Calibri"/>
          <w:sz w:val="24"/>
          <w:szCs w:val="24"/>
        </w:rPr>
        <w:t xml:space="preserve"> los ficheros</w:t>
      </w:r>
    </w:p>
    <w:p w14:paraId="448AB1FF" w14:textId="384D5B09" w:rsidR="00B06E46" w:rsidRPr="00B06E46" w:rsidRDefault="001B6194" w:rsidP="00B06E46">
      <w:pPr>
        <w:pStyle w:val="Prrafodelista"/>
        <w:numPr>
          <w:ilvl w:val="0"/>
          <w:numId w:val="9"/>
        </w:numPr>
        <w:rPr>
          <w:rFonts w:ascii="Arial" w:hAnsi="Arial" w:cs="Arial"/>
          <w:sz w:val="24"/>
          <w:szCs w:val="24"/>
        </w:rPr>
      </w:pPr>
      <w:r w:rsidRPr="00B06E46">
        <w:rPr>
          <w:rFonts w:ascii="Calibri" w:hAnsi="Calibri" w:cs="Calibri"/>
          <w:sz w:val="24"/>
          <w:szCs w:val="24"/>
        </w:rPr>
        <w:t>Registro lógico – Cada fila de la tabla</w:t>
      </w:r>
    </w:p>
    <w:p w14:paraId="2A98452F" w14:textId="77777777" w:rsidR="00B06E46" w:rsidRPr="00B06E46" w:rsidRDefault="001B6194" w:rsidP="00B06E46">
      <w:pPr>
        <w:pStyle w:val="Prrafodelista"/>
        <w:numPr>
          <w:ilvl w:val="0"/>
          <w:numId w:val="9"/>
        </w:numPr>
        <w:rPr>
          <w:rFonts w:ascii="Arial" w:hAnsi="Arial" w:cs="Arial"/>
          <w:sz w:val="24"/>
          <w:szCs w:val="24"/>
        </w:rPr>
      </w:pPr>
      <w:r w:rsidRPr="00B06E46">
        <w:rPr>
          <w:rFonts w:ascii="Calibri" w:hAnsi="Calibri" w:cs="Calibri"/>
          <w:sz w:val="24"/>
          <w:szCs w:val="24"/>
        </w:rPr>
        <w:t>Campo – Cada columna</w:t>
      </w:r>
      <w:r w:rsidRPr="00B06E46">
        <w:rPr>
          <w:rFonts w:ascii="Calibri" w:hAnsi="Calibri" w:cs="Calibri"/>
          <w:sz w:val="24"/>
          <w:szCs w:val="24"/>
        </w:rPr>
        <w:br/>
      </w:r>
      <w:r w:rsidRPr="00B06E46">
        <w:rPr>
          <w:rFonts w:ascii="Calibri" w:hAnsi="Calibri" w:cs="Calibri"/>
          <w:sz w:val="24"/>
          <w:szCs w:val="24"/>
        </w:rPr>
        <w:br/>
      </w:r>
    </w:p>
    <w:p w14:paraId="6F69C82F" w14:textId="77777777" w:rsidR="009E1003" w:rsidRDefault="00B06E46" w:rsidP="00B06E46">
      <w:pPr>
        <w:rPr>
          <w:rFonts w:ascii="Calibri" w:hAnsi="Calibri" w:cs="Calibri"/>
          <w:sz w:val="24"/>
          <w:szCs w:val="24"/>
        </w:rPr>
      </w:pPr>
      <w:r>
        <w:rPr>
          <w:rFonts w:ascii="Calibri" w:hAnsi="Calibri" w:cs="Calibri"/>
          <w:sz w:val="24"/>
          <w:szCs w:val="24"/>
        </w:rPr>
        <w:t>-----------</w:t>
      </w:r>
      <w:r w:rsidR="001B6194" w:rsidRPr="00B06E46">
        <w:rPr>
          <w:rFonts w:ascii="Calibri" w:hAnsi="Calibri" w:cs="Calibri"/>
          <w:sz w:val="24"/>
          <w:szCs w:val="24"/>
        </w:rPr>
        <w:br/>
      </w:r>
    </w:p>
    <w:p w14:paraId="3555C0F0" w14:textId="77777777" w:rsidR="009E1003" w:rsidRDefault="009E1003" w:rsidP="00B06E46">
      <w:pPr>
        <w:rPr>
          <w:rFonts w:ascii="Calibri" w:hAnsi="Calibri" w:cs="Calibri"/>
          <w:sz w:val="24"/>
          <w:szCs w:val="24"/>
        </w:rPr>
      </w:pPr>
    </w:p>
    <w:p w14:paraId="28DDF6FC" w14:textId="77777777" w:rsidR="009E1003" w:rsidRDefault="009E1003" w:rsidP="00B06E46">
      <w:pPr>
        <w:rPr>
          <w:rFonts w:ascii="Calibri" w:hAnsi="Calibri" w:cs="Calibri"/>
          <w:sz w:val="24"/>
          <w:szCs w:val="24"/>
        </w:rPr>
      </w:pPr>
    </w:p>
    <w:p w14:paraId="7D550648" w14:textId="77777777" w:rsidR="009E1003" w:rsidRDefault="009E1003" w:rsidP="00B06E46">
      <w:pPr>
        <w:rPr>
          <w:rFonts w:ascii="Calibri" w:hAnsi="Calibri" w:cs="Calibri"/>
          <w:sz w:val="24"/>
          <w:szCs w:val="24"/>
        </w:rPr>
      </w:pPr>
    </w:p>
    <w:p w14:paraId="21D69400" w14:textId="77777777" w:rsidR="009E1003" w:rsidRDefault="009E1003" w:rsidP="00B06E46">
      <w:pPr>
        <w:rPr>
          <w:rFonts w:ascii="Calibri" w:hAnsi="Calibri" w:cs="Calibri"/>
          <w:sz w:val="24"/>
          <w:szCs w:val="24"/>
        </w:rPr>
      </w:pPr>
    </w:p>
    <w:p w14:paraId="3E4DC3FA" w14:textId="77777777" w:rsidR="009E1003" w:rsidRDefault="009E1003" w:rsidP="00B06E46">
      <w:pPr>
        <w:rPr>
          <w:rFonts w:ascii="Calibri" w:hAnsi="Calibri" w:cs="Calibri"/>
          <w:sz w:val="24"/>
          <w:szCs w:val="24"/>
        </w:rPr>
      </w:pPr>
    </w:p>
    <w:p w14:paraId="46E79DD5" w14:textId="77777777" w:rsidR="009E1003" w:rsidRDefault="009E1003" w:rsidP="00B06E46">
      <w:pPr>
        <w:rPr>
          <w:rFonts w:ascii="Calibri" w:hAnsi="Calibri" w:cs="Calibri"/>
          <w:sz w:val="24"/>
          <w:szCs w:val="24"/>
        </w:rPr>
      </w:pPr>
    </w:p>
    <w:p w14:paraId="6C71367D" w14:textId="77777777" w:rsidR="009E1003" w:rsidRDefault="009E1003" w:rsidP="00B06E46">
      <w:pPr>
        <w:rPr>
          <w:rFonts w:ascii="Calibri" w:hAnsi="Calibri" w:cs="Calibri"/>
          <w:sz w:val="24"/>
          <w:szCs w:val="24"/>
        </w:rPr>
      </w:pPr>
    </w:p>
    <w:p w14:paraId="19C12791" w14:textId="2A8133D6" w:rsidR="005F5920" w:rsidRDefault="001B6194" w:rsidP="00B06E46">
      <w:pPr>
        <w:rPr>
          <w:rFonts w:ascii="Calibri" w:hAnsi="Calibri" w:cs="Calibri"/>
          <w:sz w:val="24"/>
          <w:szCs w:val="24"/>
        </w:rPr>
      </w:pPr>
      <w:r w:rsidRPr="00B06E46">
        <w:rPr>
          <w:rFonts w:ascii="Calibri" w:hAnsi="Calibri" w:cs="Calibri"/>
          <w:sz w:val="24"/>
          <w:szCs w:val="24"/>
        </w:rPr>
        <w:lastRenderedPageBreak/>
        <w:br/>
      </w:r>
      <w:r w:rsidR="00AC7D36" w:rsidRPr="00B06E46">
        <w:rPr>
          <w:rFonts w:ascii="Calibri" w:hAnsi="Calibri" w:cs="Calibri"/>
          <w:sz w:val="24"/>
          <w:szCs w:val="24"/>
        </w:rPr>
        <w:br/>
        <w:t xml:space="preserve">Los ficheros no andan sueltos, están organizados </w:t>
      </w:r>
      <w:r w:rsidR="00FD2986" w:rsidRPr="00B06E46">
        <w:rPr>
          <w:rFonts w:ascii="Calibri" w:hAnsi="Calibri" w:cs="Calibri"/>
          <w:sz w:val="24"/>
          <w:szCs w:val="24"/>
        </w:rPr>
        <w:t xml:space="preserve">en unidades llamadas registro, cada registro tiene un conjunto de campos campo </w:t>
      </w:r>
      <w:r w:rsidR="00646A33">
        <w:rPr>
          <w:rFonts w:ascii="Calibri" w:hAnsi="Calibri" w:cs="Calibri"/>
          <w:sz w:val="24"/>
          <w:szCs w:val="24"/>
        </w:rPr>
        <w:br/>
      </w:r>
      <w:r w:rsidR="00646A33">
        <w:rPr>
          <w:rFonts w:ascii="Calibri" w:hAnsi="Calibri" w:cs="Calibri"/>
          <w:sz w:val="24"/>
          <w:szCs w:val="24"/>
        </w:rPr>
        <w:br/>
        <w:t xml:space="preserve">Existe </w:t>
      </w:r>
      <w:r w:rsidR="00366852">
        <w:rPr>
          <w:rFonts w:ascii="Calibri" w:hAnsi="Calibri" w:cs="Calibri"/>
          <w:sz w:val="24"/>
          <w:szCs w:val="24"/>
        </w:rPr>
        <w:t>dos tipos de registro</w:t>
      </w:r>
      <w:r w:rsidR="00AC07E5">
        <w:rPr>
          <w:rFonts w:ascii="Calibri" w:hAnsi="Calibri" w:cs="Calibri"/>
          <w:sz w:val="24"/>
          <w:szCs w:val="24"/>
        </w:rPr>
        <w:t>:</w:t>
      </w:r>
      <w:r w:rsidR="00366852">
        <w:rPr>
          <w:rFonts w:ascii="Calibri" w:hAnsi="Calibri" w:cs="Calibri"/>
          <w:sz w:val="24"/>
          <w:szCs w:val="24"/>
        </w:rPr>
        <w:br/>
      </w:r>
      <w:r w:rsidR="00366852">
        <w:rPr>
          <w:rFonts w:ascii="Calibri" w:hAnsi="Calibri" w:cs="Calibri"/>
          <w:sz w:val="24"/>
          <w:szCs w:val="24"/>
        </w:rPr>
        <w:br/>
        <w:t>Registro lógico</w:t>
      </w:r>
      <w:r w:rsidR="00366852">
        <w:rPr>
          <w:rFonts w:ascii="Calibri" w:hAnsi="Calibri" w:cs="Calibri"/>
          <w:sz w:val="24"/>
          <w:szCs w:val="24"/>
        </w:rPr>
        <w:br/>
      </w:r>
      <w:r w:rsidR="00366852">
        <w:rPr>
          <w:rFonts w:ascii="Calibri" w:hAnsi="Calibri" w:cs="Calibri"/>
          <w:sz w:val="24"/>
          <w:szCs w:val="24"/>
        </w:rPr>
        <w:br/>
        <w:t>Registro f</w:t>
      </w:r>
      <w:r w:rsidR="00EB52E9">
        <w:rPr>
          <w:rFonts w:ascii="Calibri" w:hAnsi="Calibri" w:cs="Calibri"/>
          <w:sz w:val="24"/>
          <w:szCs w:val="24"/>
        </w:rPr>
        <w:t>í</w:t>
      </w:r>
      <w:r w:rsidR="00366852">
        <w:rPr>
          <w:rFonts w:ascii="Calibri" w:hAnsi="Calibri" w:cs="Calibri"/>
          <w:sz w:val="24"/>
          <w:szCs w:val="24"/>
        </w:rPr>
        <w:t>sico</w:t>
      </w:r>
      <w:r w:rsidR="00EB52E9">
        <w:rPr>
          <w:rFonts w:ascii="Calibri" w:hAnsi="Calibri" w:cs="Calibri"/>
          <w:sz w:val="24"/>
          <w:szCs w:val="24"/>
        </w:rPr>
        <w:br/>
      </w:r>
      <w:r w:rsidR="00EB52E9">
        <w:rPr>
          <w:rFonts w:ascii="Calibri" w:hAnsi="Calibri" w:cs="Calibri"/>
          <w:sz w:val="24"/>
          <w:szCs w:val="24"/>
        </w:rPr>
        <w:br/>
      </w:r>
      <w:r w:rsidR="00EB52E9">
        <w:rPr>
          <w:rFonts w:ascii="Calibri" w:hAnsi="Calibri" w:cs="Calibri"/>
          <w:sz w:val="24"/>
          <w:szCs w:val="24"/>
        </w:rPr>
        <w:br/>
        <w:t xml:space="preserve">En transferencia de </w:t>
      </w:r>
      <w:r w:rsidR="009E1003">
        <w:rPr>
          <w:rFonts w:ascii="Calibri" w:hAnsi="Calibri" w:cs="Calibri"/>
          <w:sz w:val="24"/>
          <w:szCs w:val="24"/>
        </w:rPr>
        <w:t>fichero</w:t>
      </w:r>
      <w:r w:rsidR="00EB52E9">
        <w:rPr>
          <w:rFonts w:ascii="Calibri" w:hAnsi="Calibri" w:cs="Calibri"/>
          <w:sz w:val="24"/>
          <w:szCs w:val="24"/>
        </w:rPr>
        <w:t xml:space="preserve"> se aplica</w:t>
      </w:r>
      <w:r w:rsidR="00AC07E5">
        <w:rPr>
          <w:rFonts w:ascii="Calibri" w:hAnsi="Calibri" w:cs="Calibri"/>
          <w:sz w:val="24"/>
          <w:szCs w:val="24"/>
        </w:rPr>
        <w:t>:</w:t>
      </w:r>
    </w:p>
    <w:p w14:paraId="6764A5B2" w14:textId="77777777" w:rsidR="009E1003" w:rsidRDefault="009E1003" w:rsidP="009E1003">
      <w:pPr>
        <w:pStyle w:val="Prrafodelista"/>
        <w:numPr>
          <w:ilvl w:val="0"/>
          <w:numId w:val="11"/>
        </w:numPr>
        <w:rPr>
          <w:rFonts w:ascii="Segoe UI" w:hAnsi="Segoe UI" w:cs="Segoe UI"/>
          <w:sz w:val="24"/>
          <w:szCs w:val="24"/>
        </w:rPr>
      </w:pPr>
      <w:r w:rsidRPr="009E1003">
        <w:rPr>
          <w:rFonts w:ascii="Segoe UI" w:hAnsi="Segoe UI" w:cs="Segoe UI"/>
          <w:sz w:val="24"/>
          <w:szCs w:val="24"/>
        </w:rPr>
        <w:t>Factor de blocaje</w:t>
      </w:r>
      <w:r w:rsidRPr="009E1003">
        <w:rPr>
          <w:rFonts w:ascii="Segoe UI" w:hAnsi="Segoe UI" w:cs="Segoe UI"/>
          <w:sz w:val="24"/>
          <w:szCs w:val="24"/>
        </w:rPr>
        <w:br/>
      </w:r>
      <w:r w:rsidRPr="009E1003">
        <w:rPr>
          <w:rFonts w:ascii="Segoe UI" w:hAnsi="Segoe UI" w:cs="Segoe UI"/>
          <w:sz w:val="24"/>
          <w:szCs w:val="24"/>
        </w:rPr>
        <w:br/>
      </w:r>
    </w:p>
    <w:p w14:paraId="01F8D533" w14:textId="4E444DB3" w:rsidR="005F5920" w:rsidRDefault="009E1003" w:rsidP="009E1003">
      <w:pPr>
        <w:pStyle w:val="Prrafodelista"/>
        <w:numPr>
          <w:ilvl w:val="0"/>
          <w:numId w:val="11"/>
        </w:numPr>
        <w:rPr>
          <w:rFonts w:ascii="Segoe UI" w:hAnsi="Segoe UI" w:cs="Segoe UI"/>
          <w:sz w:val="24"/>
          <w:szCs w:val="24"/>
        </w:rPr>
      </w:pPr>
      <w:r w:rsidRPr="009E1003">
        <w:rPr>
          <w:rFonts w:ascii="Segoe UI" w:hAnsi="Segoe UI" w:cs="Segoe UI"/>
          <w:sz w:val="24"/>
          <w:szCs w:val="24"/>
        </w:rPr>
        <w:t>bloque de registro</w:t>
      </w:r>
      <w:r w:rsidRPr="009E1003">
        <w:rPr>
          <w:rFonts w:ascii="Segoe UI" w:hAnsi="Segoe UI" w:cs="Segoe UI"/>
          <w:sz w:val="24"/>
          <w:szCs w:val="24"/>
        </w:rPr>
        <w:br/>
      </w:r>
      <w:r w:rsidRPr="009E1003">
        <w:rPr>
          <w:rFonts w:ascii="Segoe UI" w:hAnsi="Segoe UI" w:cs="Segoe UI"/>
          <w:sz w:val="24"/>
          <w:szCs w:val="24"/>
        </w:rPr>
        <w:br/>
      </w:r>
    </w:p>
    <w:p w14:paraId="2D65A245" w14:textId="31F69383" w:rsidR="009E1003" w:rsidRDefault="009E1003" w:rsidP="009E1003">
      <w:pPr>
        <w:rPr>
          <w:rFonts w:ascii="Segoe UI" w:hAnsi="Segoe UI" w:cs="Segoe UI"/>
          <w:sz w:val="24"/>
          <w:szCs w:val="24"/>
        </w:rPr>
      </w:pPr>
    </w:p>
    <w:p w14:paraId="5B85DE4E" w14:textId="39AE4EBF" w:rsidR="009E1003" w:rsidRDefault="009E1003" w:rsidP="009E1003">
      <w:pPr>
        <w:rPr>
          <w:rFonts w:ascii="Segoe UI" w:hAnsi="Segoe UI" w:cs="Segoe UI"/>
          <w:sz w:val="24"/>
          <w:szCs w:val="24"/>
        </w:rPr>
      </w:pPr>
    </w:p>
    <w:p w14:paraId="6F0FCB41" w14:textId="4BF55C99" w:rsidR="009E1003" w:rsidRDefault="009E1003" w:rsidP="009E1003">
      <w:pPr>
        <w:rPr>
          <w:rFonts w:ascii="Segoe UI" w:hAnsi="Segoe UI" w:cs="Segoe UI"/>
          <w:sz w:val="24"/>
          <w:szCs w:val="24"/>
        </w:rPr>
      </w:pPr>
    </w:p>
    <w:p w14:paraId="1EEE2749" w14:textId="3165DCDC" w:rsidR="009E1003" w:rsidRDefault="009E1003" w:rsidP="009E1003">
      <w:pPr>
        <w:rPr>
          <w:rFonts w:ascii="Segoe UI" w:hAnsi="Segoe UI" w:cs="Segoe UI"/>
          <w:sz w:val="24"/>
          <w:szCs w:val="24"/>
        </w:rPr>
      </w:pPr>
    </w:p>
    <w:p w14:paraId="2BD6A663" w14:textId="64B9DBDC" w:rsidR="009E1003" w:rsidRDefault="009E1003" w:rsidP="009E1003">
      <w:pPr>
        <w:rPr>
          <w:rFonts w:ascii="Segoe UI" w:hAnsi="Segoe UI" w:cs="Segoe UI"/>
          <w:sz w:val="24"/>
          <w:szCs w:val="24"/>
        </w:rPr>
      </w:pPr>
    </w:p>
    <w:p w14:paraId="49347418" w14:textId="7C568924" w:rsidR="009E1003" w:rsidRDefault="009E1003" w:rsidP="009E1003">
      <w:pPr>
        <w:rPr>
          <w:rFonts w:ascii="Segoe UI" w:hAnsi="Segoe UI" w:cs="Segoe UI"/>
          <w:sz w:val="24"/>
          <w:szCs w:val="24"/>
        </w:rPr>
      </w:pPr>
    </w:p>
    <w:p w14:paraId="1ED834C6" w14:textId="676D4BCC" w:rsidR="009E1003" w:rsidRDefault="009E1003" w:rsidP="009E1003">
      <w:pPr>
        <w:rPr>
          <w:rFonts w:ascii="Segoe UI" w:hAnsi="Segoe UI" w:cs="Segoe UI"/>
          <w:sz w:val="24"/>
          <w:szCs w:val="24"/>
        </w:rPr>
      </w:pPr>
    </w:p>
    <w:p w14:paraId="6701AFF7" w14:textId="46C89549" w:rsidR="009E1003" w:rsidRDefault="009E1003" w:rsidP="009E1003">
      <w:pPr>
        <w:rPr>
          <w:rFonts w:ascii="Segoe UI" w:hAnsi="Segoe UI" w:cs="Segoe UI"/>
          <w:sz w:val="24"/>
          <w:szCs w:val="24"/>
        </w:rPr>
      </w:pPr>
    </w:p>
    <w:p w14:paraId="1813E358" w14:textId="4E0567EE" w:rsidR="009E1003" w:rsidRDefault="009E1003" w:rsidP="009E1003">
      <w:pPr>
        <w:rPr>
          <w:rFonts w:ascii="Segoe UI" w:hAnsi="Segoe UI" w:cs="Segoe UI"/>
          <w:sz w:val="24"/>
          <w:szCs w:val="24"/>
        </w:rPr>
      </w:pPr>
    </w:p>
    <w:p w14:paraId="407101CF" w14:textId="4A5F2EB3" w:rsidR="009E1003" w:rsidRDefault="009E1003" w:rsidP="009E1003">
      <w:pPr>
        <w:rPr>
          <w:rFonts w:ascii="Segoe UI" w:hAnsi="Segoe UI" w:cs="Segoe UI"/>
          <w:sz w:val="24"/>
          <w:szCs w:val="24"/>
        </w:rPr>
      </w:pPr>
    </w:p>
    <w:p w14:paraId="408F7453" w14:textId="5A6E7230" w:rsidR="009E1003" w:rsidRDefault="009E1003" w:rsidP="009E1003">
      <w:pPr>
        <w:rPr>
          <w:rFonts w:ascii="Segoe UI" w:hAnsi="Segoe UI" w:cs="Segoe UI"/>
          <w:sz w:val="24"/>
          <w:szCs w:val="24"/>
        </w:rPr>
      </w:pPr>
    </w:p>
    <w:p w14:paraId="5A1F73B4" w14:textId="03A6992F" w:rsidR="009E1003" w:rsidRDefault="009E1003" w:rsidP="009E1003">
      <w:pPr>
        <w:rPr>
          <w:rFonts w:ascii="Segoe UI" w:hAnsi="Segoe UI" w:cs="Segoe UI"/>
          <w:sz w:val="24"/>
          <w:szCs w:val="24"/>
        </w:rPr>
      </w:pPr>
    </w:p>
    <w:p w14:paraId="294F5CEB" w14:textId="64AC69BA" w:rsidR="009E1003" w:rsidRDefault="009E1003" w:rsidP="009E1003">
      <w:pPr>
        <w:rPr>
          <w:rFonts w:ascii="Segoe UI" w:hAnsi="Segoe UI" w:cs="Segoe UI"/>
          <w:sz w:val="24"/>
          <w:szCs w:val="24"/>
        </w:rPr>
      </w:pPr>
    </w:p>
    <w:p w14:paraId="4560F3EA" w14:textId="337A2EB3" w:rsidR="009E1003" w:rsidRDefault="009E1003" w:rsidP="009E1003">
      <w:pPr>
        <w:rPr>
          <w:rFonts w:ascii="Segoe UI" w:hAnsi="Segoe UI" w:cs="Segoe UI"/>
          <w:sz w:val="24"/>
          <w:szCs w:val="24"/>
        </w:rPr>
      </w:pPr>
    </w:p>
    <w:p w14:paraId="715E68EF" w14:textId="77777777" w:rsidR="009E1003" w:rsidRPr="009E1003" w:rsidRDefault="009E1003" w:rsidP="009E1003">
      <w:pPr>
        <w:rPr>
          <w:rFonts w:ascii="Segoe UI" w:hAnsi="Segoe UI" w:cs="Segoe UI"/>
          <w:sz w:val="24"/>
          <w:szCs w:val="24"/>
        </w:rPr>
      </w:pPr>
    </w:p>
    <w:p w14:paraId="256B92A8" w14:textId="62363C13" w:rsidR="005F5920" w:rsidRDefault="007148BA" w:rsidP="00B06E46">
      <w:pPr>
        <w:rPr>
          <w:rFonts w:ascii="Arial" w:hAnsi="Arial" w:cs="Arial"/>
          <w:sz w:val="24"/>
          <w:szCs w:val="24"/>
        </w:rPr>
      </w:pPr>
      <w:r>
        <w:rPr>
          <w:rFonts w:ascii="Arial" w:hAnsi="Arial" w:cs="Arial"/>
          <w:sz w:val="24"/>
          <w:szCs w:val="24"/>
        </w:rPr>
        <w:lastRenderedPageBreak/>
        <w:t xml:space="preserve">[acabarlo para que quede </w:t>
      </w:r>
      <w:proofErr w:type="gramStart"/>
      <w:r>
        <w:rPr>
          <w:rFonts w:ascii="Arial" w:hAnsi="Arial" w:cs="Arial"/>
          <w:sz w:val="24"/>
          <w:szCs w:val="24"/>
        </w:rPr>
        <w:t>genial ]</w:t>
      </w:r>
      <w:proofErr w:type="gramEnd"/>
      <w:r w:rsidR="00A129B3">
        <w:rPr>
          <w:rFonts w:ascii="Arial" w:hAnsi="Arial" w:cs="Arial"/>
          <w:sz w:val="24"/>
          <w:szCs w:val="24"/>
        </w:rPr>
        <w:br/>
        <w:t xml:space="preserve">queda hablar del registro lógico  y el registro físico y el bloque </w:t>
      </w:r>
      <w:r w:rsidR="00D3594B">
        <w:rPr>
          <w:rFonts w:ascii="Arial" w:hAnsi="Arial" w:cs="Arial"/>
          <w:sz w:val="24"/>
          <w:szCs w:val="24"/>
        </w:rPr>
        <w:br/>
        <w:t>cuando esté definido podemos hablar del apartado 2.2</w:t>
      </w:r>
    </w:p>
    <w:p w14:paraId="55420248" w14:textId="42B9801C" w:rsidR="005F5920" w:rsidRDefault="00D3594B" w:rsidP="00B06E46">
      <w:pPr>
        <w:rPr>
          <w:rFonts w:ascii="Arial" w:hAnsi="Arial" w:cs="Arial"/>
          <w:sz w:val="24"/>
          <w:szCs w:val="24"/>
        </w:rPr>
      </w:pPr>
      <w:r w:rsidRPr="00D3594B">
        <w:rPr>
          <w:rFonts w:ascii="Arial" w:hAnsi="Arial" w:cs="Arial"/>
          <w:sz w:val="24"/>
          <w:szCs w:val="24"/>
        </w:rPr>
        <w:t>https://www.oposinet.com/temario-de-informatica/temario-1-informatica/tema-13-ficheros-tipos-caractersticas-organizaciones/</w:t>
      </w:r>
    </w:p>
    <w:p w14:paraId="24502670" w14:textId="77777777" w:rsidR="001C73B2" w:rsidRDefault="001C73B2" w:rsidP="00B06E46">
      <w:pPr>
        <w:rPr>
          <w:rFonts w:ascii="Arial" w:hAnsi="Arial" w:cs="Arial"/>
          <w:sz w:val="24"/>
          <w:szCs w:val="24"/>
        </w:rPr>
      </w:pPr>
    </w:p>
    <w:p w14:paraId="545279B8" w14:textId="77777777" w:rsidR="007F519D" w:rsidRPr="007F519D" w:rsidRDefault="008B5480" w:rsidP="007F519D">
      <w:pPr>
        <w:rPr>
          <w:rFonts w:ascii="Arial" w:hAnsi="Arial" w:cs="Arial"/>
          <w:sz w:val="24"/>
          <w:szCs w:val="24"/>
        </w:rPr>
      </w:pPr>
      <w:r w:rsidRPr="007F519D">
        <w:rPr>
          <w:rFonts w:ascii="Arial" w:hAnsi="Arial" w:cs="Arial"/>
          <w:sz w:val="24"/>
          <w:szCs w:val="24"/>
        </w:rPr>
        <w:br/>
      </w:r>
      <w:r w:rsidR="00134286" w:rsidRPr="007F519D">
        <w:rPr>
          <w:rFonts w:ascii="Arial" w:hAnsi="Arial" w:cs="Arial"/>
          <w:sz w:val="24"/>
          <w:szCs w:val="24"/>
        </w:rPr>
        <w:br/>
      </w:r>
      <w:r w:rsidR="00134286" w:rsidRPr="007F519D">
        <w:rPr>
          <w:rStyle w:val="Ttulo2Car"/>
          <w:sz w:val="28"/>
          <w:szCs w:val="28"/>
        </w:rPr>
        <w:t>2.1- Tipos de ficheros</w:t>
      </w:r>
      <w:r w:rsidR="00134286" w:rsidRPr="007F519D">
        <w:rPr>
          <w:rFonts w:ascii="Arial" w:hAnsi="Arial" w:cs="Arial"/>
          <w:sz w:val="24"/>
          <w:szCs w:val="24"/>
        </w:rPr>
        <w:br/>
      </w:r>
      <w:r w:rsidR="00134286" w:rsidRPr="007F519D">
        <w:rPr>
          <w:rFonts w:ascii="Arial" w:hAnsi="Arial" w:cs="Arial"/>
          <w:sz w:val="24"/>
          <w:szCs w:val="24"/>
        </w:rPr>
        <w:br/>
      </w:r>
    </w:p>
    <w:p w14:paraId="1C18F913" w14:textId="1FBC54F8" w:rsidR="007F519D" w:rsidRPr="007F519D" w:rsidRDefault="00134286" w:rsidP="007F519D">
      <w:pPr>
        <w:rPr>
          <w:rFonts w:ascii="Arial" w:hAnsi="Arial" w:cs="Arial"/>
          <w:sz w:val="24"/>
          <w:szCs w:val="24"/>
        </w:rPr>
      </w:pPr>
      <w:r w:rsidRPr="007F519D">
        <w:rPr>
          <w:rFonts w:ascii="Segoe UI" w:hAnsi="Segoe UI" w:cs="Segoe UI"/>
          <w:sz w:val="24"/>
          <w:szCs w:val="24"/>
        </w:rPr>
        <w:t>Ficheros permanentes:</w:t>
      </w:r>
      <w:r w:rsidR="008B5480" w:rsidRPr="007F519D">
        <w:rPr>
          <w:rFonts w:ascii="Segoe UI" w:hAnsi="Segoe UI" w:cs="Segoe UI"/>
          <w:sz w:val="24"/>
          <w:szCs w:val="24"/>
        </w:rPr>
        <w:t xml:space="preserve"> Contiene información relevante para el funcionamiento de una aplicación con una permanencia en el sistema amplio.</w:t>
      </w:r>
      <w:r w:rsidR="008B5480" w:rsidRPr="007F519D">
        <w:rPr>
          <w:rFonts w:ascii="Segoe UI" w:hAnsi="Segoe UI" w:cs="Segoe UI"/>
          <w:sz w:val="24"/>
          <w:szCs w:val="24"/>
        </w:rPr>
        <w:br/>
      </w:r>
    </w:p>
    <w:p w14:paraId="092FA76B" w14:textId="17146864" w:rsidR="007F519D" w:rsidRPr="007F519D" w:rsidRDefault="008B5480" w:rsidP="007F519D">
      <w:pPr>
        <w:pStyle w:val="Prrafodelista"/>
        <w:numPr>
          <w:ilvl w:val="0"/>
          <w:numId w:val="10"/>
        </w:numPr>
        <w:rPr>
          <w:rFonts w:ascii="Arial" w:hAnsi="Arial" w:cs="Arial"/>
          <w:sz w:val="24"/>
          <w:szCs w:val="24"/>
        </w:rPr>
      </w:pPr>
      <w:r w:rsidRPr="007F519D">
        <w:rPr>
          <w:rFonts w:ascii="Segoe UI" w:hAnsi="Segoe UI" w:cs="Segoe UI"/>
          <w:sz w:val="24"/>
          <w:szCs w:val="24"/>
        </w:rPr>
        <w:t>Fichero maestros: contiene el estado actual de los datos que pueden modificarse desde la aplicación. Es la parte central de la aplicación, pueden ser un archivo de los datos de los usuarios de un instituto</w:t>
      </w:r>
      <w:r w:rsidRPr="007F519D">
        <w:rPr>
          <w:rFonts w:ascii="Segoe UI" w:hAnsi="Segoe UI" w:cs="Segoe UI"/>
          <w:sz w:val="24"/>
          <w:szCs w:val="24"/>
        </w:rPr>
        <w:br/>
      </w:r>
    </w:p>
    <w:p w14:paraId="34758688" w14:textId="04F583F2" w:rsidR="007F519D" w:rsidRPr="007F519D" w:rsidRDefault="008B5480" w:rsidP="007F519D">
      <w:pPr>
        <w:pStyle w:val="Prrafodelista"/>
        <w:numPr>
          <w:ilvl w:val="0"/>
          <w:numId w:val="10"/>
        </w:numPr>
        <w:rPr>
          <w:rFonts w:ascii="Arial" w:hAnsi="Arial" w:cs="Arial"/>
          <w:sz w:val="24"/>
          <w:szCs w:val="24"/>
        </w:rPr>
      </w:pPr>
      <w:r w:rsidRPr="007F519D">
        <w:rPr>
          <w:rFonts w:ascii="Segoe UI" w:hAnsi="Segoe UI" w:cs="Segoe UI"/>
          <w:sz w:val="24"/>
          <w:szCs w:val="24"/>
        </w:rPr>
        <w:t>Ficheros constantes: son aquellos que incluyen datos fijos para la aplicación. No suelen ser modificados y se acceden a ellos para realizar consultas.</w:t>
      </w:r>
      <w:r w:rsidRPr="007F519D">
        <w:rPr>
          <w:rFonts w:ascii="Segoe UI" w:hAnsi="Segoe UI" w:cs="Segoe UI"/>
          <w:sz w:val="24"/>
          <w:szCs w:val="24"/>
        </w:rPr>
        <w:br/>
      </w:r>
    </w:p>
    <w:p w14:paraId="31A64379" w14:textId="77777777" w:rsidR="007F519D" w:rsidRPr="007F519D" w:rsidRDefault="008B5480" w:rsidP="007F519D">
      <w:pPr>
        <w:pStyle w:val="Prrafodelista"/>
        <w:numPr>
          <w:ilvl w:val="0"/>
          <w:numId w:val="10"/>
        </w:numPr>
        <w:rPr>
          <w:rFonts w:ascii="Arial" w:hAnsi="Arial" w:cs="Arial"/>
          <w:sz w:val="24"/>
          <w:szCs w:val="24"/>
        </w:rPr>
      </w:pPr>
      <w:r w:rsidRPr="007F519D">
        <w:rPr>
          <w:rFonts w:ascii="Segoe UI" w:hAnsi="Segoe UI" w:cs="Segoe UI"/>
          <w:sz w:val="24"/>
          <w:szCs w:val="24"/>
        </w:rPr>
        <w:t>Ficheros históricos: contienen datos que fueron considerados actuales</w:t>
      </w:r>
      <w:r w:rsidR="00BF3BE9" w:rsidRPr="007F519D">
        <w:rPr>
          <w:rFonts w:ascii="Segoe UI" w:hAnsi="Segoe UI" w:cs="Segoe UI"/>
          <w:sz w:val="24"/>
          <w:szCs w:val="24"/>
        </w:rPr>
        <w:t xml:space="preserve"> en un periodo (Ficheros actuales). Pueden servir para recuperar datos o un historial</w:t>
      </w:r>
      <w:r w:rsidR="00134286" w:rsidRPr="007F519D">
        <w:rPr>
          <w:rFonts w:ascii="Segoe UI" w:hAnsi="Segoe UI" w:cs="Segoe UI"/>
          <w:sz w:val="24"/>
          <w:szCs w:val="24"/>
        </w:rPr>
        <w:br/>
      </w:r>
      <w:r w:rsidR="001B6C78" w:rsidRPr="007F519D">
        <w:rPr>
          <w:rFonts w:ascii="Segoe UI" w:hAnsi="Segoe UI" w:cs="Segoe UI"/>
          <w:sz w:val="24"/>
          <w:szCs w:val="24"/>
        </w:rPr>
        <w:br/>
      </w:r>
    </w:p>
    <w:p w14:paraId="18D84B54" w14:textId="5A3DF8FC" w:rsidR="007F519D" w:rsidRPr="007F519D" w:rsidRDefault="00134286" w:rsidP="007F519D">
      <w:pPr>
        <w:rPr>
          <w:rFonts w:ascii="Arial" w:hAnsi="Arial" w:cs="Arial"/>
          <w:sz w:val="24"/>
          <w:szCs w:val="24"/>
        </w:rPr>
      </w:pPr>
      <w:r w:rsidRPr="007F519D">
        <w:rPr>
          <w:rFonts w:ascii="Segoe UI" w:hAnsi="Segoe UI" w:cs="Segoe UI"/>
          <w:sz w:val="24"/>
          <w:szCs w:val="24"/>
        </w:rPr>
        <w:t>Ficheros temporales:</w:t>
      </w:r>
      <w:r w:rsidR="00BF3BE9" w:rsidRPr="007F519D">
        <w:rPr>
          <w:rFonts w:ascii="Segoe UI" w:hAnsi="Segoe UI" w:cs="Segoe UI"/>
          <w:sz w:val="24"/>
          <w:szCs w:val="24"/>
        </w:rPr>
        <w:t xml:space="preserve"> Se utilizan para almacenar información </w:t>
      </w:r>
      <w:r w:rsidR="007F519D" w:rsidRPr="007F519D">
        <w:rPr>
          <w:rFonts w:ascii="Segoe UI" w:hAnsi="Segoe UI" w:cs="Segoe UI"/>
          <w:sz w:val="24"/>
          <w:szCs w:val="24"/>
        </w:rPr>
        <w:t>ú</w:t>
      </w:r>
      <w:r w:rsidR="00BF3BE9" w:rsidRPr="007F519D">
        <w:rPr>
          <w:rFonts w:ascii="Segoe UI" w:hAnsi="Segoe UI" w:cs="Segoe UI"/>
          <w:sz w:val="24"/>
          <w:szCs w:val="24"/>
        </w:rPr>
        <w:t>til para una parte de la aplicación. Son generados a partir de ficheros permanentes</w:t>
      </w:r>
      <w:r w:rsidR="001B6C78" w:rsidRPr="007F519D">
        <w:rPr>
          <w:rFonts w:ascii="Segoe UI" w:hAnsi="Segoe UI" w:cs="Segoe UI"/>
          <w:sz w:val="24"/>
          <w:szCs w:val="24"/>
        </w:rPr>
        <w:t>. Tienen un corto periodo de existencias</w:t>
      </w:r>
      <w:r w:rsidR="007148BA">
        <w:rPr>
          <w:rFonts w:ascii="Segoe UI" w:hAnsi="Segoe UI" w:cs="Segoe UI"/>
          <w:sz w:val="24"/>
          <w:szCs w:val="24"/>
        </w:rPr>
        <w:t>.</w:t>
      </w:r>
      <w:r w:rsidR="001B6C78" w:rsidRPr="007F519D">
        <w:rPr>
          <w:rFonts w:ascii="Segoe UI" w:hAnsi="Segoe UI" w:cs="Segoe UI"/>
          <w:sz w:val="24"/>
          <w:szCs w:val="24"/>
        </w:rPr>
        <w:br/>
      </w:r>
      <w:r w:rsidR="001B6C78" w:rsidRPr="007F519D">
        <w:rPr>
          <w:rFonts w:ascii="Arial" w:hAnsi="Arial" w:cs="Arial"/>
          <w:sz w:val="24"/>
          <w:szCs w:val="24"/>
        </w:rPr>
        <w:br/>
      </w:r>
    </w:p>
    <w:p w14:paraId="59987363" w14:textId="55AB9D03" w:rsidR="007F519D" w:rsidRDefault="001B6C78" w:rsidP="007F519D">
      <w:pPr>
        <w:pStyle w:val="Prrafodelista"/>
        <w:numPr>
          <w:ilvl w:val="0"/>
          <w:numId w:val="10"/>
        </w:numPr>
        <w:rPr>
          <w:rFonts w:ascii="Arial" w:hAnsi="Arial" w:cs="Arial"/>
          <w:sz w:val="24"/>
          <w:szCs w:val="24"/>
        </w:rPr>
      </w:pPr>
      <w:r w:rsidRPr="007F519D">
        <w:rPr>
          <w:rFonts w:ascii="Arial" w:hAnsi="Arial" w:cs="Arial"/>
          <w:sz w:val="24"/>
          <w:szCs w:val="24"/>
        </w:rPr>
        <w:t>Fichero</w:t>
      </w:r>
      <w:r w:rsidR="00D3594B">
        <w:rPr>
          <w:rFonts w:ascii="Arial" w:hAnsi="Arial" w:cs="Arial"/>
          <w:sz w:val="24"/>
          <w:szCs w:val="24"/>
        </w:rPr>
        <w:t>s</w:t>
      </w:r>
      <w:r w:rsidRPr="007F519D">
        <w:rPr>
          <w:rFonts w:ascii="Arial" w:hAnsi="Arial" w:cs="Arial"/>
          <w:sz w:val="24"/>
          <w:szCs w:val="24"/>
        </w:rPr>
        <w:t xml:space="preserve"> intermedios: almacena resultados de una aplicación que será utilizados por otra</w:t>
      </w:r>
      <w:r w:rsidRPr="007F519D">
        <w:rPr>
          <w:rFonts w:ascii="Arial" w:hAnsi="Arial" w:cs="Arial"/>
          <w:sz w:val="24"/>
          <w:szCs w:val="24"/>
        </w:rPr>
        <w:br/>
      </w:r>
      <w:r w:rsidRPr="007F519D">
        <w:rPr>
          <w:rFonts w:ascii="Arial" w:hAnsi="Arial" w:cs="Arial"/>
          <w:sz w:val="24"/>
          <w:szCs w:val="24"/>
        </w:rPr>
        <w:br/>
      </w:r>
    </w:p>
    <w:p w14:paraId="41D379C2" w14:textId="1093B73B" w:rsidR="007F519D" w:rsidRDefault="001B6C78" w:rsidP="007F519D">
      <w:pPr>
        <w:pStyle w:val="Prrafodelista"/>
        <w:numPr>
          <w:ilvl w:val="0"/>
          <w:numId w:val="10"/>
        </w:numPr>
        <w:rPr>
          <w:rFonts w:ascii="Arial" w:hAnsi="Arial" w:cs="Arial"/>
          <w:sz w:val="24"/>
          <w:szCs w:val="24"/>
        </w:rPr>
      </w:pPr>
      <w:r w:rsidRPr="007F519D">
        <w:rPr>
          <w:rFonts w:ascii="Arial" w:hAnsi="Arial" w:cs="Arial"/>
          <w:sz w:val="24"/>
          <w:szCs w:val="24"/>
        </w:rPr>
        <w:t>Fichero</w:t>
      </w:r>
      <w:r w:rsidR="00D3594B">
        <w:rPr>
          <w:rFonts w:ascii="Arial" w:hAnsi="Arial" w:cs="Arial"/>
          <w:sz w:val="24"/>
          <w:szCs w:val="24"/>
        </w:rPr>
        <w:t xml:space="preserve"> de</w:t>
      </w:r>
      <w:r w:rsidRPr="007F519D">
        <w:rPr>
          <w:rFonts w:ascii="Arial" w:hAnsi="Arial" w:cs="Arial"/>
          <w:sz w:val="24"/>
          <w:szCs w:val="24"/>
        </w:rPr>
        <w:t xml:space="preserve"> maniobras: almacena datos de una aplicación que no pueden ser mantenidos en memoria principal por falta de espacio</w:t>
      </w:r>
      <w:r w:rsidR="005228AB" w:rsidRPr="007F519D">
        <w:rPr>
          <w:rFonts w:ascii="Arial" w:hAnsi="Arial" w:cs="Arial"/>
          <w:sz w:val="24"/>
          <w:szCs w:val="24"/>
        </w:rPr>
        <w:t>.</w:t>
      </w:r>
      <w:r w:rsidR="005228AB" w:rsidRPr="007F519D">
        <w:rPr>
          <w:rFonts w:ascii="Arial" w:hAnsi="Arial" w:cs="Arial"/>
          <w:sz w:val="24"/>
          <w:szCs w:val="24"/>
        </w:rPr>
        <w:br/>
      </w:r>
      <w:r w:rsidR="005228AB" w:rsidRPr="007F519D">
        <w:rPr>
          <w:rFonts w:ascii="Arial" w:hAnsi="Arial" w:cs="Arial"/>
          <w:sz w:val="24"/>
          <w:szCs w:val="24"/>
        </w:rPr>
        <w:br/>
      </w:r>
    </w:p>
    <w:p w14:paraId="0189027C" w14:textId="488F7049" w:rsidR="007F519D" w:rsidRPr="007F519D" w:rsidRDefault="005228AB" w:rsidP="007F519D">
      <w:pPr>
        <w:pStyle w:val="Prrafodelista"/>
        <w:numPr>
          <w:ilvl w:val="0"/>
          <w:numId w:val="10"/>
        </w:numPr>
        <w:rPr>
          <w:rFonts w:ascii="Arial" w:hAnsi="Arial" w:cs="Arial"/>
          <w:sz w:val="24"/>
          <w:szCs w:val="24"/>
        </w:rPr>
      </w:pPr>
      <w:r w:rsidRPr="007F519D">
        <w:rPr>
          <w:rFonts w:ascii="Arial" w:hAnsi="Arial" w:cs="Arial"/>
          <w:sz w:val="24"/>
          <w:szCs w:val="24"/>
        </w:rPr>
        <w:lastRenderedPageBreak/>
        <w:t>Fichero de resultados: almacena datos que van a ser transferidos a un dispositivo de salida.</w:t>
      </w:r>
      <w:r w:rsidR="001B6C78" w:rsidRPr="007F519D">
        <w:rPr>
          <w:rFonts w:ascii="Arial" w:hAnsi="Arial" w:cs="Arial"/>
          <w:sz w:val="24"/>
          <w:szCs w:val="24"/>
        </w:rPr>
        <w:br/>
      </w:r>
      <w:r w:rsidR="001B6C78" w:rsidRPr="007F519D">
        <w:rPr>
          <w:rFonts w:ascii="Arial" w:hAnsi="Arial" w:cs="Arial"/>
          <w:sz w:val="24"/>
          <w:szCs w:val="24"/>
        </w:rPr>
        <w:br/>
      </w:r>
    </w:p>
    <w:p w14:paraId="755CC7C7" w14:textId="77777777" w:rsidR="007F519D" w:rsidRDefault="007F519D" w:rsidP="00B06E46">
      <w:pPr>
        <w:rPr>
          <w:rFonts w:ascii="Arial" w:hAnsi="Arial" w:cs="Arial"/>
          <w:sz w:val="24"/>
          <w:szCs w:val="24"/>
        </w:rPr>
      </w:pPr>
    </w:p>
    <w:p w14:paraId="71E9A6C5" w14:textId="77777777" w:rsidR="007F519D" w:rsidRDefault="007F519D" w:rsidP="00B06E46">
      <w:pPr>
        <w:rPr>
          <w:rFonts w:ascii="Arial" w:hAnsi="Arial" w:cs="Arial"/>
          <w:sz w:val="24"/>
          <w:szCs w:val="24"/>
        </w:rPr>
      </w:pPr>
    </w:p>
    <w:p w14:paraId="12F762C5" w14:textId="77777777" w:rsidR="007F519D" w:rsidRDefault="007F519D" w:rsidP="00B06E46">
      <w:pPr>
        <w:rPr>
          <w:rFonts w:ascii="Arial" w:hAnsi="Arial" w:cs="Arial"/>
          <w:sz w:val="24"/>
          <w:szCs w:val="24"/>
        </w:rPr>
      </w:pPr>
    </w:p>
    <w:p w14:paraId="61FE4F59" w14:textId="77777777" w:rsidR="007F519D" w:rsidRDefault="007F519D" w:rsidP="00B06E46">
      <w:pPr>
        <w:rPr>
          <w:rFonts w:ascii="Arial" w:hAnsi="Arial" w:cs="Arial"/>
          <w:sz w:val="24"/>
          <w:szCs w:val="24"/>
        </w:rPr>
      </w:pPr>
    </w:p>
    <w:p w14:paraId="7D9288A8" w14:textId="77777777" w:rsidR="007F519D" w:rsidRDefault="007F519D" w:rsidP="00B06E46">
      <w:pPr>
        <w:rPr>
          <w:rFonts w:ascii="Arial" w:hAnsi="Arial" w:cs="Arial"/>
          <w:sz w:val="24"/>
          <w:szCs w:val="24"/>
        </w:rPr>
      </w:pPr>
    </w:p>
    <w:p w14:paraId="5E149334" w14:textId="77777777" w:rsidR="007F519D" w:rsidRDefault="007F519D" w:rsidP="00B06E46">
      <w:pPr>
        <w:rPr>
          <w:rFonts w:ascii="Arial" w:hAnsi="Arial" w:cs="Arial"/>
          <w:sz w:val="24"/>
          <w:szCs w:val="24"/>
        </w:rPr>
      </w:pPr>
    </w:p>
    <w:p w14:paraId="7469E9E6" w14:textId="159E4AC0" w:rsidR="008B24C9" w:rsidRPr="00B06E46" w:rsidRDefault="00BB74D1" w:rsidP="00B06E46">
      <w:pPr>
        <w:rPr>
          <w:rFonts w:ascii="Arial" w:hAnsi="Arial" w:cs="Arial"/>
          <w:sz w:val="24"/>
          <w:szCs w:val="24"/>
        </w:rPr>
      </w:pPr>
      <w:r w:rsidRPr="00B06E46">
        <w:rPr>
          <w:rFonts w:ascii="Arial" w:hAnsi="Arial" w:cs="Arial"/>
          <w:sz w:val="24"/>
          <w:szCs w:val="24"/>
        </w:rPr>
        <w:br/>
      </w:r>
      <w:r w:rsidRPr="00B06E46">
        <w:rPr>
          <w:rStyle w:val="Ttulo2Car"/>
          <w:sz w:val="28"/>
          <w:szCs w:val="28"/>
        </w:rPr>
        <w:t>2.2.- Los soportes de información</w:t>
      </w:r>
      <w:r w:rsidR="008E2F93" w:rsidRPr="00B06E46">
        <w:rPr>
          <w:rStyle w:val="Ttulo2Car"/>
          <w:sz w:val="28"/>
          <w:szCs w:val="28"/>
        </w:rPr>
        <w:t>.</w:t>
      </w:r>
      <w:r w:rsidR="0013489B" w:rsidRPr="00B06E46">
        <w:rPr>
          <w:rFonts w:ascii="Arial" w:hAnsi="Arial" w:cs="Arial"/>
          <w:sz w:val="24"/>
          <w:szCs w:val="24"/>
        </w:rPr>
        <w:br/>
      </w:r>
      <w:r w:rsidR="0013489B" w:rsidRPr="00B06E46">
        <w:rPr>
          <w:rFonts w:ascii="Arial" w:hAnsi="Arial" w:cs="Arial"/>
          <w:sz w:val="24"/>
          <w:szCs w:val="24"/>
        </w:rPr>
        <w:br/>
        <w:t xml:space="preserve">Los ficheros se almacenan en soportes de información manejados por dispositivos periféricos, que permiten </w:t>
      </w:r>
      <w:r w:rsidR="0013489B" w:rsidRPr="00B06E46">
        <w:rPr>
          <w:rFonts w:ascii="Arial" w:hAnsi="Arial" w:cs="Arial"/>
          <w:b/>
          <w:sz w:val="24"/>
          <w:szCs w:val="24"/>
        </w:rPr>
        <w:t xml:space="preserve">leer </w:t>
      </w:r>
      <w:r w:rsidR="0013489B" w:rsidRPr="00B06E46">
        <w:rPr>
          <w:rFonts w:ascii="Arial" w:hAnsi="Arial" w:cs="Arial"/>
          <w:sz w:val="24"/>
          <w:szCs w:val="24"/>
        </w:rPr>
        <w:t xml:space="preserve">y </w:t>
      </w:r>
      <w:r w:rsidR="0013489B" w:rsidRPr="00B06E46">
        <w:rPr>
          <w:rFonts w:ascii="Arial" w:hAnsi="Arial" w:cs="Arial"/>
          <w:b/>
          <w:sz w:val="24"/>
          <w:szCs w:val="24"/>
        </w:rPr>
        <w:t xml:space="preserve">grabar </w:t>
      </w:r>
      <w:r w:rsidR="0013489B" w:rsidRPr="00B06E46">
        <w:rPr>
          <w:rFonts w:ascii="Arial" w:hAnsi="Arial" w:cs="Arial"/>
          <w:sz w:val="24"/>
          <w:szCs w:val="24"/>
        </w:rPr>
        <w:t>datos en el soporte</w:t>
      </w:r>
      <w:r w:rsidR="002F10DD" w:rsidRPr="00B06E46">
        <w:rPr>
          <w:rFonts w:ascii="Arial" w:hAnsi="Arial" w:cs="Arial"/>
          <w:sz w:val="24"/>
          <w:szCs w:val="24"/>
        </w:rPr>
        <w:br/>
      </w:r>
      <w:r w:rsidR="002F10DD" w:rsidRPr="00B06E46">
        <w:rPr>
          <w:rFonts w:ascii="Arial" w:hAnsi="Arial" w:cs="Arial"/>
          <w:sz w:val="24"/>
          <w:szCs w:val="24"/>
        </w:rPr>
        <w:br/>
      </w:r>
      <w:r w:rsidR="008E2F93" w:rsidRPr="00B06E46">
        <w:rPr>
          <w:rFonts w:ascii="Arial" w:hAnsi="Arial" w:cs="Arial"/>
          <w:sz w:val="24"/>
          <w:szCs w:val="24"/>
        </w:rPr>
        <w:t>E</w:t>
      </w:r>
      <w:r w:rsidR="002F10DD" w:rsidRPr="00B06E46">
        <w:rPr>
          <w:rFonts w:ascii="Arial" w:hAnsi="Arial" w:cs="Arial"/>
          <w:sz w:val="24"/>
          <w:szCs w:val="24"/>
        </w:rPr>
        <w:t xml:space="preserve">stos soportes de información son soportes físicos (discos duros, </w:t>
      </w:r>
      <w:proofErr w:type="spellStart"/>
      <w:r w:rsidR="002F10DD" w:rsidRPr="00B06E46">
        <w:rPr>
          <w:rFonts w:ascii="Arial" w:hAnsi="Arial" w:cs="Arial"/>
          <w:sz w:val="24"/>
          <w:szCs w:val="24"/>
        </w:rPr>
        <w:t>DVD’s</w:t>
      </w:r>
      <w:proofErr w:type="spellEnd"/>
      <w:r w:rsidR="002F10DD" w:rsidRPr="00B06E46">
        <w:rPr>
          <w:rFonts w:ascii="Arial" w:hAnsi="Arial" w:cs="Arial"/>
          <w:sz w:val="24"/>
          <w:szCs w:val="24"/>
        </w:rPr>
        <w:t xml:space="preserve"> …) y soporte lógicos (tablas, </w:t>
      </w:r>
      <w:proofErr w:type="spellStart"/>
      <w:r w:rsidR="002F10DD" w:rsidRPr="00B06E46">
        <w:rPr>
          <w:rFonts w:ascii="Arial" w:hAnsi="Arial" w:cs="Arial"/>
          <w:sz w:val="24"/>
          <w:szCs w:val="24"/>
        </w:rPr>
        <w:t>Indices</w:t>
      </w:r>
      <w:proofErr w:type="spellEnd"/>
      <w:proofErr w:type="gramStart"/>
      <w:r w:rsidR="002F10DD" w:rsidRPr="00B06E46">
        <w:rPr>
          <w:rFonts w:ascii="Arial" w:hAnsi="Arial" w:cs="Arial"/>
          <w:sz w:val="24"/>
          <w:szCs w:val="24"/>
        </w:rPr>
        <w:t xml:space="preserve"> ..</w:t>
      </w:r>
      <w:proofErr w:type="gramEnd"/>
      <w:r w:rsidR="002F10DD" w:rsidRPr="00B06E46">
        <w:rPr>
          <w:rFonts w:ascii="Arial" w:hAnsi="Arial" w:cs="Arial"/>
          <w:sz w:val="24"/>
          <w:szCs w:val="24"/>
        </w:rPr>
        <w:t>)</w:t>
      </w:r>
      <w:r w:rsidR="00E84FA0" w:rsidRPr="00B06E46">
        <w:rPr>
          <w:rFonts w:ascii="Arial" w:hAnsi="Arial" w:cs="Arial"/>
          <w:sz w:val="24"/>
          <w:szCs w:val="24"/>
        </w:rPr>
        <w:br/>
      </w:r>
      <w:r w:rsidR="00E84FA0" w:rsidRPr="00B06E46">
        <w:rPr>
          <w:rFonts w:ascii="Arial" w:hAnsi="Arial" w:cs="Arial"/>
          <w:sz w:val="24"/>
          <w:szCs w:val="24"/>
        </w:rPr>
        <w:br/>
      </w:r>
    </w:p>
    <w:p w14:paraId="00AE8CFF" w14:textId="4749C726" w:rsidR="008B24C9" w:rsidRPr="008B24C9" w:rsidRDefault="00E84FA0" w:rsidP="008B24C9">
      <w:pPr>
        <w:rPr>
          <w:rFonts w:ascii="Arial" w:hAnsi="Arial" w:cs="Arial"/>
          <w:sz w:val="24"/>
          <w:szCs w:val="24"/>
        </w:rPr>
      </w:pPr>
      <w:r w:rsidRPr="008B24C9">
        <w:rPr>
          <w:rFonts w:ascii="Arial" w:hAnsi="Arial" w:cs="Arial"/>
          <w:sz w:val="24"/>
          <w:szCs w:val="24"/>
        </w:rPr>
        <w:t>Los soportes físicos se di</w:t>
      </w:r>
      <w:r w:rsidR="008E2F93" w:rsidRPr="008B24C9">
        <w:rPr>
          <w:rFonts w:ascii="Arial" w:hAnsi="Arial" w:cs="Arial"/>
          <w:sz w:val="24"/>
          <w:szCs w:val="24"/>
        </w:rPr>
        <w:t xml:space="preserve">viden en: </w:t>
      </w:r>
      <w:r w:rsidR="00BB74D1" w:rsidRPr="008B24C9">
        <w:rPr>
          <w:rFonts w:ascii="Arial" w:hAnsi="Arial" w:cs="Arial"/>
          <w:sz w:val="24"/>
          <w:szCs w:val="24"/>
        </w:rPr>
        <w:br/>
      </w:r>
      <w:r w:rsidR="00BB74D1" w:rsidRPr="008B24C9">
        <w:rPr>
          <w:rFonts w:ascii="Arial" w:hAnsi="Arial" w:cs="Arial"/>
          <w:sz w:val="24"/>
          <w:szCs w:val="24"/>
        </w:rPr>
        <w:br/>
      </w:r>
    </w:p>
    <w:p w14:paraId="6491C545" w14:textId="02EB1F86" w:rsidR="008B24C9" w:rsidRDefault="00BB74D1" w:rsidP="008B24C9">
      <w:pPr>
        <w:pStyle w:val="Prrafodelista"/>
        <w:numPr>
          <w:ilvl w:val="0"/>
          <w:numId w:val="8"/>
        </w:numPr>
        <w:rPr>
          <w:rFonts w:ascii="Arial" w:hAnsi="Arial" w:cs="Arial"/>
          <w:sz w:val="24"/>
          <w:szCs w:val="24"/>
        </w:rPr>
      </w:pPr>
      <w:r w:rsidRPr="008B24C9">
        <w:rPr>
          <w:rFonts w:ascii="Arial" w:hAnsi="Arial" w:cs="Arial"/>
          <w:b/>
          <w:sz w:val="24"/>
          <w:szCs w:val="24"/>
        </w:rPr>
        <w:t>Soporte de Acceso Directo</w:t>
      </w:r>
      <w:r w:rsidRPr="008B24C9">
        <w:rPr>
          <w:rFonts w:ascii="Arial" w:hAnsi="Arial" w:cs="Arial"/>
          <w:sz w:val="24"/>
          <w:szCs w:val="24"/>
        </w:rPr>
        <w:t xml:space="preserve"> a los datos: discos duros</w:t>
      </w:r>
      <w:r w:rsidR="000E0F3F" w:rsidRPr="008B24C9">
        <w:rPr>
          <w:rFonts w:ascii="Arial" w:hAnsi="Arial" w:cs="Arial"/>
          <w:sz w:val="24"/>
          <w:szCs w:val="24"/>
        </w:rPr>
        <w:t xml:space="preserve"> </w:t>
      </w:r>
      <w:r w:rsidR="007E2137" w:rsidRPr="008B24C9">
        <w:rPr>
          <w:rFonts w:ascii="Arial" w:hAnsi="Arial" w:cs="Arial"/>
          <w:sz w:val="24"/>
          <w:szCs w:val="24"/>
        </w:rPr>
        <w:t>–</w:t>
      </w:r>
      <w:r w:rsidR="000E0F3F" w:rsidRPr="008B24C9">
        <w:rPr>
          <w:rFonts w:ascii="Arial" w:hAnsi="Arial" w:cs="Arial"/>
          <w:sz w:val="24"/>
          <w:szCs w:val="24"/>
        </w:rPr>
        <w:t xml:space="preserve"> </w:t>
      </w:r>
      <w:r w:rsidR="007E2137" w:rsidRPr="008B24C9">
        <w:rPr>
          <w:rFonts w:ascii="Arial" w:hAnsi="Arial" w:cs="Arial"/>
          <w:sz w:val="24"/>
          <w:szCs w:val="24"/>
        </w:rPr>
        <w:t>son los más usados y el acceso a los datos es de forma directa</w:t>
      </w:r>
      <w:r w:rsidR="00F13CD0" w:rsidRPr="008B24C9">
        <w:rPr>
          <w:rFonts w:ascii="Arial" w:hAnsi="Arial" w:cs="Arial"/>
          <w:sz w:val="24"/>
          <w:szCs w:val="24"/>
        </w:rPr>
        <w:t>, pudiendo colocarnos en la posición que nos interesen y leer a partir de ellas</w:t>
      </w:r>
      <w:r w:rsidRPr="008B24C9">
        <w:rPr>
          <w:rFonts w:ascii="Arial" w:hAnsi="Arial" w:cs="Arial"/>
          <w:sz w:val="24"/>
          <w:szCs w:val="24"/>
        </w:rPr>
        <w:br/>
      </w:r>
      <w:r w:rsidRPr="008B24C9">
        <w:rPr>
          <w:rFonts w:ascii="Arial" w:hAnsi="Arial" w:cs="Arial"/>
          <w:sz w:val="24"/>
          <w:szCs w:val="24"/>
        </w:rPr>
        <w:br/>
      </w:r>
    </w:p>
    <w:p w14:paraId="1C91C500" w14:textId="241992AC" w:rsidR="00064B08" w:rsidRPr="00064B08" w:rsidRDefault="00BB74D1" w:rsidP="00064B08">
      <w:pPr>
        <w:pStyle w:val="Prrafodelista"/>
        <w:numPr>
          <w:ilvl w:val="0"/>
          <w:numId w:val="8"/>
        </w:numPr>
        <w:rPr>
          <w:rStyle w:val="Ttulo2Car"/>
          <w:rFonts w:ascii="Arial" w:eastAsiaTheme="minorHAnsi" w:hAnsi="Arial" w:cs="Arial"/>
          <w:color w:val="auto"/>
          <w:sz w:val="24"/>
          <w:szCs w:val="24"/>
        </w:rPr>
      </w:pPr>
      <w:r w:rsidRPr="00064B08">
        <w:rPr>
          <w:rFonts w:ascii="Arial" w:hAnsi="Arial" w:cs="Arial"/>
          <w:b/>
          <w:sz w:val="24"/>
          <w:szCs w:val="24"/>
        </w:rPr>
        <w:t>Soporte de Acceso Secuencial</w:t>
      </w:r>
      <w:r w:rsidRPr="00064B08">
        <w:rPr>
          <w:rFonts w:ascii="Arial" w:hAnsi="Arial" w:cs="Arial"/>
          <w:sz w:val="24"/>
          <w:szCs w:val="24"/>
        </w:rPr>
        <w:t>: cintas magnéticas</w:t>
      </w:r>
      <w:r w:rsidR="00D64C2B" w:rsidRPr="00064B08">
        <w:rPr>
          <w:rFonts w:ascii="Arial" w:hAnsi="Arial" w:cs="Arial"/>
          <w:sz w:val="24"/>
          <w:szCs w:val="24"/>
        </w:rPr>
        <w:t xml:space="preserve"> – Suelen usarse en copia de seguridad y si deseamos leer un dato que está en la mitad de la cinta, tendremos que leer todo lo que hay hasta llegar a esa posición.</w:t>
      </w:r>
      <w:r w:rsidRPr="00064B08">
        <w:rPr>
          <w:rFonts w:ascii="Arial" w:hAnsi="Arial" w:cs="Arial"/>
          <w:sz w:val="24"/>
          <w:szCs w:val="24"/>
        </w:rPr>
        <w:br/>
      </w:r>
      <w:r w:rsidRPr="00064B08">
        <w:rPr>
          <w:rFonts w:ascii="Arial" w:hAnsi="Arial" w:cs="Arial"/>
          <w:sz w:val="24"/>
          <w:szCs w:val="24"/>
        </w:rPr>
        <w:br/>
      </w:r>
      <w:r w:rsidR="008E2F93" w:rsidRPr="00064B08">
        <w:rPr>
          <w:rStyle w:val="Ttulo2Car"/>
          <w:sz w:val="28"/>
          <w:szCs w:val="28"/>
        </w:rPr>
        <w:br/>
      </w:r>
      <w:r w:rsidR="00C509AA">
        <w:rPr>
          <w:rStyle w:val="Ttulo2Car"/>
          <w:color w:val="auto"/>
          <w:sz w:val="28"/>
          <w:szCs w:val="28"/>
        </w:rPr>
        <w:t>Los soportes lógicos [definir</w:t>
      </w:r>
      <w:r w:rsidR="008E2F93" w:rsidRPr="00064B08">
        <w:rPr>
          <w:rStyle w:val="Ttulo2Car"/>
          <w:sz w:val="28"/>
          <w:szCs w:val="28"/>
        </w:rPr>
        <w:br/>
      </w:r>
      <w:r w:rsidR="008E2F93" w:rsidRPr="00064B08">
        <w:rPr>
          <w:rStyle w:val="Ttulo2Car"/>
          <w:sz w:val="28"/>
          <w:szCs w:val="28"/>
        </w:rPr>
        <w:br/>
      </w:r>
      <w:r w:rsidR="008E2F93" w:rsidRPr="00064B08">
        <w:rPr>
          <w:rStyle w:val="Ttulo2Car"/>
          <w:sz w:val="28"/>
          <w:szCs w:val="28"/>
        </w:rPr>
        <w:br/>
      </w:r>
      <w:r w:rsidR="008E2F93" w:rsidRPr="00064B08">
        <w:rPr>
          <w:rStyle w:val="Ttulo2Car"/>
          <w:sz w:val="28"/>
          <w:szCs w:val="28"/>
        </w:rPr>
        <w:br/>
      </w:r>
      <w:r w:rsidR="008E2F93" w:rsidRPr="00064B08">
        <w:rPr>
          <w:rStyle w:val="Ttulo2Car"/>
          <w:sz w:val="28"/>
          <w:szCs w:val="28"/>
        </w:rPr>
        <w:br/>
      </w:r>
      <w:r w:rsidR="008E2F93" w:rsidRPr="00064B08">
        <w:rPr>
          <w:rStyle w:val="Ttulo2Car"/>
          <w:sz w:val="28"/>
          <w:szCs w:val="28"/>
        </w:rPr>
        <w:br/>
      </w:r>
      <w:r w:rsidR="008E2F93" w:rsidRPr="00064B08">
        <w:rPr>
          <w:rStyle w:val="Ttulo2Car"/>
          <w:sz w:val="28"/>
          <w:szCs w:val="28"/>
        </w:rPr>
        <w:br/>
      </w:r>
      <w:r w:rsidR="008E2F93" w:rsidRPr="00064B08">
        <w:rPr>
          <w:rStyle w:val="Ttulo2Car"/>
          <w:sz w:val="28"/>
          <w:szCs w:val="28"/>
        </w:rPr>
        <w:lastRenderedPageBreak/>
        <w:br/>
      </w:r>
      <w:r w:rsidR="008E2F93" w:rsidRPr="00064B08">
        <w:rPr>
          <w:rStyle w:val="Ttulo2Car"/>
          <w:sz w:val="28"/>
          <w:szCs w:val="28"/>
        </w:rPr>
        <w:br/>
      </w:r>
      <w:r w:rsidR="008E2F93" w:rsidRPr="00064B08">
        <w:rPr>
          <w:rStyle w:val="Ttulo2Car"/>
          <w:sz w:val="28"/>
          <w:szCs w:val="28"/>
        </w:rPr>
        <w:br/>
      </w:r>
      <w:r w:rsidR="008E2F93" w:rsidRPr="00064B08">
        <w:rPr>
          <w:rStyle w:val="Ttulo2Car"/>
          <w:sz w:val="28"/>
          <w:szCs w:val="28"/>
        </w:rPr>
        <w:br/>
      </w:r>
      <w:r w:rsidR="008E2F93" w:rsidRPr="00064B08">
        <w:rPr>
          <w:rStyle w:val="Ttulo2Car"/>
          <w:sz w:val="28"/>
          <w:szCs w:val="28"/>
        </w:rPr>
        <w:br/>
      </w:r>
      <w:r w:rsidR="008E2F93" w:rsidRPr="00064B08">
        <w:rPr>
          <w:rStyle w:val="Ttulo2Car"/>
          <w:sz w:val="28"/>
          <w:szCs w:val="28"/>
        </w:rPr>
        <w:br/>
      </w:r>
    </w:p>
    <w:p w14:paraId="712EE3D9" w14:textId="35511FC2" w:rsidR="00A05805" w:rsidRPr="00064B08" w:rsidRDefault="00BB74D1" w:rsidP="00064B08">
      <w:pPr>
        <w:ind w:left="360"/>
        <w:rPr>
          <w:rFonts w:ascii="Arial" w:hAnsi="Arial" w:cs="Arial"/>
          <w:sz w:val="24"/>
          <w:szCs w:val="24"/>
        </w:rPr>
      </w:pPr>
      <w:r w:rsidRPr="00064B08">
        <w:rPr>
          <w:rStyle w:val="Ttulo2Car"/>
          <w:sz w:val="28"/>
          <w:szCs w:val="28"/>
        </w:rPr>
        <w:t>2.3.- Métodos de acceso</w:t>
      </w:r>
      <w:r w:rsidRPr="00064B08">
        <w:rPr>
          <w:rFonts w:ascii="Arial" w:hAnsi="Arial" w:cs="Arial"/>
          <w:sz w:val="24"/>
          <w:szCs w:val="24"/>
        </w:rPr>
        <w:br/>
      </w:r>
      <w:r w:rsidRPr="00064B08">
        <w:rPr>
          <w:rFonts w:ascii="Arial" w:hAnsi="Arial" w:cs="Arial"/>
          <w:sz w:val="24"/>
          <w:szCs w:val="24"/>
        </w:rPr>
        <w:br/>
        <w:t>Tipos de métodos de acceso a ficheros</w:t>
      </w:r>
      <w:r w:rsidRPr="00064B08">
        <w:rPr>
          <w:rFonts w:ascii="Arial" w:hAnsi="Arial" w:cs="Arial"/>
          <w:sz w:val="24"/>
          <w:szCs w:val="24"/>
        </w:rPr>
        <w:br/>
      </w:r>
      <w:r w:rsidRPr="00064B08">
        <w:rPr>
          <w:rFonts w:ascii="Arial" w:hAnsi="Arial" w:cs="Arial"/>
          <w:sz w:val="24"/>
          <w:szCs w:val="24"/>
        </w:rPr>
        <w:br/>
      </w:r>
      <w:r w:rsidR="00BC71F6" w:rsidRPr="00064B08">
        <w:rPr>
          <w:rFonts w:ascii="Arial" w:hAnsi="Arial" w:cs="Arial"/>
          <w:sz w:val="24"/>
          <w:szCs w:val="24"/>
        </w:rPr>
        <w:t xml:space="preserve">objetivos fundamentales genéricos </w:t>
      </w:r>
      <w:r w:rsidRPr="00064B08">
        <w:rPr>
          <w:rFonts w:ascii="Arial" w:hAnsi="Arial" w:cs="Arial"/>
          <w:sz w:val="24"/>
          <w:szCs w:val="24"/>
        </w:rPr>
        <w:br/>
      </w:r>
      <w:r w:rsidRPr="00064B08">
        <w:rPr>
          <w:rFonts w:ascii="Arial" w:hAnsi="Arial" w:cs="Arial"/>
          <w:sz w:val="24"/>
          <w:szCs w:val="24"/>
        </w:rPr>
        <w:br/>
      </w:r>
      <w:r w:rsidR="000622E8" w:rsidRPr="00064B08">
        <w:rPr>
          <w:rFonts w:ascii="Arial" w:hAnsi="Arial" w:cs="Arial"/>
          <w:sz w:val="24"/>
          <w:szCs w:val="24"/>
        </w:rPr>
        <w:t>Las organizaciones secuencial, de acceso aleatorio o directo y de acceso indexado son las más comunes</w:t>
      </w:r>
      <w:r w:rsidR="00F40431" w:rsidRPr="00064B08">
        <w:rPr>
          <w:rFonts w:ascii="Arial" w:hAnsi="Arial" w:cs="Arial"/>
          <w:sz w:val="24"/>
          <w:szCs w:val="24"/>
        </w:rPr>
        <w:br/>
      </w:r>
      <w:r w:rsidR="008E2F93">
        <w:rPr>
          <w:noProof/>
        </w:rPr>
        <w:drawing>
          <wp:anchor distT="0" distB="0" distL="114300" distR="114300" simplePos="0" relativeHeight="251663360" behindDoc="1" locked="0" layoutInCell="1" allowOverlap="1" wp14:anchorId="729E8BF2" wp14:editId="24397C2B">
            <wp:simplePos x="0" y="0"/>
            <wp:positionH relativeFrom="margin">
              <wp:posOffset>37465</wp:posOffset>
            </wp:positionH>
            <wp:positionV relativeFrom="paragraph">
              <wp:posOffset>1571625</wp:posOffset>
            </wp:positionV>
            <wp:extent cx="5391150" cy="1695450"/>
            <wp:effectExtent l="0" t="0" r="0" b="0"/>
            <wp:wrapTight wrapText="bothSides">
              <wp:wrapPolygon edited="0">
                <wp:start x="0" y="0"/>
                <wp:lineTo x="0" y="21357"/>
                <wp:lineTo x="21524" y="21357"/>
                <wp:lineTo x="21524"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1150" cy="1695450"/>
                    </a:xfrm>
                    <a:prstGeom prst="rect">
                      <a:avLst/>
                    </a:prstGeom>
                    <a:noFill/>
                    <a:ln>
                      <a:noFill/>
                    </a:ln>
                  </pic:spPr>
                </pic:pic>
              </a:graphicData>
            </a:graphic>
          </wp:anchor>
        </w:drawing>
      </w:r>
      <w:r w:rsidR="00F40431" w:rsidRPr="00064B08">
        <w:rPr>
          <w:rFonts w:ascii="Arial" w:hAnsi="Arial" w:cs="Arial"/>
          <w:sz w:val="24"/>
          <w:szCs w:val="24"/>
        </w:rPr>
        <w:br/>
      </w:r>
      <w:r w:rsidR="00F40431" w:rsidRPr="00064B08">
        <w:rPr>
          <w:rFonts w:ascii="Arial" w:hAnsi="Arial" w:cs="Arial"/>
          <w:sz w:val="24"/>
          <w:szCs w:val="24"/>
        </w:rPr>
        <w:br/>
      </w:r>
      <w:r w:rsidR="00F40431" w:rsidRPr="00064B08">
        <w:rPr>
          <w:rFonts w:ascii="Arial" w:hAnsi="Arial" w:cs="Arial"/>
          <w:sz w:val="24"/>
          <w:szCs w:val="24"/>
        </w:rPr>
        <w:br/>
      </w:r>
      <w:r w:rsidR="00F40431" w:rsidRPr="00064B08">
        <w:rPr>
          <w:rFonts w:ascii="Arial" w:hAnsi="Arial" w:cs="Arial"/>
          <w:sz w:val="24"/>
          <w:szCs w:val="24"/>
        </w:rPr>
        <w:br/>
      </w:r>
      <w:r w:rsidRPr="00064B08">
        <w:rPr>
          <w:rStyle w:val="Ttulo2Car"/>
          <w:sz w:val="28"/>
          <w:szCs w:val="28"/>
        </w:rPr>
        <w:t>2.4.-Fichero secuenciales</w:t>
      </w:r>
      <w:r w:rsidR="00B44DE0" w:rsidRPr="00064B08">
        <w:rPr>
          <w:rFonts w:ascii="Arial" w:hAnsi="Arial" w:cs="Arial"/>
          <w:sz w:val="24"/>
          <w:szCs w:val="24"/>
        </w:rPr>
        <w:br/>
      </w:r>
      <w:r w:rsidR="00B44DE0" w:rsidRPr="00064B08">
        <w:rPr>
          <w:rFonts w:ascii="Arial" w:hAnsi="Arial" w:cs="Arial"/>
          <w:sz w:val="24"/>
          <w:szCs w:val="24"/>
        </w:rPr>
        <w:br/>
        <w:t>Definición</w:t>
      </w:r>
      <w:r w:rsidR="00BC71F6" w:rsidRPr="00064B08">
        <w:rPr>
          <w:rFonts w:ascii="Arial" w:hAnsi="Arial" w:cs="Arial"/>
          <w:sz w:val="24"/>
          <w:szCs w:val="24"/>
        </w:rPr>
        <w:br/>
      </w:r>
      <w:r w:rsidR="00BC71F6" w:rsidRPr="00064B08">
        <w:rPr>
          <w:rFonts w:ascii="Arial" w:hAnsi="Arial" w:cs="Arial"/>
          <w:sz w:val="24"/>
          <w:szCs w:val="24"/>
        </w:rPr>
        <w:br/>
      </w:r>
      <w:r w:rsidR="006F5D1B" w:rsidRPr="00064B08">
        <w:rPr>
          <w:rFonts w:ascii="Arial" w:hAnsi="Arial" w:cs="Arial"/>
          <w:sz w:val="24"/>
          <w:szCs w:val="24"/>
        </w:rPr>
        <w:t>S</w:t>
      </w:r>
      <w:r w:rsidR="00F40431" w:rsidRPr="00064B08">
        <w:rPr>
          <w:rFonts w:ascii="Arial" w:hAnsi="Arial" w:cs="Arial"/>
          <w:sz w:val="24"/>
          <w:szCs w:val="24"/>
        </w:rPr>
        <w:t xml:space="preserve">e caracteriza porque sus registros están almacenados de forma contigua, de manera, que la única forma de acceder a él, es leyendo un registro tras otro desde el </w:t>
      </w:r>
      <w:r w:rsidR="00F40431" w:rsidRPr="00064B08">
        <w:rPr>
          <w:rFonts w:ascii="Arial" w:hAnsi="Arial" w:cs="Arial"/>
          <w:b/>
          <w:sz w:val="24"/>
          <w:szCs w:val="24"/>
        </w:rPr>
        <w:t>principio</w:t>
      </w:r>
      <w:r w:rsidR="00F40431" w:rsidRPr="00064B08">
        <w:rPr>
          <w:rFonts w:ascii="Arial" w:hAnsi="Arial" w:cs="Arial"/>
          <w:sz w:val="24"/>
          <w:szCs w:val="24"/>
        </w:rPr>
        <w:t xml:space="preserve"> hasta el </w:t>
      </w:r>
      <w:r w:rsidR="00F40431" w:rsidRPr="00064B08">
        <w:rPr>
          <w:rFonts w:ascii="Arial" w:hAnsi="Arial" w:cs="Arial"/>
          <w:b/>
          <w:sz w:val="24"/>
          <w:szCs w:val="24"/>
        </w:rPr>
        <w:t>final</w:t>
      </w:r>
      <w:r w:rsidR="00F40431" w:rsidRPr="00064B08">
        <w:rPr>
          <w:rFonts w:ascii="Arial" w:hAnsi="Arial" w:cs="Arial"/>
          <w:sz w:val="24"/>
          <w:szCs w:val="24"/>
        </w:rPr>
        <w:t>.</w:t>
      </w:r>
      <w:r w:rsidR="00F40431" w:rsidRPr="00064B08">
        <w:rPr>
          <w:rFonts w:ascii="Arial" w:hAnsi="Arial" w:cs="Arial"/>
          <w:sz w:val="24"/>
          <w:szCs w:val="24"/>
        </w:rPr>
        <w:br/>
      </w:r>
      <w:r w:rsidR="00F40431" w:rsidRPr="00064B08">
        <w:rPr>
          <w:rFonts w:ascii="Arial" w:hAnsi="Arial" w:cs="Arial"/>
          <w:sz w:val="24"/>
          <w:szCs w:val="24"/>
        </w:rPr>
        <w:br/>
        <w:t xml:space="preserve">En los ficheros secuenciales suele haber una marca indicativa del fin del fichero, que suele denominarse </w:t>
      </w:r>
      <w:r w:rsidR="00F40431" w:rsidRPr="00064B08">
        <w:rPr>
          <w:rFonts w:ascii="Arial" w:hAnsi="Arial" w:cs="Arial"/>
          <w:b/>
          <w:sz w:val="24"/>
          <w:szCs w:val="24"/>
        </w:rPr>
        <w:t>EOF</w:t>
      </w:r>
      <w:r w:rsidR="00F40431" w:rsidRPr="00064B08">
        <w:rPr>
          <w:rFonts w:ascii="Arial" w:hAnsi="Arial" w:cs="Arial"/>
          <w:sz w:val="24"/>
          <w:szCs w:val="24"/>
        </w:rPr>
        <w:t xml:space="preserve"> (</w:t>
      </w:r>
      <w:proofErr w:type="spellStart"/>
      <w:r w:rsidR="00F40431" w:rsidRPr="00064B08">
        <w:rPr>
          <w:rFonts w:ascii="Arial" w:hAnsi="Arial" w:cs="Arial"/>
          <w:sz w:val="24"/>
          <w:szCs w:val="24"/>
        </w:rPr>
        <w:t>End</w:t>
      </w:r>
      <w:proofErr w:type="spellEnd"/>
      <w:r w:rsidR="00F40431" w:rsidRPr="00064B08">
        <w:rPr>
          <w:rFonts w:ascii="Arial" w:hAnsi="Arial" w:cs="Arial"/>
          <w:sz w:val="24"/>
          <w:szCs w:val="24"/>
        </w:rPr>
        <w:t xml:space="preserve"> </w:t>
      </w:r>
      <w:proofErr w:type="spellStart"/>
      <w:r w:rsidR="00F40431" w:rsidRPr="00064B08">
        <w:rPr>
          <w:rFonts w:ascii="Arial" w:hAnsi="Arial" w:cs="Arial"/>
          <w:sz w:val="24"/>
          <w:szCs w:val="24"/>
        </w:rPr>
        <w:t>of</w:t>
      </w:r>
      <w:proofErr w:type="spellEnd"/>
      <w:r w:rsidR="00F40431" w:rsidRPr="00064B08">
        <w:rPr>
          <w:rFonts w:ascii="Arial" w:hAnsi="Arial" w:cs="Arial"/>
          <w:sz w:val="24"/>
          <w:szCs w:val="24"/>
        </w:rPr>
        <w:t xml:space="preserve"> File). Para detectar el final del fichero sólo es necesario encontrar la marca EOF.</w:t>
      </w:r>
      <w:r w:rsidR="00B44DE0" w:rsidRPr="00064B08">
        <w:rPr>
          <w:rFonts w:ascii="Arial" w:hAnsi="Arial" w:cs="Arial"/>
          <w:sz w:val="24"/>
          <w:szCs w:val="24"/>
        </w:rPr>
        <w:br/>
      </w:r>
      <w:r w:rsidR="00B44DE0" w:rsidRPr="00064B08">
        <w:rPr>
          <w:rFonts w:ascii="Arial" w:hAnsi="Arial" w:cs="Arial"/>
          <w:sz w:val="24"/>
          <w:szCs w:val="24"/>
        </w:rPr>
        <w:br/>
        <w:t xml:space="preserve">¿Dónde se utilizan? </w:t>
      </w:r>
      <w:r w:rsidR="00B44DE0" w:rsidRPr="00064B08">
        <w:rPr>
          <w:rFonts w:ascii="Arial" w:hAnsi="Arial" w:cs="Arial"/>
          <w:sz w:val="24"/>
          <w:szCs w:val="24"/>
        </w:rPr>
        <w:br/>
      </w:r>
      <w:r w:rsidR="00B44DE0" w:rsidRPr="00064B08">
        <w:rPr>
          <w:rFonts w:ascii="Arial" w:hAnsi="Arial" w:cs="Arial"/>
          <w:sz w:val="24"/>
          <w:szCs w:val="24"/>
        </w:rPr>
        <w:br/>
        <w:t xml:space="preserve">Este tipo de ficheros pueden utilizar dispositivos o soportes no direccionables o de acceso secuencial, como son las cintas magnéticas de </w:t>
      </w:r>
      <w:r w:rsidR="00B44DE0" w:rsidRPr="00064B08">
        <w:rPr>
          <w:rFonts w:ascii="Arial" w:hAnsi="Arial" w:cs="Arial"/>
          <w:sz w:val="24"/>
          <w:szCs w:val="24"/>
        </w:rPr>
        <w:lastRenderedPageBreak/>
        <w:t>almacenamiento de datos. También se utiliza en los CD de audio y los DVD de vídeo, en los que la música o las imágenes se almacenan a lo largo de una espiral continua.</w:t>
      </w:r>
      <w:r w:rsidR="00281BBC" w:rsidRPr="00064B08">
        <w:rPr>
          <w:rFonts w:ascii="Arial" w:hAnsi="Arial" w:cs="Arial"/>
          <w:sz w:val="24"/>
          <w:szCs w:val="24"/>
        </w:rPr>
        <w:br/>
      </w:r>
      <w:r w:rsidR="00281BBC" w:rsidRPr="00064B08">
        <w:rPr>
          <w:rFonts w:ascii="Arial" w:hAnsi="Arial" w:cs="Arial"/>
          <w:sz w:val="24"/>
          <w:szCs w:val="24"/>
        </w:rPr>
        <w:br/>
      </w:r>
      <w:r w:rsidR="002E4EF5" w:rsidRPr="00064B08">
        <w:rPr>
          <w:rStyle w:val="Ttulo2Car"/>
          <w:sz w:val="28"/>
          <w:szCs w:val="28"/>
        </w:rPr>
        <w:br/>
      </w:r>
      <w:r w:rsidR="002E4EF5" w:rsidRPr="00064B08">
        <w:rPr>
          <w:rStyle w:val="Ttulo2Car"/>
          <w:sz w:val="28"/>
          <w:szCs w:val="28"/>
        </w:rPr>
        <w:br/>
      </w:r>
      <w:r w:rsidR="00281BBC" w:rsidRPr="00064B08">
        <w:rPr>
          <w:rStyle w:val="Ttulo2Car"/>
          <w:sz w:val="28"/>
          <w:szCs w:val="28"/>
        </w:rPr>
        <w:t>2.5- Ficheros de acceso directo</w:t>
      </w:r>
      <w:r w:rsidR="00281BBC" w:rsidRPr="00064B08">
        <w:rPr>
          <w:rFonts w:ascii="Arial" w:hAnsi="Arial" w:cs="Arial"/>
          <w:sz w:val="24"/>
          <w:szCs w:val="24"/>
        </w:rPr>
        <w:t>.</w:t>
      </w:r>
      <w:r w:rsidR="00281BBC" w:rsidRPr="00064B08">
        <w:rPr>
          <w:rFonts w:ascii="Arial" w:hAnsi="Arial" w:cs="Arial"/>
          <w:sz w:val="24"/>
          <w:szCs w:val="24"/>
        </w:rPr>
        <w:br/>
      </w:r>
      <w:r w:rsidR="00281BBC" w:rsidRPr="00064B08">
        <w:rPr>
          <w:rFonts w:ascii="Arial" w:hAnsi="Arial" w:cs="Arial"/>
          <w:sz w:val="24"/>
          <w:szCs w:val="24"/>
        </w:rPr>
        <w:br/>
        <w:t xml:space="preserve">Definición </w:t>
      </w:r>
      <w:r w:rsidR="00281BBC" w:rsidRPr="00064B08">
        <w:rPr>
          <w:rFonts w:ascii="Arial" w:hAnsi="Arial" w:cs="Arial"/>
          <w:sz w:val="24"/>
          <w:szCs w:val="24"/>
        </w:rPr>
        <w:br/>
      </w:r>
      <w:r w:rsidR="00281BBC" w:rsidRPr="00064B08">
        <w:rPr>
          <w:rFonts w:ascii="Arial" w:hAnsi="Arial" w:cs="Arial"/>
          <w:sz w:val="24"/>
          <w:szCs w:val="24"/>
        </w:rPr>
        <w:br/>
        <w:t>Estos ficheros se pueden acceder indicando la posición relativa del mismo</w:t>
      </w:r>
      <w:r w:rsidR="0089503C" w:rsidRPr="00064B08">
        <w:rPr>
          <w:rFonts w:ascii="Arial" w:hAnsi="Arial" w:cs="Arial"/>
          <w:sz w:val="24"/>
          <w:szCs w:val="24"/>
        </w:rPr>
        <w:t xml:space="preserve"> y dentro del archivo , comúnmente a través de una clave que forma parte del registro , estos archivos deben almacenarse en dispositivos de memoria masiva como los discos magnéticos (</w:t>
      </w:r>
      <w:r w:rsidR="0089503C" w:rsidRPr="00064B08">
        <w:rPr>
          <w:rFonts w:ascii="Arial" w:hAnsi="Arial" w:cs="Arial"/>
          <w:b/>
          <w:sz w:val="24"/>
          <w:szCs w:val="24"/>
        </w:rPr>
        <w:t>HDD</w:t>
      </w:r>
      <w:r w:rsidR="0089503C" w:rsidRPr="00064B08">
        <w:rPr>
          <w:rFonts w:ascii="Arial" w:hAnsi="Arial" w:cs="Arial"/>
          <w:sz w:val="24"/>
          <w:szCs w:val="24"/>
        </w:rPr>
        <w:t>).</w:t>
      </w:r>
      <w:r w:rsidR="0089503C" w:rsidRPr="00064B08">
        <w:rPr>
          <w:rFonts w:ascii="Arial" w:hAnsi="Arial" w:cs="Arial"/>
          <w:sz w:val="24"/>
          <w:szCs w:val="24"/>
        </w:rPr>
        <w:br/>
      </w:r>
      <w:r w:rsidR="0089503C" w:rsidRPr="00064B08">
        <w:rPr>
          <w:rFonts w:ascii="Arial" w:hAnsi="Arial" w:cs="Arial"/>
          <w:sz w:val="24"/>
          <w:szCs w:val="24"/>
        </w:rPr>
        <w:br/>
        <w:t xml:space="preserve">Cada uno de los registros se guardan en una posición física. </w:t>
      </w:r>
      <w:r w:rsidR="008D1170" w:rsidRPr="00064B08">
        <w:rPr>
          <w:rFonts w:ascii="Arial" w:hAnsi="Arial" w:cs="Arial"/>
          <w:sz w:val="24"/>
          <w:szCs w:val="24"/>
        </w:rPr>
        <w:br/>
      </w:r>
      <w:r w:rsidR="008D1170" w:rsidRPr="00064B08">
        <w:rPr>
          <w:rFonts w:ascii="Arial" w:hAnsi="Arial" w:cs="Arial"/>
          <w:sz w:val="24"/>
          <w:szCs w:val="24"/>
        </w:rPr>
        <w:br/>
      </w:r>
      <w:r w:rsidR="008D1170" w:rsidRPr="00064B08">
        <w:rPr>
          <w:rStyle w:val="Ttulo2Car"/>
          <w:sz w:val="28"/>
          <w:szCs w:val="28"/>
        </w:rPr>
        <w:t>2.6 Ficheros indexados.</w:t>
      </w:r>
      <w:r w:rsidR="00F82465" w:rsidRPr="00064B08">
        <w:rPr>
          <w:rFonts w:ascii="Arial" w:hAnsi="Arial" w:cs="Arial"/>
          <w:sz w:val="24"/>
          <w:szCs w:val="24"/>
        </w:rPr>
        <w:br/>
      </w:r>
      <w:r w:rsidR="00F82465" w:rsidRPr="00064B08">
        <w:rPr>
          <w:rFonts w:ascii="Arial" w:hAnsi="Arial" w:cs="Arial"/>
          <w:sz w:val="24"/>
          <w:szCs w:val="24"/>
        </w:rPr>
        <w:br/>
        <w:t xml:space="preserve">Se basan en utilizar índices que permiten el acceso a un registro del fichero de forma directa, sin tener que leer los anteriores ficheros. Estos índices son similares a los libros de texto. </w:t>
      </w:r>
      <w:r w:rsidR="00F82465" w:rsidRPr="00064B08">
        <w:rPr>
          <w:rFonts w:ascii="Arial" w:hAnsi="Arial" w:cs="Arial"/>
          <w:sz w:val="24"/>
          <w:szCs w:val="24"/>
        </w:rPr>
        <w:br/>
      </w:r>
      <w:r w:rsidR="00F82465" w:rsidRPr="00064B08">
        <w:rPr>
          <w:rFonts w:ascii="Arial" w:hAnsi="Arial" w:cs="Arial"/>
          <w:sz w:val="24"/>
          <w:szCs w:val="24"/>
        </w:rPr>
        <w:br/>
        <w:t xml:space="preserve">Existe una </w:t>
      </w:r>
      <w:r w:rsidR="00F82465" w:rsidRPr="00064B08">
        <w:rPr>
          <w:rFonts w:ascii="Arial" w:hAnsi="Arial" w:cs="Arial"/>
          <w:b/>
          <w:sz w:val="24"/>
          <w:szCs w:val="24"/>
        </w:rPr>
        <w:t xml:space="preserve">zona de registros, </w:t>
      </w:r>
      <w:r w:rsidR="00F82465" w:rsidRPr="00064B08">
        <w:rPr>
          <w:rFonts w:ascii="Arial" w:hAnsi="Arial" w:cs="Arial"/>
          <w:sz w:val="24"/>
          <w:szCs w:val="24"/>
        </w:rPr>
        <w:t>donde se encuentra los datos del archivo</w:t>
      </w:r>
      <w:r w:rsidR="00F82465" w:rsidRPr="00064B08">
        <w:rPr>
          <w:rFonts w:ascii="Arial" w:hAnsi="Arial" w:cs="Arial"/>
          <w:b/>
          <w:sz w:val="24"/>
          <w:szCs w:val="24"/>
        </w:rPr>
        <w:t xml:space="preserve"> </w:t>
      </w:r>
      <w:r w:rsidR="00F82465" w:rsidRPr="00064B08">
        <w:rPr>
          <w:rFonts w:ascii="Arial" w:hAnsi="Arial" w:cs="Arial"/>
          <w:sz w:val="24"/>
          <w:szCs w:val="24"/>
        </w:rPr>
        <w:t xml:space="preserve">y una </w:t>
      </w:r>
      <w:r w:rsidR="00F82465" w:rsidRPr="00064B08">
        <w:rPr>
          <w:rFonts w:ascii="Arial" w:hAnsi="Arial" w:cs="Arial"/>
          <w:b/>
          <w:sz w:val="24"/>
          <w:szCs w:val="24"/>
        </w:rPr>
        <w:t>zona de índices</w:t>
      </w:r>
      <w:r w:rsidR="00F82465" w:rsidRPr="00064B08">
        <w:rPr>
          <w:rFonts w:ascii="Arial" w:hAnsi="Arial" w:cs="Arial"/>
          <w:sz w:val="24"/>
          <w:szCs w:val="24"/>
        </w:rPr>
        <w:t>, donde contiene una tabla con las claves del registro. Y las posicion</w:t>
      </w:r>
      <w:r w:rsidR="00110DF3" w:rsidRPr="00064B08">
        <w:rPr>
          <w:rFonts w:ascii="Arial" w:hAnsi="Arial" w:cs="Arial"/>
          <w:sz w:val="24"/>
          <w:szCs w:val="24"/>
        </w:rPr>
        <w:t>e</w:t>
      </w:r>
      <w:r w:rsidR="00F82465" w:rsidRPr="00064B08">
        <w:rPr>
          <w:rFonts w:ascii="Arial" w:hAnsi="Arial" w:cs="Arial"/>
          <w:sz w:val="24"/>
          <w:szCs w:val="24"/>
        </w:rPr>
        <w:t xml:space="preserve">s donde se encuentra los mismos. la </w:t>
      </w:r>
      <w:r w:rsidR="007E388B" w:rsidRPr="00064B08">
        <w:rPr>
          <w:rFonts w:ascii="Arial" w:hAnsi="Arial" w:cs="Arial"/>
          <w:sz w:val="24"/>
          <w:szCs w:val="24"/>
        </w:rPr>
        <w:t>tabla índice</w:t>
      </w:r>
      <w:r w:rsidR="00F82465" w:rsidRPr="00064B08">
        <w:rPr>
          <w:rFonts w:ascii="Arial" w:hAnsi="Arial" w:cs="Arial"/>
          <w:sz w:val="24"/>
          <w:szCs w:val="24"/>
        </w:rPr>
        <w:t xml:space="preserve"> estará ordenada por el campo clave</w:t>
      </w:r>
      <w:r w:rsidR="00110DF3" w:rsidRPr="00064B08">
        <w:rPr>
          <w:rFonts w:ascii="Arial" w:hAnsi="Arial" w:cs="Arial"/>
          <w:sz w:val="24"/>
          <w:szCs w:val="24"/>
        </w:rPr>
        <w:t>.</w:t>
      </w:r>
      <w:r w:rsidR="00F82465" w:rsidRPr="00064B08">
        <w:rPr>
          <w:rFonts w:ascii="Arial" w:hAnsi="Arial" w:cs="Arial"/>
          <w:sz w:val="24"/>
          <w:szCs w:val="24"/>
        </w:rPr>
        <w:t xml:space="preserve"> </w:t>
      </w:r>
    </w:p>
    <w:p w14:paraId="290ABEDB" w14:textId="77777777" w:rsidR="00A05805" w:rsidRDefault="00A05805">
      <w:pPr>
        <w:rPr>
          <w:rFonts w:ascii="Arial" w:hAnsi="Arial" w:cs="Arial"/>
          <w:sz w:val="24"/>
          <w:szCs w:val="24"/>
        </w:rPr>
      </w:pPr>
      <w:r>
        <w:rPr>
          <w:rFonts w:ascii="Arial" w:hAnsi="Arial" w:cs="Arial"/>
          <w:sz w:val="24"/>
          <w:szCs w:val="24"/>
        </w:rPr>
        <w:br w:type="page"/>
      </w:r>
    </w:p>
    <w:p w14:paraId="255BC4AE" w14:textId="34CBF65A" w:rsidR="00970DB0" w:rsidRDefault="00A05805" w:rsidP="009371AE">
      <w:pPr>
        <w:rPr>
          <w:rFonts w:ascii="Arial" w:hAnsi="Arial" w:cs="Arial"/>
          <w:sz w:val="24"/>
          <w:szCs w:val="24"/>
        </w:rPr>
      </w:pPr>
      <w:bookmarkStart w:id="2" w:name="_Toc213757530"/>
      <w:r w:rsidRPr="00021CBB">
        <w:rPr>
          <w:rStyle w:val="Ttulo2Car"/>
          <w:sz w:val="28"/>
          <w:szCs w:val="28"/>
        </w:rPr>
        <w:lastRenderedPageBreak/>
        <w:t>2.7 Otros como secuenciales</w:t>
      </w:r>
      <w:r w:rsidR="007344E8" w:rsidRPr="00021CBB">
        <w:rPr>
          <w:rStyle w:val="Ttulo2Car"/>
          <w:sz w:val="28"/>
          <w:szCs w:val="28"/>
        </w:rPr>
        <w:t>, indexados, hash.</w:t>
      </w:r>
      <w:bookmarkEnd w:id="2"/>
      <w:r w:rsidR="007344E8">
        <w:rPr>
          <w:rFonts w:ascii="Arial" w:hAnsi="Arial" w:cs="Arial"/>
          <w:sz w:val="24"/>
          <w:szCs w:val="24"/>
        </w:rPr>
        <w:br/>
      </w:r>
      <w:r w:rsidR="0074471E">
        <w:rPr>
          <w:rFonts w:ascii="Arial" w:hAnsi="Arial" w:cs="Arial"/>
          <w:sz w:val="24"/>
          <w:szCs w:val="24"/>
        </w:rPr>
        <w:br/>
      </w:r>
      <w:r w:rsidR="007E388B">
        <w:rPr>
          <w:rFonts w:ascii="Arial" w:hAnsi="Arial" w:cs="Arial"/>
          <w:sz w:val="24"/>
          <w:szCs w:val="24"/>
        </w:rPr>
        <w:t>O</w:t>
      </w:r>
      <w:r w:rsidR="007344E8">
        <w:rPr>
          <w:rFonts w:ascii="Arial" w:hAnsi="Arial" w:cs="Arial"/>
          <w:sz w:val="24"/>
          <w:szCs w:val="24"/>
        </w:rPr>
        <w:t xml:space="preserve">tros tipos de ficheros </w:t>
      </w:r>
      <w:r w:rsidR="00E90D28">
        <w:rPr>
          <w:rFonts w:ascii="Arial" w:hAnsi="Arial" w:cs="Arial"/>
          <w:sz w:val="24"/>
          <w:szCs w:val="24"/>
        </w:rPr>
        <w:br/>
      </w:r>
      <w:r w:rsidR="00E90D28">
        <w:rPr>
          <w:rFonts w:ascii="Arial" w:hAnsi="Arial" w:cs="Arial"/>
          <w:sz w:val="24"/>
          <w:szCs w:val="24"/>
        </w:rPr>
        <w:br/>
      </w:r>
      <w:r w:rsidR="00E90D28" w:rsidRPr="007E388B">
        <w:rPr>
          <w:rFonts w:ascii="Segoe UI" w:hAnsi="Segoe UI" w:cs="Segoe UI"/>
          <w:sz w:val="24"/>
          <w:szCs w:val="24"/>
        </w:rPr>
        <w:t>Ficheros Secuenciales indexados</w:t>
      </w:r>
      <w:r w:rsidR="00E90D28">
        <w:rPr>
          <w:rFonts w:ascii="Arial" w:hAnsi="Arial" w:cs="Arial"/>
          <w:sz w:val="24"/>
          <w:szCs w:val="24"/>
        </w:rPr>
        <w:br/>
      </w:r>
      <w:r w:rsidR="00E90D28">
        <w:rPr>
          <w:rFonts w:ascii="Arial" w:hAnsi="Arial" w:cs="Arial"/>
          <w:sz w:val="24"/>
          <w:szCs w:val="24"/>
        </w:rPr>
        <w:br/>
      </w:r>
      <w:r w:rsidR="00E90D28" w:rsidRPr="007E388B">
        <w:rPr>
          <w:rFonts w:ascii="Segoe UI" w:hAnsi="Segoe UI" w:cs="Segoe UI"/>
          <w:sz w:val="24"/>
          <w:szCs w:val="24"/>
        </w:rPr>
        <w:t>Es un tipo de fichero con una zona de índices y otra zona de registros de datos dividida en segmentos ( bloques de registros) ordenados</w:t>
      </w:r>
      <w:r w:rsidR="0074471E" w:rsidRPr="007E388B">
        <w:rPr>
          <w:rFonts w:ascii="Segoe UI" w:hAnsi="Segoe UI" w:cs="Segoe UI"/>
          <w:sz w:val="24"/>
          <w:szCs w:val="24"/>
        </w:rPr>
        <w:t xml:space="preserve"> </w:t>
      </w:r>
      <w:r w:rsidR="00E90D28" w:rsidRPr="007E388B">
        <w:rPr>
          <w:rFonts w:ascii="Segoe UI" w:hAnsi="Segoe UI" w:cs="Segoe UI"/>
          <w:sz w:val="24"/>
          <w:szCs w:val="24"/>
        </w:rPr>
        <w:t>cada fila hace referencia a cada uno de los segmentos</w:t>
      </w:r>
      <w:r w:rsidR="00E90D28">
        <w:rPr>
          <w:rFonts w:ascii="Arial" w:hAnsi="Arial" w:cs="Arial"/>
          <w:sz w:val="24"/>
          <w:szCs w:val="24"/>
        </w:rPr>
        <w:t>.</w:t>
      </w:r>
      <w:r w:rsidR="00E90D28">
        <w:rPr>
          <w:rFonts w:ascii="Arial" w:hAnsi="Arial" w:cs="Arial"/>
          <w:sz w:val="24"/>
          <w:szCs w:val="24"/>
        </w:rPr>
        <w:br/>
      </w:r>
      <w:r w:rsidR="00E90D28">
        <w:rPr>
          <w:rFonts w:ascii="Arial" w:hAnsi="Arial" w:cs="Arial"/>
          <w:sz w:val="24"/>
          <w:szCs w:val="24"/>
        </w:rPr>
        <w:br/>
      </w:r>
      <w:r w:rsidR="00E90D28" w:rsidRPr="007E388B">
        <w:rPr>
          <w:rFonts w:ascii="Segoe UI" w:hAnsi="Segoe UI" w:cs="Segoe UI"/>
          <w:sz w:val="24"/>
          <w:szCs w:val="24"/>
        </w:rPr>
        <w:t>Fichero de Acceso calculado o hash</w:t>
      </w:r>
      <w:r w:rsidR="007E388B">
        <w:rPr>
          <w:rFonts w:ascii="Segoe UI" w:hAnsi="Segoe UI" w:cs="Segoe UI"/>
          <w:sz w:val="24"/>
          <w:szCs w:val="24"/>
        </w:rPr>
        <w:t>:</w:t>
      </w:r>
      <w:r w:rsidR="00E90D28">
        <w:rPr>
          <w:rFonts w:ascii="Arial" w:hAnsi="Arial" w:cs="Arial"/>
          <w:sz w:val="24"/>
          <w:szCs w:val="24"/>
        </w:rPr>
        <w:br/>
      </w:r>
      <w:r w:rsidR="00E90D28">
        <w:rPr>
          <w:rFonts w:ascii="Arial" w:hAnsi="Arial" w:cs="Arial"/>
          <w:sz w:val="24"/>
          <w:szCs w:val="24"/>
        </w:rPr>
        <w:br/>
      </w:r>
      <w:r w:rsidR="00E90D28" w:rsidRPr="007E388B">
        <w:rPr>
          <w:rFonts w:ascii="Segoe UI" w:hAnsi="Segoe UI" w:cs="Segoe UI"/>
          <w:sz w:val="24"/>
          <w:szCs w:val="24"/>
        </w:rPr>
        <w:t>Es un tipo de fichero indexado que utiliza</w:t>
      </w:r>
      <w:r w:rsidR="00323B5A" w:rsidRPr="007E388B">
        <w:rPr>
          <w:rFonts w:ascii="Segoe UI" w:hAnsi="Segoe UI" w:cs="Segoe UI"/>
          <w:sz w:val="24"/>
          <w:szCs w:val="24"/>
        </w:rPr>
        <w:t xml:space="preserve"> la dirección de almacenamiento a partir de la clave, Al partir del hash permite accesos más rápidos a partir de una función matemática denominada función de hashing,  a partir de la clave genera la dirección del registro del archivo. Si la clave es alfanumérica, deberá convertirse en un número previamente.</w:t>
      </w:r>
      <w:r w:rsidR="00323B5A">
        <w:rPr>
          <w:rFonts w:ascii="Arial" w:hAnsi="Arial" w:cs="Arial"/>
          <w:sz w:val="24"/>
          <w:szCs w:val="24"/>
        </w:rPr>
        <w:br/>
      </w:r>
      <w:r w:rsidR="00323B5A">
        <w:rPr>
          <w:rFonts w:ascii="Arial" w:hAnsi="Arial" w:cs="Arial"/>
          <w:sz w:val="24"/>
          <w:szCs w:val="24"/>
        </w:rPr>
        <w:br/>
        <w:t>Colisión</w:t>
      </w:r>
      <w:r w:rsidR="00323B5A">
        <w:rPr>
          <w:rFonts w:ascii="Arial" w:hAnsi="Arial" w:cs="Arial"/>
          <w:sz w:val="24"/>
          <w:szCs w:val="24"/>
        </w:rPr>
        <w:br/>
      </w:r>
      <w:r w:rsidR="00323B5A">
        <w:rPr>
          <w:rFonts w:ascii="Arial" w:hAnsi="Arial" w:cs="Arial"/>
          <w:sz w:val="24"/>
          <w:szCs w:val="24"/>
        </w:rPr>
        <w:br/>
        <w:t>Es un error que presentan los archivos a partir de diferentes claves se obtenga la misma dirección de cada registro del archivo</w:t>
      </w:r>
      <w:r w:rsidR="00323B5A">
        <w:rPr>
          <w:rFonts w:ascii="Arial" w:hAnsi="Arial" w:cs="Arial"/>
          <w:sz w:val="24"/>
          <w:szCs w:val="24"/>
        </w:rPr>
        <w:br/>
      </w:r>
      <w:r w:rsidR="00323B5A">
        <w:rPr>
          <w:rFonts w:ascii="Arial" w:hAnsi="Arial" w:cs="Arial"/>
          <w:sz w:val="24"/>
          <w:szCs w:val="24"/>
        </w:rPr>
        <w:br/>
        <w:t>Sin</w:t>
      </w:r>
      <w:r w:rsidR="00E54084">
        <w:rPr>
          <w:rFonts w:ascii="Arial" w:hAnsi="Arial" w:cs="Arial"/>
          <w:sz w:val="24"/>
          <w:szCs w:val="24"/>
        </w:rPr>
        <w:t>ó</w:t>
      </w:r>
      <w:r w:rsidR="00323B5A">
        <w:rPr>
          <w:rFonts w:ascii="Arial" w:hAnsi="Arial" w:cs="Arial"/>
          <w:sz w:val="24"/>
          <w:szCs w:val="24"/>
        </w:rPr>
        <w:t>nimos</w:t>
      </w:r>
      <w:r w:rsidR="00323B5A">
        <w:rPr>
          <w:rFonts w:ascii="Arial" w:hAnsi="Arial" w:cs="Arial"/>
          <w:sz w:val="24"/>
          <w:szCs w:val="24"/>
        </w:rPr>
        <w:br/>
      </w:r>
      <w:r w:rsidR="00323B5A">
        <w:rPr>
          <w:rFonts w:ascii="Arial" w:hAnsi="Arial" w:cs="Arial"/>
          <w:sz w:val="24"/>
          <w:szCs w:val="24"/>
        </w:rPr>
        <w:br/>
        <w:t>son las claves que genera la misma dirección. Para resolver este problema se aplican diferentes métodos, como tener un bloque de excedentes</w:t>
      </w:r>
      <w:r w:rsidR="006A61C2">
        <w:rPr>
          <w:rFonts w:ascii="Arial" w:hAnsi="Arial" w:cs="Arial"/>
          <w:sz w:val="24"/>
          <w:szCs w:val="24"/>
        </w:rPr>
        <w:t xml:space="preserve"> o zona de sinónimos o crear un archivo de sinónimos.</w:t>
      </w:r>
      <w:r w:rsidR="006A61C2">
        <w:rPr>
          <w:rFonts w:ascii="Arial" w:hAnsi="Arial" w:cs="Arial"/>
          <w:sz w:val="24"/>
          <w:szCs w:val="24"/>
        </w:rPr>
        <w:br/>
      </w:r>
      <w:r w:rsidR="00E54084">
        <w:rPr>
          <w:rFonts w:ascii="Arial" w:hAnsi="Arial" w:cs="Arial"/>
          <w:sz w:val="24"/>
          <w:szCs w:val="24"/>
        </w:rPr>
        <w:br/>
        <w:t>Métodos de transformación</w:t>
      </w:r>
      <w:r w:rsidR="00E54084">
        <w:rPr>
          <w:rFonts w:ascii="Arial" w:hAnsi="Arial" w:cs="Arial"/>
          <w:sz w:val="24"/>
          <w:szCs w:val="24"/>
        </w:rPr>
        <w:br/>
      </w:r>
      <w:r w:rsidR="00E54084">
        <w:rPr>
          <w:rFonts w:ascii="Arial" w:hAnsi="Arial" w:cs="Arial"/>
          <w:sz w:val="24"/>
          <w:szCs w:val="24"/>
        </w:rPr>
        <w:br/>
        <w:t xml:space="preserve">Modulo - </w:t>
      </w:r>
      <w:r w:rsidR="00E54084" w:rsidRPr="00E54084">
        <w:rPr>
          <w:rFonts w:ascii="Arial" w:hAnsi="Arial" w:cs="Arial"/>
          <w:sz w:val="24"/>
          <w:szCs w:val="24"/>
        </w:rPr>
        <w:t>: La dirección será igual al resto de la división entera entre la clave y el número de registros.</w:t>
      </w:r>
      <w:r w:rsidR="00E54084">
        <w:rPr>
          <w:rFonts w:ascii="Arial" w:hAnsi="Arial" w:cs="Arial"/>
          <w:sz w:val="24"/>
          <w:szCs w:val="24"/>
        </w:rPr>
        <w:br/>
      </w:r>
      <w:r w:rsidR="00E54084">
        <w:rPr>
          <w:rFonts w:ascii="Arial" w:hAnsi="Arial" w:cs="Arial"/>
          <w:sz w:val="24"/>
          <w:szCs w:val="24"/>
        </w:rPr>
        <w:br/>
        <w:t xml:space="preserve">Extracción - </w:t>
      </w:r>
      <w:r w:rsidR="00E54084" w:rsidRPr="00E54084">
        <w:rPr>
          <w:rFonts w:ascii="Arial" w:hAnsi="Arial" w:cs="Arial"/>
          <w:sz w:val="24"/>
          <w:szCs w:val="24"/>
        </w:rPr>
        <w:t>La dirección será igual a una parte de las cifras que se extraen de la clave</w:t>
      </w:r>
      <w:r w:rsidR="00E54084">
        <w:rPr>
          <w:rFonts w:ascii="Arial" w:hAnsi="Arial" w:cs="Arial"/>
          <w:sz w:val="24"/>
          <w:szCs w:val="24"/>
        </w:rPr>
        <w:t>.</w:t>
      </w:r>
      <w:r w:rsidR="00E54084">
        <w:rPr>
          <w:rFonts w:ascii="Arial" w:hAnsi="Arial" w:cs="Arial"/>
          <w:sz w:val="24"/>
          <w:szCs w:val="24"/>
        </w:rPr>
        <w:br/>
      </w:r>
      <w:r w:rsidR="00E54084">
        <w:rPr>
          <w:rFonts w:ascii="Arial" w:hAnsi="Arial" w:cs="Arial"/>
          <w:sz w:val="24"/>
          <w:szCs w:val="24"/>
        </w:rPr>
        <w:br/>
      </w:r>
      <w:r w:rsidR="00E54084" w:rsidRPr="00E54084">
        <w:rPr>
          <w:rFonts w:ascii="Arial" w:hAnsi="Arial" w:cs="Arial"/>
          <w:sz w:val="24"/>
          <w:szCs w:val="24"/>
        </w:rPr>
        <w:t>Una buena transformación o función de hash, será aquella que produzca el menor número de colisiones</w:t>
      </w:r>
      <w:r w:rsidR="007344E8">
        <w:rPr>
          <w:rFonts w:ascii="Arial" w:hAnsi="Arial" w:cs="Arial"/>
          <w:sz w:val="24"/>
          <w:szCs w:val="24"/>
        </w:rPr>
        <w:br/>
      </w:r>
      <w:r w:rsidR="007344E8">
        <w:rPr>
          <w:rFonts w:ascii="Arial" w:hAnsi="Arial" w:cs="Arial"/>
          <w:sz w:val="24"/>
          <w:szCs w:val="24"/>
        </w:rPr>
        <w:br/>
      </w:r>
      <w:r w:rsidR="00E54084">
        <w:rPr>
          <w:rFonts w:ascii="Arial" w:hAnsi="Arial" w:cs="Arial"/>
          <w:sz w:val="24"/>
          <w:szCs w:val="24"/>
        </w:rPr>
        <w:br/>
      </w:r>
      <w:r w:rsidR="00E54084">
        <w:rPr>
          <w:rFonts w:ascii="Arial" w:hAnsi="Arial" w:cs="Arial"/>
          <w:sz w:val="24"/>
          <w:szCs w:val="24"/>
        </w:rPr>
        <w:br/>
      </w:r>
      <w:r w:rsidR="00E54084">
        <w:rPr>
          <w:rFonts w:ascii="Arial" w:hAnsi="Arial" w:cs="Arial"/>
          <w:sz w:val="24"/>
          <w:szCs w:val="24"/>
        </w:rPr>
        <w:br/>
      </w:r>
      <w:r w:rsidR="00646A33">
        <w:rPr>
          <w:rFonts w:ascii="Arial" w:hAnsi="Arial" w:cs="Arial"/>
          <w:sz w:val="24"/>
          <w:szCs w:val="24"/>
        </w:rPr>
        <w:br/>
      </w:r>
      <w:r w:rsidR="00E54084">
        <w:rPr>
          <w:rFonts w:ascii="Arial" w:hAnsi="Arial" w:cs="Arial"/>
          <w:sz w:val="24"/>
          <w:szCs w:val="24"/>
        </w:rPr>
        <w:br/>
      </w:r>
      <w:bookmarkStart w:id="3" w:name="_Toc213757531"/>
      <w:r w:rsidR="007344E8" w:rsidRPr="00273C49">
        <w:rPr>
          <w:rStyle w:val="Ttulo2Car"/>
        </w:rPr>
        <w:lastRenderedPageBreak/>
        <w:t>2.8 par</w:t>
      </w:r>
      <w:r w:rsidR="00021CBB" w:rsidRPr="00273C49">
        <w:rPr>
          <w:rStyle w:val="Ttulo2Car"/>
        </w:rPr>
        <w:t>á</w:t>
      </w:r>
      <w:r w:rsidR="007344E8" w:rsidRPr="00273C49">
        <w:rPr>
          <w:rStyle w:val="Ttulo2Car"/>
        </w:rPr>
        <w:t>metros de utilización</w:t>
      </w:r>
      <w:bookmarkEnd w:id="3"/>
      <w:r w:rsidR="007344E8">
        <w:rPr>
          <w:rFonts w:ascii="Arial" w:hAnsi="Arial" w:cs="Arial"/>
          <w:sz w:val="24"/>
          <w:szCs w:val="24"/>
        </w:rPr>
        <w:br/>
      </w:r>
      <w:r w:rsidR="00E54084">
        <w:rPr>
          <w:rFonts w:ascii="Arial" w:hAnsi="Arial" w:cs="Arial"/>
          <w:sz w:val="24"/>
          <w:szCs w:val="24"/>
        </w:rPr>
        <w:br/>
        <w:t>En función del uso del fichero, será adecuado uno o otros tipos de organización. Mediante la utilización de parámetros, podemos determinar el uso</w:t>
      </w:r>
      <w:r w:rsidR="006E7E5F">
        <w:rPr>
          <w:rFonts w:ascii="Arial" w:hAnsi="Arial" w:cs="Arial"/>
          <w:sz w:val="24"/>
          <w:szCs w:val="24"/>
        </w:rPr>
        <w:t>.</w:t>
      </w:r>
      <w:r w:rsidR="00E54084">
        <w:rPr>
          <w:rFonts w:ascii="Arial" w:hAnsi="Arial" w:cs="Arial"/>
          <w:sz w:val="24"/>
          <w:szCs w:val="24"/>
        </w:rPr>
        <w:br/>
      </w:r>
      <w:r w:rsidR="007344E8">
        <w:rPr>
          <w:rFonts w:ascii="Arial" w:hAnsi="Arial" w:cs="Arial"/>
          <w:sz w:val="24"/>
          <w:szCs w:val="24"/>
        </w:rPr>
        <w:br/>
        <w:t>volumen</w:t>
      </w:r>
      <w:r w:rsidR="006E7E5F">
        <w:rPr>
          <w:rFonts w:ascii="Arial" w:hAnsi="Arial" w:cs="Arial"/>
          <w:sz w:val="24"/>
          <w:szCs w:val="24"/>
        </w:rPr>
        <w:br/>
      </w:r>
      <w:r w:rsidR="006E7E5F">
        <w:rPr>
          <w:rFonts w:ascii="Arial" w:hAnsi="Arial" w:cs="Arial"/>
          <w:sz w:val="24"/>
          <w:szCs w:val="24"/>
        </w:rPr>
        <w:br/>
        <w:t>es el espacio en caracteres que ocupa el fichero. La capacidad puede calcularse multiplicando el número previsto del registro</w:t>
      </w:r>
      <w:r w:rsidR="001457DC">
        <w:rPr>
          <w:rFonts w:ascii="Arial" w:hAnsi="Arial" w:cs="Arial"/>
          <w:sz w:val="24"/>
          <w:szCs w:val="24"/>
        </w:rPr>
        <w:t xml:space="preserve"> por la longitud media de cada registro.</w:t>
      </w:r>
      <w:r w:rsidR="006E7E5F">
        <w:rPr>
          <w:rFonts w:ascii="Arial" w:hAnsi="Arial" w:cs="Arial"/>
          <w:sz w:val="24"/>
          <w:szCs w:val="24"/>
        </w:rPr>
        <w:br/>
      </w:r>
      <w:r w:rsidR="006E7E5F">
        <w:rPr>
          <w:rFonts w:ascii="Arial" w:hAnsi="Arial" w:cs="Arial"/>
          <w:sz w:val="24"/>
          <w:szCs w:val="24"/>
        </w:rPr>
        <w:br/>
      </w:r>
      <w:r w:rsidR="007344E8">
        <w:rPr>
          <w:rFonts w:ascii="Arial" w:hAnsi="Arial" w:cs="Arial"/>
          <w:sz w:val="24"/>
          <w:szCs w:val="24"/>
        </w:rPr>
        <w:t>actividad</w:t>
      </w:r>
      <w:r w:rsidR="001457DC">
        <w:rPr>
          <w:rFonts w:ascii="Arial" w:hAnsi="Arial" w:cs="Arial"/>
          <w:sz w:val="24"/>
          <w:szCs w:val="24"/>
        </w:rPr>
        <w:br/>
      </w:r>
      <w:r w:rsidR="001457DC">
        <w:rPr>
          <w:rFonts w:ascii="Arial" w:hAnsi="Arial" w:cs="Arial"/>
          <w:sz w:val="24"/>
          <w:szCs w:val="24"/>
        </w:rPr>
        <w:br/>
        <w:t>permite conocer la cantidad de consultas y modificaciones que se realizan en el fichero para poder especificar la actividad se deben tener en cuenta:</w:t>
      </w:r>
      <w:r w:rsidR="001457DC">
        <w:rPr>
          <w:rFonts w:ascii="Arial" w:hAnsi="Arial" w:cs="Arial"/>
          <w:sz w:val="24"/>
          <w:szCs w:val="24"/>
        </w:rPr>
        <w:br/>
      </w:r>
      <w:r w:rsidR="001457DC">
        <w:rPr>
          <w:rFonts w:ascii="Arial" w:hAnsi="Arial" w:cs="Arial"/>
          <w:sz w:val="24"/>
          <w:szCs w:val="24"/>
        </w:rPr>
        <w:br/>
        <w:t>Tasa de consulta o modificación: Es el porcentaje de registro de consultas o modificaciones en el tratamiento del fichero. Respecto al número total</w:t>
      </w:r>
      <w:r w:rsidR="001457DC">
        <w:rPr>
          <w:rFonts w:ascii="Arial" w:hAnsi="Arial" w:cs="Arial"/>
          <w:sz w:val="24"/>
          <w:szCs w:val="24"/>
        </w:rPr>
        <w:br/>
      </w:r>
      <w:r w:rsidR="001022E0">
        <w:rPr>
          <w:rFonts w:ascii="Arial" w:hAnsi="Arial" w:cs="Arial"/>
          <w:sz w:val="24"/>
          <w:szCs w:val="24"/>
        </w:rPr>
        <w:br/>
      </w:r>
      <w:r w:rsidR="00390FB6">
        <w:rPr>
          <w:rFonts w:ascii="Arial" w:hAnsi="Arial" w:cs="Arial"/>
          <w:sz w:val="24"/>
          <w:szCs w:val="24"/>
        </w:rPr>
        <w:t>Frecuencia de consulta o modificación: Número de veces que se accede al fichero para hacer una consulta o modificación de un periodo de tiempo fijo</w:t>
      </w:r>
      <w:r w:rsidR="00390FB6">
        <w:rPr>
          <w:rFonts w:ascii="Arial" w:hAnsi="Arial" w:cs="Arial"/>
          <w:sz w:val="24"/>
          <w:szCs w:val="24"/>
        </w:rPr>
        <w:br/>
      </w:r>
      <w:r w:rsidR="00390FB6">
        <w:rPr>
          <w:rFonts w:ascii="Arial" w:hAnsi="Arial" w:cs="Arial"/>
          <w:sz w:val="24"/>
          <w:szCs w:val="24"/>
        </w:rPr>
        <w:br/>
      </w:r>
      <w:r w:rsidR="007344E8">
        <w:rPr>
          <w:rFonts w:ascii="Arial" w:hAnsi="Arial" w:cs="Arial"/>
          <w:sz w:val="24"/>
          <w:szCs w:val="24"/>
        </w:rPr>
        <w:t>volatilidad,</w:t>
      </w:r>
      <w:r w:rsidR="00390FB6">
        <w:rPr>
          <w:rFonts w:ascii="Arial" w:hAnsi="Arial" w:cs="Arial"/>
          <w:sz w:val="24"/>
          <w:szCs w:val="24"/>
        </w:rPr>
        <w:br/>
      </w:r>
      <w:r w:rsidR="00390FB6">
        <w:rPr>
          <w:rFonts w:ascii="Arial" w:hAnsi="Arial" w:cs="Arial"/>
          <w:sz w:val="24"/>
          <w:szCs w:val="24"/>
        </w:rPr>
        <w:br/>
        <w:t>Mide la cantidad de inserciones y borrados que se efectúan en un fichero para determinar la volatilidad es necesario conocer:</w:t>
      </w:r>
      <w:r w:rsidR="00390FB6">
        <w:rPr>
          <w:rFonts w:ascii="Arial" w:hAnsi="Arial" w:cs="Arial"/>
          <w:sz w:val="24"/>
          <w:szCs w:val="24"/>
        </w:rPr>
        <w:br/>
      </w:r>
      <w:r w:rsidR="00390FB6">
        <w:rPr>
          <w:rFonts w:ascii="Arial" w:hAnsi="Arial" w:cs="Arial"/>
          <w:sz w:val="24"/>
          <w:szCs w:val="24"/>
        </w:rPr>
        <w:br/>
        <w:t>Tasa de renovación: es el tanto por ciento de registros renovados en cada tratamiento del fichero, respecto al número total de registros contenidos en él.</w:t>
      </w:r>
      <w:r w:rsidR="00390FB6">
        <w:rPr>
          <w:rFonts w:ascii="Arial" w:hAnsi="Arial" w:cs="Arial"/>
          <w:sz w:val="24"/>
          <w:szCs w:val="24"/>
        </w:rPr>
        <w:br/>
      </w:r>
      <w:r w:rsidR="00A2321B">
        <w:rPr>
          <w:rFonts w:ascii="Arial" w:hAnsi="Arial" w:cs="Arial"/>
          <w:sz w:val="24"/>
          <w:szCs w:val="24"/>
        </w:rPr>
        <w:br/>
        <w:t>Frecuencia de renovación: Es el n</w:t>
      </w:r>
      <w:r w:rsidR="00273C49">
        <w:rPr>
          <w:rFonts w:ascii="Arial" w:hAnsi="Arial" w:cs="Arial"/>
          <w:sz w:val="24"/>
          <w:szCs w:val="24"/>
        </w:rPr>
        <w:t>ú</w:t>
      </w:r>
      <w:r w:rsidR="00A2321B">
        <w:rPr>
          <w:rFonts w:ascii="Arial" w:hAnsi="Arial" w:cs="Arial"/>
          <w:sz w:val="24"/>
          <w:szCs w:val="24"/>
        </w:rPr>
        <w:t>mero de veces que se accede al fichero para renovarlo en un periodo de tiempo fijo</w:t>
      </w:r>
      <w:r w:rsidR="00A2321B">
        <w:rPr>
          <w:rFonts w:ascii="Arial" w:hAnsi="Arial" w:cs="Arial"/>
          <w:sz w:val="24"/>
          <w:szCs w:val="24"/>
        </w:rPr>
        <w:br/>
      </w:r>
      <w:r w:rsidR="00390FB6">
        <w:rPr>
          <w:rFonts w:ascii="Arial" w:hAnsi="Arial" w:cs="Arial"/>
          <w:sz w:val="24"/>
          <w:szCs w:val="24"/>
        </w:rPr>
        <w:br/>
      </w:r>
      <w:r w:rsidR="007344E8">
        <w:rPr>
          <w:rFonts w:ascii="Arial" w:hAnsi="Arial" w:cs="Arial"/>
          <w:sz w:val="24"/>
          <w:szCs w:val="24"/>
        </w:rPr>
        <w:t>crecimiento</w:t>
      </w:r>
      <w:r w:rsidR="003979E8">
        <w:rPr>
          <w:rFonts w:ascii="Arial" w:hAnsi="Arial" w:cs="Arial"/>
          <w:sz w:val="24"/>
          <w:szCs w:val="24"/>
        </w:rPr>
        <w:t>.</w:t>
      </w:r>
      <w:r w:rsidR="00A2321B">
        <w:rPr>
          <w:rFonts w:ascii="Arial" w:hAnsi="Arial" w:cs="Arial"/>
          <w:sz w:val="24"/>
          <w:szCs w:val="24"/>
        </w:rPr>
        <w:br/>
      </w:r>
      <w:r w:rsidR="00A2321B">
        <w:rPr>
          <w:rFonts w:ascii="Arial" w:hAnsi="Arial" w:cs="Arial"/>
          <w:sz w:val="24"/>
          <w:szCs w:val="24"/>
        </w:rPr>
        <w:br/>
        <w:t>Es la variación de la capacidad del fichero y se mide con la tasa de crecimiento, que es el porcentaje de registros en el que aumenta el fichero en cada tratamiento.</w:t>
      </w:r>
      <w:r w:rsidR="00A2321B">
        <w:rPr>
          <w:rFonts w:ascii="Arial" w:hAnsi="Arial" w:cs="Arial"/>
          <w:sz w:val="24"/>
          <w:szCs w:val="24"/>
        </w:rPr>
        <w:br/>
      </w:r>
      <w:r w:rsidR="00A2321B">
        <w:rPr>
          <w:rFonts w:ascii="Arial" w:hAnsi="Arial" w:cs="Arial"/>
          <w:sz w:val="24"/>
          <w:szCs w:val="24"/>
        </w:rPr>
        <w:br/>
      </w:r>
      <w:r w:rsidR="00A2321B">
        <w:rPr>
          <w:rFonts w:ascii="Arial" w:hAnsi="Arial" w:cs="Arial"/>
          <w:sz w:val="24"/>
          <w:szCs w:val="24"/>
        </w:rPr>
        <w:br/>
      </w:r>
      <w:r w:rsidR="00A2321B">
        <w:rPr>
          <w:rFonts w:ascii="Arial" w:hAnsi="Arial" w:cs="Arial"/>
          <w:sz w:val="24"/>
          <w:szCs w:val="24"/>
        </w:rPr>
        <w:br/>
      </w:r>
      <w:r w:rsidR="00A2321B">
        <w:rPr>
          <w:rFonts w:ascii="Arial" w:hAnsi="Arial" w:cs="Arial"/>
          <w:sz w:val="24"/>
          <w:szCs w:val="24"/>
        </w:rPr>
        <w:br/>
      </w:r>
      <w:r w:rsidR="00A2321B">
        <w:rPr>
          <w:rFonts w:ascii="Arial" w:hAnsi="Arial" w:cs="Arial"/>
          <w:sz w:val="24"/>
          <w:szCs w:val="24"/>
        </w:rPr>
        <w:br/>
      </w:r>
      <w:r w:rsidR="007344E8">
        <w:rPr>
          <w:rFonts w:ascii="Arial" w:hAnsi="Arial" w:cs="Arial"/>
          <w:sz w:val="24"/>
          <w:szCs w:val="24"/>
        </w:rPr>
        <w:br/>
      </w:r>
    </w:p>
    <w:p w14:paraId="201E1B6A" w14:textId="0FB6A64D" w:rsidR="00D54E05" w:rsidRDefault="007344E8" w:rsidP="009371AE">
      <w:pPr>
        <w:rPr>
          <w:rFonts w:ascii="Arial" w:hAnsi="Arial" w:cs="Arial"/>
          <w:sz w:val="24"/>
          <w:szCs w:val="24"/>
        </w:rPr>
      </w:pPr>
      <w:bookmarkStart w:id="4" w:name="_Toc213757532"/>
      <w:r w:rsidRPr="006E7E5F">
        <w:rPr>
          <w:rStyle w:val="Ttulo1Car"/>
        </w:rPr>
        <w:lastRenderedPageBreak/>
        <w:t>3</w:t>
      </w:r>
      <w:r w:rsidR="00A72FDE">
        <w:rPr>
          <w:rStyle w:val="Ttulo1Car"/>
        </w:rPr>
        <w:t>.</w:t>
      </w:r>
      <w:r w:rsidRPr="006E7E5F">
        <w:rPr>
          <w:rStyle w:val="Ttulo1Car"/>
        </w:rPr>
        <w:t xml:space="preserve"> Base de datos</w:t>
      </w:r>
      <w:bookmarkEnd w:id="4"/>
      <w:r>
        <w:rPr>
          <w:rFonts w:ascii="Arial" w:hAnsi="Arial" w:cs="Arial"/>
          <w:sz w:val="24"/>
          <w:szCs w:val="24"/>
        </w:rPr>
        <w:br/>
      </w:r>
      <w:r w:rsidR="00A2321B">
        <w:rPr>
          <w:rFonts w:ascii="Arial" w:hAnsi="Arial" w:cs="Arial"/>
          <w:sz w:val="24"/>
          <w:szCs w:val="24"/>
        </w:rPr>
        <w:br/>
        <w:t>Los ficheros permiten organizar y memorizar un conjunto de datos del mismo tipo o naturaleza de una determinada estructura, siendo un medio para el almacenamiento.</w:t>
      </w:r>
      <w:r w:rsidR="00A2321B">
        <w:rPr>
          <w:rFonts w:ascii="Arial" w:hAnsi="Arial" w:cs="Arial"/>
          <w:sz w:val="24"/>
          <w:szCs w:val="24"/>
        </w:rPr>
        <w:br/>
      </w:r>
      <w:r w:rsidR="00A2321B">
        <w:rPr>
          <w:rFonts w:ascii="Arial" w:hAnsi="Arial" w:cs="Arial"/>
          <w:sz w:val="24"/>
          <w:szCs w:val="24"/>
        </w:rPr>
        <w:br/>
        <w:t xml:space="preserve">la base de datos son un sistema único de </w:t>
      </w:r>
      <w:r w:rsidR="00D23599">
        <w:rPr>
          <w:rFonts w:ascii="Arial" w:hAnsi="Arial" w:cs="Arial"/>
          <w:sz w:val="24"/>
          <w:szCs w:val="24"/>
        </w:rPr>
        <w:t>almacenamiento</w:t>
      </w:r>
      <w:r w:rsidR="00A2321B">
        <w:rPr>
          <w:rFonts w:ascii="Arial" w:hAnsi="Arial" w:cs="Arial"/>
          <w:sz w:val="24"/>
          <w:szCs w:val="24"/>
        </w:rPr>
        <w:br/>
      </w:r>
      <w:r w:rsidR="00A2321B">
        <w:rPr>
          <w:rFonts w:ascii="Arial" w:hAnsi="Arial" w:cs="Arial"/>
          <w:sz w:val="24"/>
          <w:szCs w:val="24"/>
        </w:rPr>
        <w:br/>
      </w:r>
      <w:r w:rsidR="00A2321B">
        <w:rPr>
          <w:rFonts w:ascii="Arial" w:hAnsi="Arial" w:cs="Arial"/>
          <w:sz w:val="24"/>
          <w:szCs w:val="24"/>
        </w:rPr>
        <w:br/>
      </w:r>
      <w:r w:rsidRPr="00970DB0">
        <w:rPr>
          <w:rStyle w:val="Ttulo2Car"/>
        </w:rPr>
        <w:t>3.1 conceptos</w:t>
      </w:r>
      <w:r>
        <w:rPr>
          <w:rFonts w:ascii="Arial" w:hAnsi="Arial" w:cs="Arial"/>
          <w:sz w:val="24"/>
          <w:szCs w:val="24"/>
        </w:rPr>
        <w:br/>
      </w:r>
      <w:r>
        <w:rPr>
          <w:rFonts w:ascii="Arial" w:hAnsi="Arial" w:cs="Arial"/>
          <w:sz w:val="24"/>
          <w:szCs w:val="24"/>
        </w:rPr>
        <w:br/>
        <w:t>Definición.</w:t>
      </w:r>
      <w:r>
        <w:rPr>
          <w:rFonts w:ascii="Arial" w:hAnsi="Arial" w:cs="Arial"/>
          <w:sz w:val="24"/>
          <w:szCs w:val="24"/>
        </w:rPr>
        <w:br/>
      </w:r>
      <w:r>
        <w:rPr>
          <w:rFonts w:ascii="Arial" w:hAnsi="Arial" w:cs="Arial"/>
          <w:sz w:val="24"/>
          <w:szCs w:val="24"/>
        </w:rPr>
        <w:br/>
        <w:t xml:space="preserve">Es una colección de datos relacionados lógicamente entre sí con una definición y descripción comunes y que están estructurados de una determinada manera. Representan entidades y sus interrelaciones , almacenados con la </w:t>
      </w:r>
      <w:r w:rsidR="00DB47C6">
        <w:rPr>
          <w:rFonts w:ascii="Arial" w:hAnsi="Arial" w:cs="Arial"/>
          <w:sz w:val="24"/>
          <w:szCs w:val="24"/>
        </w:rPr>
        <w:t>misma redundancia y posibilitando el acceso a ellos de una forma eficiente por parte de varias aplicaci</w:t>
      </w:r>
      <w:r w:rsidR="00606799">
        <w:rPr>
          <w:rFonts w:ascii="Arial" w:hAnsi="Arial" w:cs="Arial"/>
          <w:sz w:val="24"/>
          <w:szCs w:val="24"/>
        </w:rPr>
        <w:t>o</w:t>
      </w:r>
      <w:r w:rsidR="00DB47C6">
        <w:rPr>
          <w:rFonts w:ascii="Arial" w:hAnsi="Arial" w:cs="Arial"/>
          <w:sz w:val="24"/>
          <w:szCs w:val="24"/>
        </w:rPr>
        <w:t xml:space="preserve">nes y usuarios </w:t>
      </w:r>
      <w:r w:rsidR="00606799">
        <w:rPr>
          <w:rFonts w:ascii="Arial" w:hAnsi="Arial" w:cs="Arial"/>
          <w:sz w:val="24"/>
          <w:szCs w:val="24"/>
        </w:rPr>
        <w:br/>
      </w:r>
      <w:r w:rsidR="00606799">
        <w:rPr>
          <w:rFonts w:ascii="Arial" w:hAnsi="Arial" w:cs="Arial"/>
          <w:sz w:val="24"/>
          <w:szCs w:val="24"/>
        </w:rPr>
        <w:br/>
        <w:t xml:space="preserve">consta de los siguientes elementos </w:t>
      </w:r>
      <w:r w:rsidR="00606799">
        <w:rPr>
          <w:rFonts w:ascii="Arial" w:hAnsi="Arial" w:cs="Arial"/>
          <w:sz w:val="24"/>
          <w:szCs w:val="24"/>
        </w:rPr>
        <w:br/>
      </w:r>
      <w:r w:rsidR="00606799">
        <w:rPr>
          <w:rFonts w:ascii="Arial" w:hAnsi="Arial" w:cs="Arial"/>
          <w:sz w:val="24"/>
          <w:szCs w:val="24"/>
        </w:rPr>
        <w:br/>
        <w:t>Entidades</w:t>
      </w:r>
      <w:r w:rsidR="00606799">
        <w:rPr>
          <w:rFonts w:ascii="Arial" w:hAnsi="Arial" w:cs="Arial"/>
          <w:sz w:val="24"/>
          <w:szCs w:val="24"/>
        </w:rPr>
        <w:br/>
      </w:r>
      <w:r w:rsidR="00606799">
        <w:rPr>
          <w:rFonts w:ascii="Arial" w:hAnsi="Arial" w:cs="Arial"/>
          <w:sz w:val="24"/>
          <w:szCs w:val="24"/>
        </w:rPr>
        <w:br/>
        <w:t xml:space="preserve">Atributos </w:t>
      </w:r>
      <w:r w:rsidR="00606799">
        <w:rPr>
          <w:rFonts w:ascii="Arial" w:hAnsi="Arial" w:cs="Arial"/>
          <w:sz w:val="24"/>
          <w:szCs w:val="24"/>
        </w:rPr>
        <w:br/>
      </w:r>
      <w:r w:rsidR="00606799">
        <w:rPr>
          <w:rFonts w:ascii="Arial" w:hAnsi="Arial" w:cs="Arial"/>
          <w:sz w:val="24"/>
          <w:szCs w:val="24"/>
        </w:rPr>
        <w:br/>
        <w:t xml:space="preserve">Registros </w:t>
      </w:r>
      <w:r w:rsidR="00606799">
        <w:rPr>
          <w:rFonts w:ascii="Arial" w:hAnsi="Arial" w:cs="Arial"/>
          <w:sz w:val="24"/>
          <w:szCs w:val="24"/>
        </w:rPr>
        <w:br/>
      </w:r>
      <w:r w:rsidR="00606799">
        <w:rPr>
          <w:rFonts w:ascii="Arial" w:hAnsi="Arial" w:cs="Arial"/>
          <w:sz w:val="24"/>
          <w:szCs w:val="24"/>
        </w:rPr>
        <w:br/>
        <w:t>Campos</w:t>
      </w:r>
      <w:r w:rsidR="00606799">
        <w:rPr>
          <w:rFonts w:ascii="Arial" w:hAnsi="Arial" w:cs="Arial"/>
          <w:sz w:val="24"/>
          <w:szCs w:val="24"/>
        </w:rPr>
        <w:br/>
      </w:r>
      <w:r w:rsidR="00606799">
        <w:rPr>
          <w:rFonts w:ascii="Arial" w:hAnsi="Arial" w:cs="Arial"/>
          <w:sz w:val="24"/>
          <w:szCs w:val="24"/>
        </w:rPr>
        <w:br/>
      </w:r>
      <w:r w:rsidR="00606799" w:rsidRPr="008B24C9">
        <w:rPr>
          <w:rFonts w:ascii="Arial" w:hAnsi="Arial" w:cs="Arial"/>
          <w:b/>
          <w:sz w:val="24"/>
          <w:szCs w:val="24"/>
        </w:rPr>
        <w:t>Ventajas fundamentales</w:t>
      </w:r>
      <w:r w:rsidR="00606799">
        <w:rPr>
          <w:rFonts w:ascii="Arial" w:hAnsi="Arial" w:cs="Arial"/>
          <w:sz w:val="24"/>
          <w:szCs w:val="24"/>
        </w:rPr>
        <w:br/>
      </w:r>
      <w:r w:rsidR="00606799">
        <w:rPr>
          <w:rFonts w:ascii="Arial" w:hAnsi="Arial" w:cs="Arial"/>
          <w:sz w:val="24"/>
          <w:szCs w:val="24"/>
        </w:rPr>
        <w:br/>
        <w:t xml:space="preserve">Acceso múltiple </w:t>
      </w:r>
      <w:r w:rsidR="00606799">
        <w:rPr>
          <w:rFonts w:ascii="Arial" w:hAnsi="Arial" w:cs="Arial"/>
          <w:sz w:val="24"/>
          <w:szCs w:val="24"/>
        </w:rPr>
        <w:br/>
      </w:r>
      <w:r w:rsidR="00606799">
        <w:rPr>
          <w:rFonts w:ascii="Arial" w:hAnsi="Arial" w:cs="Arial"/>
          <w:sz w:val="24"/>
          <w:szCs w:val="24"/>
        </w:rPr>
        <w:br/>
        <w:t xml:space="preserve">Utilización múltiple </w:t>
      </w:r>
      <w:r w:rsidR="00606799">
        <w:rPr>
          <w:rFonts w:ascii="Arial" w:hAnsi="Arial" w:cs="Arial"/>
          <w:sz w:val="24"/>
          <w:szCs w:val="24"/>
        </w:rPr>
        <w:br/>
      </w:r>
      <w:r w:rsidR="00606799">
        <w:rPr>
          <w:rFonts w:ascii="Arial" w:hAnsi="Arial" w:cs="Arial"/>
          <w:sz w:val="24"/>
          <w:szCs w:val="24"/>
        </w:rPr>
        <w:br/>
        <w:t xml:space="preserve">Flexibilidad </w:t>
      </w:r>
      <w:r w:rsidR="00606799">
        <w:rPr>
          <w:rFonts w:ascii="Arial" w:hAnsi="Arial" w:cs="Arial"/>
          <w:sz w:val="24"/>
          <w:szCs w:val="24"/>
        </w:rPr>
        <w:br/>
      </w:r>
      <w:r w:rsidR="00606799">
        <w:rPr>
          <w:rFonts w:ascii="Arial" w:hAnsi="Arial" w:cs="Arial"/>
          <w:sz w:val="24"/>
          <w:szCs w:val="24"/>
        </w:rPr>
        <w:br/>
        <w:t xml:space="preserve">Confidencialidad y seguridad </w:t>
      </w:r>
      <w:r w:rsidR="00606799">
        <w:rPr>
          <w:rFonts w:ascii="Arial" w:hAnsi="Arial" w:cs="Arial"/>
          <w:sz w:val="24"/>
          <w:szCs w:val="24"/>
        </w:rPr>
        <w:br/>
      </w:r>
      <w:r w:rsidR="00606799">
        <w:rPr>
          <w:rFonts w:ascii="Arial" w:hAnsi="Arial" w:cs="Arial"/>
          <w:sz w:val="24"/>
          <w:szCs w:val="24"/>
        </w:rPr>
        <w:br/>
        <w:t>Protección contra fallos</w:t>
      </w:r>
      <w:r w:rsidR="00606799">
        <w:rPr>
          <w:rFonts w:ascii="Arial" w:hAnsi="Arial" w:cs="Arial"/>
          <w:sz w:val="24"/>
          <w:szCs w:val="24"/>
        </w:rPr>
        <w:br/>
      </w:r>
      <w:r w:rsidR="00606799">
        <w:rPr>
          <w:rFonts w:ascii="Arial" w:hAnsi="Arial" w:cs="Arial"/>
          <w:sz w:val="24"/>
          <w:szCs w:val="24"/>
        </w:rPr>
        <w:br/>
        <w:t xml:space="preserve">Independencia física </w:t>
      </w:r>
      <w:r w:rsidR="00606799">
        <w:rPr>
          <w:rFonts w:ascii="Arial" w:hAnsi="Arial" w:cs="Arial"/>
          <w:sz w:val="24"/>
          <w:szCs w:val="24"/>
        </w:rPr>
        <w:br/>
      </w:r>
      <w:r w:rsidR="00606799">
        <w:rPr>
          <w:rFonts w:ascii="Arial" w:hAnsi="Arial" w:cs="Arial"/>
          <w:sz w:val="24"/>
          <w:szCs w:val="24"/>
        </w:rPr>
        <w:br/>
        <w:t>Interfaz de alto nivel mediante un lenguaje de alto nivel</w:t>
      </w:r>
      <w:r w:rsidR="00152F28">
        <w:rPr>
          <w:rFonts w:ascii="Arial" w:hAnsi="Arial" w:cs="Arial"/>
          <w:sz w:val="24"/>
          <w:szCs w:val="24"/>
        </w:rPr>
        <w:t xml:space="preserve"> para utilizar la base de datos de manera sencilla y cómoda </w:t>
      </w:r>
      <w:r w:rsidR="00152F28">
        <w:rPr>
          <w:rFonts w:ascii="Arial" w:hAnsi="Arial" w:cs="Arial"/>
          <w:sz w:val="24"/>
          <w:szCs w:val="24"/>
        </w:rPr>
        <w:br/>
        <w:t xml:space="preserve">Consulta directa </w:t>
      </w:r>
    </w:p>
    <w:p w14:paraId="2B1AA5A4" w14:textId="071A612C" w:rsidR="0021183A" w:rsidRDefault="00D54E05">
      <w:pPr>
        <w:rPr>
          <w:rFonts w:ascii="Arial" w:hAnsi="Arial" w:cs="Arial"/>
          <w:sz w:val="24"/>
          <w:szCs w:val="24"/>
        </w:rPr>
      </w:pPr>
      <w:r>
        <w:rPr>
          <w:rFonts w:ascii="Arial" w:hAnsi="Arial" w:cs="Arial"/>
          <w:sz w:val="24"/>
          <w:szCs w:val="24"/>
        </w:rPr>
        <w:lastRenderedPageBreak/>
        <w:t xml:space="preserve">3.2 Usos </w:t>
      </w:r>
      <w:r w:rsidR="0021183A">
        <w:rPr>
          <w:rFonts w:ascii="Arial" w:hAnsi="Arial" w:cs="Arial"/>
          <w:sz w:val="24"/>
          <w:szCs w:val="24"/>
        </w:rPr>
        <w:br/>
      </w:r>
      <w:r w:rsidR="0021183A">
        <w:rPr>
          <w:rFonts w:ascii="Arial" w:hAnsi="Arial" w:cs="Arial"/>
          <w:sz w:val="24"/>
          <w:szCs w:val="24"/>
        </w:rPr>
        <w:br/>
        <w:t xml:space="preserve">Conoce quien las usan </w:t>
      </w:r>
      <w:r w:rsidR="0021183A">
        <w:rPr>
          <w:rFonts w:ascii="Arial" w:hAnsi="Arial" w:cs="Arial"/>
          <w:sz w:val="24"/>
          <w:szCs w:val="24"/>
        </w:rPr>
        <w:br/>
      </w:r>
      <w:r w:rsidR="0021183A">
        <w:rPr>
          <w:rFonts w:ascii="Arial" w:hAnsi="Arial" w:cs="Arial"/>
          <w:sz w:val="24"/>
          <w:szCs w:val="24"/>
        </w:rPr>
        <w:br/>
        <w:t xml:space="preserve">Administrador </w:t>
      </w:r>
      <w:r w:rsidR="0021183A">
        <w:rPr>
          <w:rFonts w:ascii="Arial" w:hAnsi="Arial" w:cs="Arial"/>
          <w:sz w:val="24"/>
          <w:szCs w:val="24"/>
        </w:rPr>
        <w:br/>
      </w:r>
      <w:r w:rsidR="0021183A">
        <w:rPr>
          <w:rFonts w:ascii="Arial" w:hAnsi="Arial" w:cs="Arial"/>
          <w:sz w:val="24"/>
          <w:szCs w:val="24"/>
        </w:rPr>
        <w:br/>
        <w:t>Diseñadores de la base de datos</w:t>
      </w:r>
      <w:r w:rsidR="0021183A">
        <w:rPr>
          <w:rFonts w:ascii="Arial" w:hAnsi="Arial" w:cs="Arial"/>
          <w:sz w:val="24"/>
          <w:szCs w:val="24"/>
        </w:rPr>
        <w:br/>
      </w:r>
      <w:r w:rsidR="0021183A">
        <w:rPr>
          <w:rFonts w:ascii="Arial" w:hAnsi="Arial" w:cs="Arial"/>
          <w:sz w:val="24"/>
          <w:szCs w:val="24"/>
        </w:rPr>
        <w:br/>
        <w:t xml:space="preserve">Los programadores </w:t>
      </w:r>
      <w:r w:rsidR="0021183A">
        <w:rPr>
          <w:rFonts w:ascii="Arial" w:hAnsi="Arial" w:cs="Arial"/>
          <w:sz w:val="24"/>
          <w:szCs w:val="24"/>
        </w:rPr>
        <w:br/>
      </w:r>
      <w:r w:rsidR="0021183A">
        <w:rPr>
          <w:rFonts w:ascii="Arial" w:hAnsi="Arial" w:cs="Arial"/>
          <w:sz w:val="24"/>
          <w:szCs w:val="24"/>
        </w:rPr>
        <w:br/>
        <w:t xml:space="preserve">Los usuarios </w:t>
      </w:r>
      <w:r w:rsidR="006A7498">
        <w:rPr>
          <w:rFonts w:ascii="Arial" w:hAnsi="Arial" w:cs="Arial"/>
          <w:sz w:val="24"/>
          <w:szCs w:val="24"/>
        </w:rPr>
        <w:br/>
      </w:r>
      <w:r w:rsidR="006A7498">
        <w:rPr>
          <w:rFonts w:ascii="Arial" w:hAnsi="Arial" w:cs="Arial"/>
          <w:sz w:val="24"/>
          <w:szCs w:val="24"/>
        </w:rPr>
        <w:br/>
      </w:r>
      <w:r w:rsidR="006A7498">
        <w:rPr>
          <w:rFonts w:ascii="Arial" w:hAnsi="Arial" w:cs="Arial"/>
          <w:sz w:val="24"/>
          <w:szCs w:val="24"/>
        </w:rPr>
        <w:br/>
      </w:r>
      <w:r w:rsidR="006A7498">
        <w:rPr>
          <w:rFonts w:ascii="Arial" w:hAnsi="Arial" w:cs="Arial"/>
          <w:sz w:val="24"/>
          <w:szCs w:val="24"/>
        </w:rPr>
        <w:br/>
        <w:t>Conoce para que se usa una base de datos:</w:t>
      </w:r>
      <w:r w:rsidR="006A7498">
        <w:rPr>
          <w:rFonts w:ascii="Arial" w:hAnsi="Arial" w:cs="Arial"/>
          <w:sz w:val="24"/>
          <w:szCs w:val="24"/>
        </w:rPr>
        <w:br/>
      </w:r>
      <w:r w:rsidR="006A7498">
        <w:rPr>
          <w:rFonts w:ascii="Arial" w:hAnsi="Arial" w:cs="Arial"/>
          <w:sz w:val="24"/>
          <w:szCs w:val="24"/>
        </w:rPr>
        <w:br/>
        <w:t xml:space="preserve">Banca, líneas aéreas, universidades </w:t>
      </w:r>
      <w:proofErr w:type="spellStart"/>
      <w:r w:rsidR="006A7498">
        <w:rPr>
          <w:rFonts w:ascii="Arial" w:hAnsi="Arial" w:cs="Arial"/>
          <w:sz w:val="24"/>
          <w:szCs w:val="24"/>
        </w:rPr>
        <w:t>etc</w:t>
      </w:r>
      <w:proofErr w:type="spellEnd"/>
    </w:p>
    <w:p w14:paraId="205BB1B0" w14:textId="77777777" w:rsidR="0021183A" w:rsidRDefault="0021183A">
      <w:pPr>
        <w:rPr>
          <w:rFonts w:ascii="Arial" w:hAnsi="Arial" w:cs="Arial"/>
          <w:sz w:val="24"/>
          <w:szCs w:val="24"/>
        </w:rPr>
      </w:pPr>
      <w:r>
        <w:rPr>
          <w:rFonts w:ascii="Arial" w:hAnsi="Arial" w:cs="Arial"/>
          <w:sz w:val="24"/>
          <w:szCs w:val="24"/>
        </w:rPr>
        <w:br w:type="page"/>
      </w:r>
    </w:p>
    <w:p w14:paraId="79BC5A76" w14:textId="77777777" w:rsidR="00514841" w:rsidRDefault="00F56748">
      <w:pPr>
        <w:rPr>
          <w:rFonts w:ascii="Arial" w:hAnsi="Arial" w:cs="Arial"/>
          <w:sz w:val="24"/>
          <w:szCs w:val="24"/>
        </w:rPr>
      </w:pPr>
      <w:r>
        <w:rPr>
          <w:rFonts w:ascii="Arial" w:hAnsi="Arial" w:cs="Arial"/>
          <w:sz w:val="24"/>
          <w:szCs w:val="24"/>
        </w:rPr>
        <w:lastRenderedPageBreak/>
        <w:t>3.3 Ubicación de la información.</w:t>
      </w:r>
      <w:r>
        <w:rPr>
          <w:rFonts w:ascii="Arial" w:hAnsi="Arial" w:cs="Arial"/>
          <w:sz w:val="24"/>
          <w:szCs w:val="24"/>
        </w:rPr>
        <w:br/>
      </w:r>
      <w:r>
        <w:rPr>
          <w:rFonts w:ascii="Arial" w:hAnsi="Arial" w:cs="Arial"/>
          <w:sz w:val="24"/>
          <w:szCs w:val="24"/>
        </w:rPr>
        <w:br/>
        <w:t xml:space="preserve">se habla sobre los sistemas de almacenamientos </w:t>
      </w:r>
    </w:p>
    <w:p w14:paraId="4B58CEBC" w14:textId="5B611084" w:rsidR="00514841" w:rsidRDefault="006A7498">
      <w:pPr>
        <w:rPr>
          <w:rFonts w:ascii="Arial" w:hAnsi="Arial" w:cs="Arial"/>
          <w:sz w:val="24"/>
          <w:szCs w:val="24"/>
        </w:rPr>
      </w:pPr>
      <w:r>
        <w:rPr>
          <w:rFonts w:ascii="Arial" w:hAnsi="Arial" w:cs="Arial"/>
          <w:sz w:val="24"/>
          <w:szCs w:val="24"/>
        </w:rPr>
        <w:t>Disco SATA</w:t>
      </w:r>
      <w:r>
        <w:rPr>
          <w:rFonts w:ascii="Arial" w:hAnsi="Arial" w:cs="Arial"/>
          <w:sz w:val="24"/>
          <w:szCs w:val="24"/>
        </w:rPr>
        <w:br/>
      </w:r>
      <w:r>
        <w:rPr>
          <w:rFonts w:ascii="Arial" w:hAnsi="Arial" w:cs="Arial"/>
          <w:sz w:val="24"/>
          <w:szCs w:val="24"/>
        </w:rPr>
        <w:br/>
        <w:t>Disco SCSI</w:t>
      </w:r>
      <w:r>
        <w:rPr>
          <w:rFonts w:ascii="Arial" w:hAnsi="Arial" w:cs="Arial"/>
          <w:sz w:val="24"/>
          <w:szCs w:val="24"/>
        </w:rPr>
        <w:br/>
      </w:r>
      <w:r>
        <w:rPr>
          <w:rFonts w:ascii="Arial" w:hAnsi="Arial" w:cs="Arial"/>
          <w:sz w:val="24"/>
          <w:szCs w:val="24"/>
        </w:rPr>
        <w:br/>
        <w:t>RAID</w:t>
      </w:r>
      <w:r>
        <w:rPr>
          <w:rFonts w:ascii="Arial" w:hAnsi="Arial" w:cs="Arial"/>
          <w:sz w:val="24"/>
          <w:szCs w:val="24"/>
        </w:rPr>
        <w:br/>
      </w:r>
      <w:r>
        <w:rPr>
          <w:rFonts w:ascii="Arial" w:hAnsi="Arial" w:cs="Arial"/>
          <w:sz w:val="24"/>
          <w:szCs w:val="24"/>
        </w:rPr>
        <w:br/>
        <w:t>Sistemas NAS:</w:t>
      </w:r>
      <w:r>
        <w:rPr>
          <w:rFonts w:ascii="Arial" w:hAnsi="Arial" w:cs="Arial"/>
          <w:sz w:val="24"/>
          <w:szCs w:val="24"/>
        </w:rPr>
        <w:br/>
      </w:r>
      <w:r>
        <w:rPr>
          <w:rFonts w:ascii="Arial" w:hAnsi="Arial" w:cs="Arial"/>
          <w:sz w:val="24"/>
          <w:szCs w:val="24"/>
        </w:rPr>
        <w:br/>
        <w:t>Sistemas SAN:</w:t>
      </w:r>
      <w:r w:rsidR="00514841">
        <w:rPr>
          <w:rFonts w:ascii="Arial" w:hAnsi="Arial" w:cs="Arial"/>
          <w:sz w:val="24"/>
          <w:szCs w:val="24"/>
        </w:rPr>
        <w:br w:type="page"/>
      </w:r>
    </w:p>
    <w:p w14:paraId="2B46E4A1" w14:textId="4F592707" w:rsidR="00CC7DEE" w:rsidRDefault="00574340">
      <w:pPr>
        <w:rPr>
          <w:rFonts w:ascii="Arial" w:hAnsi="Arial" w:cs="Arial"/>
          <w:sz w:val="24"/>
          <w:szCs w:val="24"/>
        </w:rPr>
      </w:pPr>
      <w:r w:rsidRPr="008B24C9">
        <w:rPr>
          <w:rStyle w:val="Ttulo1Car"/>
          <w:noProof/>
        </w:rPr>
        <w:lastRenderedPageBreak/>
        <w:drawing>
          <wp:anchor distT="0" distB="0" distL="114300" distR="114300" simplePos="0" relativeHeight="251664384" behindDoc="0" locked="0" layoutInCell="1" allowOverlap="1" wp14:anchorId="68C3FA45" wp14:editId="274156CF">
            <wp:simplePos x="0" y="0"/>
            <wp:positionH relativeFrom="margin">
              <wp:posOffset>329565</wp:posOffset>
            </wp:positionH>
            <wp:positionV relativeFrom="paragraph">
              <wp:posOffset>938530</wp:posOffset>
            </wp:positionV>
            <wp:extent cx="4595495" cy="3443605"/>
            <wp:effectExtent l="0" t="0" r="0" b="444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95495" cy="344360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5" w:name="_Toc213757533"/>
      <w:r w:rsidR="00514841" w:rsidRPr="008B24C9">
        <w:rPr>
          <w:rStyle w:val="Ttulo1Car"/>
        </w:rPr>
        <w:t>4. Modelo de base de datos</w:t>
      </w:r>
      <w:bookmarkEnd w:id="5"/>
      <w:r w:rsidR="00514841">
        <w:rPr>
          <w:rFonts w:ascii="Arial" w:hAnsi="Arial" w:cs="Arial"/>
          <w:sz w:val="24"/>
          <w:szCs w:val="24"/>
        </w:rPr>
        <w:t xml:space="preserve"> </w:t>
      </w:r>
      <w:r w:rsidR="00514841">
        <w:rPr>
          <w:rFonts w:ascii="Arial" w:hAnsi="Arial" w:cs="Arial"/>
          <w:sz w:val="24"/>
          <w:szCs w:val="24"/>
        </w:rPr>
        <w:br/>
      </w:r>
      <w:r w:rsidR="00514841">
        <w:rPr>
          <w:rFonts w:ascii="Arial" w:hAnsi="Arial" w:cs="Arial"/>
          <w:sz w:val="24"/>
          <w:szCs w:val="24"/>
        </w:rPr>
        <w:br/>
      </w:r>
      <w:r w:rsidR="000B1F0F" w:rsidRPr="00A61ABA">
        <w:rPr>
          <w:rStyle w:val="Ttulo2Car"/>
        </w:rPr>
        <w:t xml:space="preserve">4.1 – Modelo </w:t>
      </w:r>
      <w:r w:rsidR="00514841" w:rsidRPr="00A61ABA">
        <w:rPr>
          <w:rStyle w:val="Ttulo2Car"/>
        </w:rPr>
        <w:t>Jerárquico</w:t>
      </w:r>
      <w:r w:rsidR="00514841">
        <w:rPr>
          <w:rFonts w:ascii="Arial" w:hAnsi="Arial" w:cs="Arial"/>
          <w:sz w:val="24"/>
          <w:szCs w:val="24"/>
        </w:rPr>
        <w:t xml:space="preserve"> </w:t>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sidR="000B1F0F">
        <w:rPr>
          <w:rFonts w:ascii="Arial" w:hAnsi="Arial" w:cs="Arial"/>
          <w:sz w:val="24"/>
          <w:szCs w:val="24"/>
        </w:rPr>
        <w:t>Este model</w:t>
      </w:r>
      <w:r>
        <w:rPr>
          <w:rFonts w:ascii="Arial" w:hAnsi="Arial" w:cs="Arial"/>
          <w:sz w:val="24"/>
          <w:szCs w:val="24"/>
        </w:rPr>
        <w:t xml:space="preserve">o </w:t>
      </w:r>
      <w:r w:rsidR="000B1F0F">
        <w:rPr>
          <w:rFonts w:ascii="Arial" w:hAnsi="Arial" w:cs="Arial"/>
          <w:sz w:val="24"/>
          <w:szCs w:val="24"/>
        </w:rPr>
        <w:t>organiza la info</w:t>
      </w:r>
      <w:r>
        <w:rPr>
          <w:rFonts w:ascii="Arial" w:hAnsi="Arial" w:cs="Arial"/>
          <w:sz w:val="24"/>
          <w:szCs w:val="24"/>
        </w:rPr>
        <w:t>rmación en una estructura de árbol, donde cada registros un único valor padre y varios hijo , sus nodos contienen atributos o campos , que se relacionan con sus nodos hijos</w:t>
      </w:r>
      <w:r>
        <w:rPr>
          <w:rFonts w:ascii="Arial" w:hAnsi="Arial" w:cs="Arial"/>
          <w:sz w:val="24"/>
          <w:szCs w:val="24"/>
        </w:rPr>
        <w:br/>
      </w:r>
      <w:r>
        <w:rPr>
          <w:rFonts w:ascii="Arial" w:hAnsi="Arial" w:cs="Arial"/>
          <w:sz w:val="24"/>
          <w:szCs w:val="24"/>
        </w:rPr>
        <w:br/>
        <w:t xml:space="preserve">Los </w:t>
      </w:r>
      <w:r>
        <w:rPr>
          <w:rFonts w:ascii="Arial" w:hAnsi="Arial" w:cs="Arial"/>
          <w:b/>
          <w:sz w:val="24"/>
          <w:szCs w:val="24"/>
        </w:rPr>
        <w:t>datos</w:t>
      </w:r>
      <w:r>
        <w:rPr>
          <w:rFonts w:ascii="Arial" w:hAnsi="Arial" w:cs="Arial"/>
          <w:sz w:val="24"/>
          <w:szCs w:val="24"/>
        </w:rPr>
        <w:t xml:space="preserve"> se almacenan en segmentos que se relacionan con arcos</w:t>
      </w:r>
      <w:r>
        <w:rPr>
          <w:rFonts w:ascii="Arial" w:hAnsi="Arial" w:cs="Arial"/>
          <w:sz w:val="24"/>
          <w:szCs w:val="24"/>
        </w:rPr>
        <w:br/>
      </w:r>
      <w:r>
        <w:rPr>
          <w:rFonts w:ascii="Arial" w:hAnsi="Arial" w:cs="Arial"/>
          <w:sz w:val="24"/>
          <w:szCs w:val="24"/>
        </w:rPr>
        <w:br/>
        <w:t xml:space="preserve">Este modelo con los años cayó en desuso por sus limitaciones </w:t>
      </w:r>
      <w:r w:rsidR="00C736D1">
        <w:rPr>
          <w:rFonts w:ascii="Arial" w:hAnsi="Arial" w:cs="Arial"/>
          <w:sz w:val="24"/>
          <w:szCs w:val="24"/>
        </w:rPr>
        <w:t xml:space="preserve">para las consultas complejas </w:t>
      </w:r>
      <w:r w:rsidR="00B25489">
        <w:rPr>
          <w:rFonts w:ascii="Arial" w:hAnsi="Arial" w:cs="Arial"/>
          <w:sz w:val="24"/>
          <w:szCs w:val="24"/>
        </w:rPr>
        <w:t>, la rigidez de las relaciones entre los datos</w:t>
      </w:r>
      <w:r w:rsidR="00F4197B">
        <w:rPr>
          <w:rFonts w:ascii="Arial" w:hAnsi="Arial" w:cs="Arial"/>
          <w:sz w:val="24"/>
          <w:szCs w:val="24"/>
        </w:rPr>
        <w:t xml:space="preserve"> por su unidireccional con otras entidades , además de la complejidad en la estructura por la gestión y mantenimiento de los datos , especialmente en un sistema con múltiples niveles de jerarquías.</w:t>
      </w:r>
      <w:r w:rsidR="000B1F0F">
        <w:rPr>
          <w:rFonts w:ascii="Arial" w:hAnsi="Arial" w:cs="Arial"/>
          <w:sz w:val="24"/>
          <w:szCs w:val="24"/>
        </w:rPr>
        <w:br/>
      </w:r>
      <w:r w:rsidR="00514841">
        <w:rPr>
          <w:rFonts w:ascii="Arial" w:hAnsi="Arial" w:cs="Arial"/>
          <w:sz w:val="24"/>
          <w:szCs w:val="24"/>
        </w:rPr>
        <w:br/>
      </w:r>
      <w:r w:rsidR="00CC7DEE">
        <w:rPr>
          <w:rFonts w:ascii="Arial" w:hAnsi="Arial" w:cs="Arial"/>
          <w:sz w:val="24"/>
          <w:szCs w:val="24"/>
        </w:rPr>
        <w:br/>
      </w:r>
      <w:r w:rsidR="00CC7DEE">
        <w:rPr>
          <w:rFonts w:ascii="Arial" w:hAnsi="Arial" w:cs="Arial"/>
          <w:sz w:val="24"/>
          <w:szCs w:val="24"/>
        </w:rPr>
        <w:br/>
      </w:r>
    </w:p>
    <w:p w14:paraId="620B9967" w14:textId="77777777" w:rsidR="00CC7DEE" w:rsidRDefault="00CC7DEE">
      <w:pPr>
        <w:rPr>
          <w:rFonts w:ascii="Arial" w:hAnsi="Arial" w:cs="Arial"/>
          <w:sz w:val="24"/>
          <w:szCs w:val="24"/>
        </w:rPr>
      </w:pPr>
      <w:r>
        <w:rPr>
          <w:rFonts w:ascii="Arial" w:hAnsi="Arial" w:cs="Arial"/>
          <w:sz w:val="24"/>
          <w:szCs w:val="24"/>
        </w:rPr>
        <w:br w:type="page"/>
      </w:r>
    </w:p>
    <w:p w14:paraId="45D7EE5E" w14:textId="77777777" w:rsidR="00730E93" w:rsidRDefault="00F4197B">
      <w:pPr>
        <w:rPr>
          <w:rFonts w:ascii="Arial" w:hAnsi="Arial" w:cs="Arial"/>
          <w:sz w:val="24"/>
          <w:szCs w:val="24"/>
        </w:rPr>
      </w:pPr>
      <w:bookmarkStart w:id="6" w:name="_Toc213757534"/>
      <w:r w:rsidRPr="00A61ABA">
        <w:rPr>
          <w:rStyle w:val="Ttulo2Car"/>
        </w:rPr>
        <w:lastRenderedPageBreak/>
        <w:t xml:space="preserve">4.2- </w:t>
      </w:r>
      <w:r w:rsidR="00CC7DEE" w:rsidRPr="00A61ABA">
        <w:rPr>
          <w:rStyle w:val="Ttulo2Car"/>
        </w:rPr>
        <w:t xml:space="preserve">Modelo </w:t>
      </w:r>
      <w:r w:rsidR="00514841" w:rsidRPr="00A61ABA">
        <w:rPr>
          <w:rStyle w:val="Ttulo2Car"/>
        </w:rPr>
        <w:t>en red</w:t>
      </w:r>
      <w:bookmarkEnd w:id="6"/>
      <w:r w:rsidR="00514841">
        <w:rPr>
          <w:rFonts w:ascii="Arial" w:hAnsi="Arial" w:cs="Arial"/>
          <w:sz w:val="24"/>
          <w:szCs w:val="24"/>
        </w:rPr>
        <w:br/>
      </w:r>
      <w:r>
        <w:rPr>
          <w:rFonts w:ascii="Arial" w:hAnsi="Arial" w:cs="Arial"/>
          <w:sz w:val="24"/>
          <w:szCs w:val="24"/>
        </w:rPr>
        <w:br/>
        <w:t>Este modelo aparece como respuesta a los problemas que presentaba el modelo jerárquico en los años 70’s</w:t>
      </w:r>
      <w:r>
        <w:rPr>
          <w:rFonts w:ascii="Arial" w:hAnsi="Arial" w:cs="Arial"/>
          <w:sz w:val="24"/>
          <w:szCs w:val="24"/>
        </w:rPr>
        <w:br/>
      </w:r>
      <w:r>
        <w:rPr>
          <w:rFonts w:ascii="Arial" w:hAnsi="Arial" w:cs="Arial"/>
          <w:sz w:val="24"/>
          <w:szCs w:val="24"/>
        </w:rPr>
        <w:br/>
        <w:t xml:space="preserve">El primer sistema con base de datos de red – IDS </w:t>
      </w:r>
      <w:proofErr w:type="spellStart"/>
      <w:r>
        <w:rPr>
          <w:rFonts w:ascii="Arial" w:hAnsi="Arial" w:cs="Arial"/>
          <w:sz w:val="24"/>
          <w:szCs w:val="24"/>
        </w:rPr>
        <w:t>Integrated</w:t>
      </w:r>
      <w:proofErr w:type="spellEnd"/>
      <w:r>
        <w:rPr>
          <w:rFonts w:ascii="Arial" w:hAnsi="Arial" w:cs="Arial"/>
          <w:sz w:val="24"/>
          <w:szCs w:val="24"/>
        </w:rPr>
        <w:t xml:space="preserve"> Data Store de Bachman</w:t>
      </w:r>
      <w:r>
        <w:rPr>
          <w:rFonts w:ascii="Arial" w:hAnsi="Arial" w:cs="Arial"/>
          <w:sz w:val="24"/>
          <w:szCs w:val="24"/>
        </w:rPr>
        <w:br/>
      </w:r>
      <w:r>
        <w:rPr>
          <w:rFonts w:ascii="Arial" w:hAnsi="Arial" w:cs="Arial"/>
          <w:sz w:val="24"/>
          <w:szCs w:val="24"/>
        </w:rPr>
        <w:br/>
        <w:t xml:space="preserve">La </w:t>
      </w:r>
      <w:r w:rsidR="0074460C">
        <w:rPr>
          <w:rFonts w:ascii="Arial" w:hAnsi="Arial" w:cs="Arial"/>
          <w:sz w:val="24"/>
          <w:szCs w:val="24"/>
        </w:rPr>
        <w:t>información</w:t>
      </w:r>
      <w:r>
        <w:rPr>
          <w:rFonts w:ascii="Arial" w:hAnsi="Arial" w:cs="Arial"/>
          <w:sz w:val="24"/>
          <w:szCs w:val="24"/>
        </w:rPr>
        <w:t xml:space="preserve"> se organiza en </w:t>
      </w:r>
      <w:r w:rsidR="0074460C">
        <w:rPr>
          <w:rFonts w:ascii="Arial" w:hAnsi="Arial" w:cs="Arial"/>
          <w:sz w:val="24"/>
          <w:szCs w:val="24"/>
        </w:rPr>
        <w:t>registros/nodos y enlaces</w:t>
      </w:r>
      <w:r w:rsidR="00FD0B21">
        <w:rPr>
          <w:rFonts w:ascii="Arial" w:hAnsi="Arial" w:cs="Arial"/>
          <w:sz w:val="24"/>
          <w:szCs w:val="24"/>
        </w:rPr>
        <w:t>. Los datos se almacena</w:t>
      </w:r>
      <w:r w:rsidR="00A85217">
        <w:rPr>
          <w:rFonts w:ascii="Arial" w:hAnsi="Arial" w:cs="Arial"/>
          <w:sz w:val="24"/>
          <w:szCs w:val="24"/>
        </w:rPr>
        <w:t>n</w:t>
      </w:r>
      <w:r w:rsidR="00FD0B21">
        <w:rPr>
          <w:rFonts w:ascii="Arial" w:hAnsi="Arial" w:cs="Arial"/>
          <w:sz w:val="24"/>
          <w:szCs w:val="24"/>
        </w:rPr>
        <w:t xml:space="preserve"> en </w:t>
      </w:r>
      <w:r w:rsidR="00A85217">
        <w:rPr>
          <w:rFonts w:ascii="Arial" w:hAnsi="Arial" w:cs="Arial"/>
          <w:sz w:val="24"/>
          <w:szCs w:val="24"/>
        </w:rPr>
        <w:t>registros</w:t>
      </w:r>
      <w:r w:rsidR="008F5DDA">
        <w:rPr>
          <w:rFonts w:ascii="Arial" w:hAnsi="Arial" w:cs="Arial"/>
          <w:sz w:val="24"/>
          <w:szCs w:val="24"/>
        </w:rPr>
        <w:t xml:space="preserve"> y los </w:t>
      </w:r>
      <w:r w:rsidR="00730E93">
        <w:rPr>
          <w:rFonts w:ascii="Arial" w:hAnsi="Arial" w:cs="Arial"/>
          <w:sz w:val="24"/>
          <w:szCs w:val="24"/>
        </w:rPr>
        <w:t xml:space="preserve">enlaces permiten la relación. En este modelo nos permiten tener más de un padre </w:t>
      </w:r>
      <w:r>
        <w:rPr>
          <w:rFonts w:ascii="Arial" w:hAnsi="Arial" w:cs="Arial"/>
          <w:sz w:val="24"/>
          <w:szCs w:val="24"/>
        </w:rPr>
        <w:br/>
      </w:r>
      <w:r w:rsidR="00514841">
        <w:rPr>
          <w:rFonts w:ascii="Arial" w:hAnsi="Arial" w:cs="Arial"/>
          <w:sz w:val="24"/>
          <w:szCs w:val="24"/>
        </w:rPr>
        <w:br/>
      </w:r>
      <w:r w:rsidR="00730E93">
        <w:rPr>
          <w:rFonts w:ascii="Arial" w:hAnsi="Arial" w:cs="Arial"/>
          <w:sz w:val="24"/>
          <w:szCs w:val="24"/>
        </w:rPr>
        <w:br/>
      </w:r>
      <w:r w:rsidR="00730E93">
        <w:rPr>
          <w:rFonts w:ascii="Arial" w:hAnsi="Arial" w:cs="Arial"/>
          <w:sz w:val="24"/>
          <w:szCs w:val="24"/>
        </w:rPr>
        <w:br/>
      </w:r>
      <w:r w:rsidR="00730E93">
        <w:rPr>
          <w:rFonts w:ascii="Arial" w:hAnsi="Arial" w:cs="Arial"/>
          <w:sz w:val="24"/>
          <w:szCs w:val="24"/>
        </w:rPr>
        <w:br/>
      </w:r>
      <w:r w:rsidR="00730E93">
        <w:rPr>
          <w:rFonts w:ascii="Arial" w:hAnsi="Arial" w:cs="Arial"/>
          <w:sz w:val="24"/>
          <w:szCs w:val="24"/>
        </w:rPr>
        <w:br/>
      </w:r>
      <w:r w:rsidR="00730E93">
        <w:rPr>
          <w:rFonts w:ascii="Arial" w:hAnsi="Arial" w:cs="Arial"/>
          <w:sz w:val="24"/>
          <w:szCs w:val="24"/>
        </w:rPr>
        <w:br/>
      </w:r>
      <w:r w:rsidR="00730E93">
        <w:rPr>
          <w:rFonts w:ascii="Arial" w:hAnsi="Arial" w:cs="Arial"/>
          <w:sz w:val="24"/>
          <w:szCs w:val="24"/>
        </w:rPr>
        <w:br/>
      </w:r>
      <w:r w:rsidR="00730E93">
        <w:rPr>
          <w:rFonts w:ascii="Arial" w:hAnsi="Arial" w:cs="Arial"/>
          <w:sz w:val="24"/>
          <w:szCs w:val="24"/>
        </w:rPr>
        <w:br/>
      </w:r>
      <w:r w:rsidR="00730E93">
        <w:rPr>
          <w:rFonts w:ascii="Arial" w:hAnsi="Arial" w:cs="Arial"/>
          <w:sz w:val="24"/>
          <w:szCs w:val="24"/>
        </w:rPr>
        <w:br/>
      </w:r>
      <w:r w:rsidR="00730E93">
        <w:rPr>
          <w:rFonts w:ascii="Arial" w:hAnsi="Arial" w:cs="Arial"/>
          <w:sz w:val="24"/>
          <w:szCs w:val="24"/>
        </w:rPr>
        <w:br/>
      </w:r>
    </w:p>
    <w:p w14:paraId="47F47E3A" w14:textId="77777777" w:rsidR="00730E93" w:rsidRDefault="00730E93">
      <w:pPr>
        <w:rPr>
          <w:rFonts w:ascii="Arial" w:hAnsi="Arial" w:cs="Arial"/>
          <w:sz w:val="24"/>
          <w:szCs w:val="24"/>
        </w:rPr>
      </w:pPr>
      <w:r>
        <w:rPr>
          <w:rFonts w:ascii="Arial" w:hAnsi="Arial" w:cs="Arial"/>
          <w:sz w:val="24"/>
          <w:szCs w:val="24"/>
        </w:rPr>
        <w:br w:type="page"/>
      </w:r>
    </w:p>
    <w:p w14:paraId="0F835C86" w14:textId="77777777" w:rsidR="001B729B" w:rsidRDefault="00730E93">
      <w:pPr>
        <w:rPr>
          <w:rFonts w:ascii="Arial" w:hAnsi="Arial" w:cs="Arial"/>
          <w:sz w:val="24"/>
          <w:szCs w:val="24"/>
        </w:rPr>
      </w:pPr>
      <w:bookmarkStart w:id="7" w:name="_Toc213757535"/>
      <w:r w:rsidRPr="008B24C9">
        <w:rPr>
          <w:rStyle w:val="Ttulo2Car"/>
        </w:rPr>
        <w:lastRenderedPageBreak/>
        <w:t xml:space="preserve">4.3- Modelo </w:t>
      </w:r>
      <w:r w:rsidR="00514841" w:rsidRPr="008B24C9">
        <w:rPr>
          <w:rStyle w:val="Ttulo2Car"/>
        </w:rPr>
        <w:t>relacional</w:t>
      </w:r>
      <w:bookmarkEnd w:id="7"/>
      <w:r w:rsidR="00514841">
        <w:rPr>
          <w:rFonts w:ascii="Arial" w:hAnsi="Arial" w:cs="Arial"/>
          <w:sz w:val="24"/>
          <w:szCs w:val="24"/>
        </w:rPr>
        <w:t xml:space="preserve"> </w:t>
      </w:r>
      <w:r>
        <w:rPr>
          <w:rFonts w:ascii="Arial" w:hAnsi="Arial" w:cs="Arial"/>
          <w:sz w:val="24"/>
          <w:szCs w:val="24"/>
        </w:rPr>
        <w:br/>
      </w:r>
      <w:r>
        <w:rPr>
          <w:rFonts w:ascii="Arial" w:hAnsi="Arial" w:cs="Arial"/>
          <w:sz w:val="24"/>
          <w:szCs w:val="24"/>
        </w:rPr>
        <w:br/>
        <w:t xml:space="preserve">Es el modelo de base de datos más reciente y posterior a los dos anteriores, este modelo consiste en un conjunto de tablas (bidimensional) relacionadas entre sí. </w:t>
      </w:r>
      <w:r w:rsidR="00064783">
        <w:rPr>
          <w:rFonts w:ascii="Arial" w:hAnsi="Arial" w:cs="Arial"/>
          <w:sz w:val="24"/>
          <w:szCs w:val="24"/>
        </w:rPr>
        <w:br/>
      </w:r>
      <w:r w:rsidR="00064783">
        <w:rPr>
          <w:rFonts w:ascii="Arial" w:hAnsi="Arial" w:cs="Arial"/>
          <w:sz w:val="24"/>
          <w:szCs w:val="24"/>
        </w:rPr>
        <w:br/>
        <w:t>Cada fila se le llamará -&gt; registro, entidad o tupla</w:t>
      </w:r>
      <w:r w:rsidR="00514841">
        <w:rPr>
          <w:rFonts w:ascii="Arial" w:hAnsi="Arial" w:cs="Arial"/>
          <w:sz w:val="24"/>
          <w:szCs w:val="24"/>
        </w:rPr>
        <w:br/>
      </w:r>
      <w:r w:rsidR="00064783">
        <w:rPr>
          <w:rFonts w:ascii="Arial" w:hAnsi="Arial" w:cs="Arial"/>
          <w:sz w:val="24"/>
          <w:szCs w:val="24"/>
        </w:rPr>
        <w:br/>
        <w:t>Cada columna se le llamará -&gt; campo o atributo</w:t>
      </w:r>
      <w:r w:rsidR="00064783">
        <w:rPr>
          <w:rFonts w:ascii="Arial" w:hAnsi="Arial" w:cs="Arial"/>
          <w:sz w:val="24"/>
          <w:szCs w:val="24"/>
        </w:rPr>
        <w:br/>
      </w:r>
      <w:r w:rsidR="00514841">
        <w:rPr>
          <w:rFonts w:ascii="Arial" w:hAnsi="Arial" w:cs="Arial"/>
          <w:sz w:val="24"/>
          <w:szCs w:val="24"/>
        </w:rPr>
        <w:br/>
      </w:r>
      <w:r w:rsidR="001B729B">
        <w:rPr>
          <w:rFonts w:ascii="Arial" w:hAnsi="Arial" w:cs="Arial"/>
          <w:sz w:val="24"/>
          <w:szCs w:val="24"/>
        </w:rPr>
        <w:br/>
      </w:r>
      <w:r w:rsidR="001B729B">
        <w:rPr>
          <w:rFonts w:ascii="Arial" w:hAnsi="Arial" w:cs="Arial"/>
          <w:sz w:val="24"/>
          <w:szCs w:val="24"/>
        </w:rPr>
        <w:br/>
      </w:r>
    </w:p>
    <w:p w14:paraId="1F81624D" w14:textId="77777777" w:rsidR="001B729B" w:rsidRDefault="001B729B">
      <w:pPr>
        <w:rPr>
          <w:rFonts w:ascii="Arial" w:hAnsi="Arial" w:cs="Arial"/>
          <w:sz w:val="24"/>
          <w:szCs w:val="24"/>
        </w:rPr>
      </w:pPr>
      <w:r>
        <w:rPr>
          <w:rFonts w:ascii="Arial" w:hAnsi="Arial" w:cs="Arial"/>
          <w:sz w:val="24"/>
          <w:szCs w:val="24"/>
        </w:rPr>
        <w:br w:type="page"/>
      </w:r>
    </w:p>
    <w:p w14:paraId="364D25CB" w14:textId="68A0F7E1" w:rsidR="00BF0034" w:rsidRDefault="001B729B">
      <w:pPr>
        <w:rPr>
          <w:rFonts w:ascii="Arial" w:hAnsi="Arial" w:cs="Arial"/>
          <w:sz w:val="24"/>
          <w:szCs w:val="24"/>
        </w:rPr>
      </w:pPr>
      <w:r>
        <w:rPr>
          <w:rFonts w:ascii="Arial" w:hAnsi="Arial" w:cs="Arial"/>
          <w:sz w:val="24"/>
          <w:szCs w:val="24"/>
        </w:rPr>
        <w:lastRenderedPageBreak/>
        <w:t xml:space="preserve">4.4. </w:t>
      </w:r>
      <w:r w:rsidR="00514841">
        <w:rPr>
          <w:rFonts w:ascii="Arial" w:hAnsi="Arial" w:cs="Arial"/>
          <w:sz w:val="24"/>
          <w:szCs w:val="24"/>
        </w:rPr>
        <w:t xml:space="preserve">Modelo orientado a objetos </w:t>
      </w:r>
      <w:r w:rsidR="00514841">
        <w:rPr>
          <w:rFonts w:ascii="Arial" w:hAnsi="Arial" w:cs="Arial"/>
          <w:sz w:val="24"/>
          <w:szCs w:val="24"/>
        </w:rPr>
        <w:br/>
      </w:r>
      <w:r>
        <w:rPr>
          <w:rFonts w:ascii="Arial" w:hAnsi="Arial" w:cs="Arial"/>
          <w:sz w:val="24"/>
          <w:szCs w:val="24"/>
        </w:rPr>
        <w:br/>
        <w:t xml:space="preserve">Se </w:t>
      </w:r>
      <w:r w:rsidRPr="001B729B">
        <w:rPr>
          <w:rFonts w:ascii="Arial" w:hAnsi="Arial" w:cs="Arial"/>
          <w:sz w:val="24"/>
          <w:szCs w:val="24"/>
        </w:rPr>
        <w:t>define</w:t>
      </w:r>
      <w:r>
        <w:rPr>
          <w:rFonts w:ascii="Arial" w:hAnsi="Arial" w:cs="Arial"/>
          <w:sz w:val="24"/>
          <w:szCs w:val="24"/>
        </w:rPr>
        <w:t xml:space="preserve"> una base de datos orientado a objetos a</w:t>
      </w:r>
      <w:r w:rsidR="00926543">
        <w:rPr>
          <w:rFonts w:ascii="Arial" w:hAnsi="Arial" w:cs="Arial"/>
          <w:sz w:val="24"/>
          <w:szCs w:val="24"/>
        </w:rPr>
        <w:t xml:space="preserve">quella que está formada por objetos con propiedades y operaciones que pertenecen a una clase. Y las clases se organizan en jerarquías. </w:t>
      </w:r>
      <w:r w:rsidR="009C6EFB" w:rsidRPr="00500D6D">
        <w:rPr>
          <w:rFonts w:ascii="Arial" w:hAnsi="Arial" w:cs="Arial"/>
          <w:sz w:val="24"/>
          <w:szCs w:val="24"/>
        </w:rPr>
        <w:t>Cada</w:t>
      </w:r>
      <w:r w:rsidR="009C6EFB">
        <w:rPr>
          <w:rFonts w:ascii="Arial" w:hAnsi="Arial" w:cs="Arial"/>
          <w:sz w:val="24"/>
          <w:szCs w:val="24"/>
        </w:rPr>
        <w:t xml:space="preserve"> operación de la clase se especifica</w:t>
      </w:r>
      <w:r w:rsidR="00926543">
        <w:rPr>
          <w:rFonts w:ascii="Arial" w:hAnsi="Arial" w:cs="Arial"/>
          <w:sz w:val="24"/>
          <w:szCs w:val="24"/>
        </w:rPr>
        <w:t xml:space="preserve"> en procedimientos específicos llamado </w:t>
      </w:r>
      <w:r w:rsidR="00926543">
        <w:rPr>
          <w:rFonts w:ascii="Arial" w:hAnsi="Arial" w:cs="Arial"/>
          <w:b/>
          <w:sz w:val="24"/>
          <w:szCs w:val="24"/>
        </w:rPr>
        <w:t>métodos</w:t>
      </w:r>
      <w:r w:rsidR="00926543">
        <w:rPr>
          <w:rFonts w:ascii="Arial" w:hAnsi="Arial" w:cs="Arial"/>
          <w:sz w:val="24"/>
          <w:szCs w:val="24"/>
        </w:rPr>
        <w:t xml:space="preserve"> </w:t>
      </w:r>
      <w:r w:rsidR="00926543">
        <w:rPr>
          <w:rFonts w:ascii="Arial" w:hAnsi="Arial" w:cs="Arial"/>
          <w:sz w:val="24"/>
          <w:szCs w:val="24"/>
        </w:rPr>
        <w:br/>
      </w:r>
      <w:r w:rsidR="00926543">
        <w:rPr>
          <w:rFonts w:ascii="Arial" w:hAnsi="Arial" w:cs="Arial"/>
          <w:sz w:val="24"/>
          <w:szCs w:val="24"/>
        </w:rPr>
        <w:br/>
        <w:t>La finalidad de este modelo es cubrir las limitaciones del modelo relacional</w:t>
      </w:r>
      <w:r w:rsidR="00A20563">
        <w:rPr>
          <w:rFonts w:ascii="Arial" w:hAnsi="Arial" w:cs="Arial"/>
          <w:sz w:val="24"/>
          <w:szCs w:val="24"/>
        </w:rPr>
        <w:t xml:space="preserve">. Gracias a este nuevo modelo tenemos mejoras como la herencia entre tablas, los tipos definidos por el usuario, soporte multimedia, </w:t>
      </w:r>
      <w:proofErr w:type="spellStart"/>
      <w:r w:rsidR="00A20563">
        <w:rPr>
          <w:rFonts w:ascii="Arial" w:hAnsi="Arial" w:cs="Arial"/>
          <w:sz w:val="24"/>
          <w:szCs w:val="24"/>
        </w:rPr>
        <w:t>etc</w:t>
      </w:r>
      <w:proofErr w:type="spellEnd"/>
      <w:r>
        <w:rPr>
          <w:rFonts w:ascii="Arial" w:hAnsi="Arial" w:cs="Arial"/>
          <w:sz w:val="24"/>
          <w:szCs w:val="24"/>
        </w:rPr>
        <w:br/>
      </w:r>
      <w:r w:rsidR="00A20563">
        <w:rPr>
          <w:rFonts w:ascii="Arial" w:hAnsi="Arial" w:cs="Arial"/>
          <w:sz w:val="24"/>
          <w:szCs w:val="24"/>
        </w:rPr>
        <w:br/>
        <w:t xml:space="preserve">los conceptos más importantes de este modelos son </w:t>
      </w:r>
      <w:r w:rsidR="00A20563">
        <w:rPr>
          <w:rFonts w:ascii="Arial" w:hAnsi="Arial" w:cs="Arial"/>
          <w:sz w:val="24"/>
          <w:szCs w:val="24"/>
        </w:rPr>
        <w:br/>
      </w:r>
      <w:r w:rsidR="00A20563">
        <w:rPr>
          <w:rFonts w:ascii="Arial" w:hAnsi="Arial" w:cs="Arial"/>
          <w:sz w:val="24"/>
          <w:szCs w:val="24"/>
        </w:rPr>
        <w:br/>
        <w:t>Encapsulación</w:t>
      </w:r>
      <w:r w:rsidR="00025763">
        <w:rPr>
          <w:rFonts w:ascii="Arial" w:hAnsi="Arial" w:cs="Arial"/>
          <w:sz w:val="24"/>
          <w:szCs w:val="24"/>
        </w:rPr>
        <w:t xml:space="preserve"> – Es una propiedad que permite ocultar la información al resto de los objetos , impidiendo el acceso incorrectos o para evitar conflictos.</w:t>
      </w:r>
      <w:r w:rsidR="00A20563">
        <w:rPr>
          <w:rFonts w:ascii="Arial" w:hAnsi="Arial" w:cs="Arial"/>
          <w:sz w:val="24"/>
          <w:szCs w:val="24"/>
        </w:rPr>
        <w:br/>
      </w:r>
      <w:r w:rsidR="00A20563">
        <w:rPr>
          <w:rFonts w:ascii="Arial" w:hAnsi="Arial" w:cs="Arial"/>
          <w:sz w:val="24"/>
          <w:szCs w:val="24"/>
        </w:rPr>
        <w:br/>
        <w:t>Polimorfismos –</w:t>
      </w:r>
      <w:r w:rsidR="00025763">
        <w:rPr>
          <w:rFonts w:ascii="Arial" w:hAnsi="Arial" w:cs="Arial"/>
          <w:kern w:val="0"/>
          <w:sz w:val="24"/>
          <w:szCs w:val="24"/>
          <w14:ligatures w14:val="none"/>
        </w:rPr>
        <w:t xml:space="preserve"> Es una propiedad que proporciona una operación </w:t>
      </w:r>
      <w:r w:rsidR="00025763" w:rsidRPr="00025763">
        <w:rPr>
          <w:rFonts w:ascii="Arial" w:hAnsi="Arial" w:cs="Arial"/>
          <w:kern w:val="0"/>
          <w:sz w:val="24"/>
          <w:szCs w:val="24"/>
          <w14:ligatures w14:val="none"/>
        </w:rPr>
        <w:t>mediante</w:t>
      </w:r>
      <w:r w:rsidR="00025763">
        <w:rPr>
          <w:rFonts w:ascii="Arial" w:hAnsi="Arial" w:cs="Arial"/>
          <w:kern w:val="0"/>
          <w:sz w:val="24"/>
          <w:szCs w:val="24"/>
          <w14:ligatures w14:val="none"/>
        </w:rPr>
        <w:t xml:space="preserve"> la cual puede ser aplicada a distintos tipos de objetos.</w:t>
      </w:r>
      <w:r w:rsidR="00A20563">
        <w:rPr>
          <w:rFonts w:ascii="Arial" w:hAnsi="Arial" w:cs="Arial"/>
          <w:sz w:val="24"/>
          <w:szCs w:val="24"/>
        </w:rPr>
        <w:br/>
      </w:r>
      <w:r w:rsidR="00A20563">
        <w:rPr>
          <w:rFonts w:ascii="Arial" w:hAnsi="Arial" w:cs="Arial"/>
          <w:sz w:val="24"/>
          <w:szCs w:val="24"/>
        </w:rPr>
        <w:br/>
        <w:t>Herencia –</w:t>
      </w:r>
      <w:r w:rsidR="00025763" w:rsidRPr="00025763">
        <w:rPr>
          <w:rFonts w:ascii="Arial" w:hAnsi="Arial" w:cs="Arial"/>
          <w:sz w:val="24"/>
          <w:szCs w:val="24"/>
        </w:rPr>
        <w:t xml:space="preserve"> </w:t>
      </w:r>
      <w:r w:rsidR="00025763">
        <w:rPr>
          <w:rFonts w:ascii="Arial" w:hAnsi="Arial" w:cs="Arial"/>
          <w:sz w:val="24"/>
          <w:szCs w:val="24"/>
        </w:rPr>
        <w:t>Es una propiedad que heredan comportamiento dentro de una jerarquía de clases.</w:t>
      </w:r>
      <w:r>
        <w:rPr>
          <w:rFonts w:ascii="Arial" w:hAnsi="Arial" w:cs="Arial"/>
          <w:sz w:val="24"/>
          <w:szCs w:val="24"/>
        </w:rPr>
        <w:br/>
      </w:r>
      <w:r w:rsidR="00514841">
        <w:rPr>
          <w:rFonts w:ascii="Arial" w:hAnsi="Arial" w:cs="Arial"/>
          <w:sz w:val="24"/>
          <w:szCs w:val="24"/>
        </w:rPr>
        <w:br/>
        <w:t xml:space="preserve">las clases se organizan en jerarquías </w:t>
      </w:r>
      <w:r w:rsidR="00BF0034">
        <w:rPr>
          <w:rFonts w:ascii="Arial" w:hAnsi="Arial" w:cs="Arial"/>
          <w:sz w:val="24"/>
          <w:szCs w:val="24"/>
        </w:rPr>
        <w:br/>
      </w:r>
      <w:r w:rsidR="00BF0034">
        <w:rPr>
          <w:rFonts w:ascii="Arial" w:hAnsi="Arial" w:cs="Arial"/>
          <w:sz w:val="24"/>
          <w:szCs w:val="24"/>
        </w:rPr>
        <w:br/>
        <w:t>4.</w:t>
      </w:r>
      <w:r w:rsidR="00C1001F">
        <w:rPr>
          <w:rFonts w:ascii="Arial" w:hAnsi="Arial" w:cs="Arial"/>
          <w:sz w:val="24"/>
          <w:szCs w:val="24"/>
        </w:rPr>
        <w:t>5</w:t>
      </w:r>
      <w:r w:rsidR="00BF0034">
        <w:rPr>
          <w:rFonts w:ascii="Arial" w:hAnsi="Arial" w:cs="Arial"/>
          <w:sz w:val="24"/>
          <w:szCs w:val="24"/>
        </w:rPr>
        <w:t xml:space="preserve"> otros </w:t>
      </w:r>
      <w:r w:rsidR="00F63CE3">
        <w:rPr>
          <w:rFonts w:ascii="Arial" w:hAnsi="Arial" w:cs="Arial"/>
          <w:sz w:val="24"/>
          <w:szCs w:val="24"/>
        </w:rPr>
        <w:t xml:space="preserve">modelos </w:t>
      </w:r>
    </w:p>
    <w:p w14:paraId="16AC194C" w14:textId="77777777" w:rsidR="00BF0034" w:rsidRDefault="00BF0034">
      <w:pPr>
        <w:rPr>
          <w:rFonts w:ascii="Arial" w:hAnsi="Arial" w:cs="Arial"/>
          <w:sz w:val="24"/>
          <w:szCs w:val="24"/>
        </w:rPr>
      </w:pPr>
      <w:r>
        <w:rPr>
          <w:rFonts w:ascii="Arial" w:hAnsi="Arial" w:cs="Arial"/>
          <w:sz w:val="24"/>
          <w:szCs w:val="24"/>
        </w:rPr>
        <w:br w:type="page"/>
      </w:r>
    </w:p>
    <w:p w14:paraId="06F333E5" w14:textId="74409363" w:rsidR="00B26B32" w:rsidRDefault="00BF0034">
      <w:pPr>
        <w:rPr>
          <w:rFonts w:ascii="Arial" w:hAnsi="Arial" w:cs="Arial"/>
          <w:b/>
          <w:sz w:val="24"/>
          <w:szCs w:val="24"/>
        </w:rPr>
      </w:pPr>
      <w:bookmarkStart w:id="8" w:name="_Toc213757536"/>
      <w:r w:rsidRPr="00411B07">
        <w:rPr>
          <w:rStyle w:val="Ttulo1Car"/>
        </w:rPr>
        <w:lastRenderedPageBreak/>
        <w:t>5.- Tipos de bases de datos</w:t>
      </w:r>
      <w:bookmarkEnd w:id="8"/>
      <w:r>
        <w:rPr>
          <w:rFonts w:ascii="Arial" w:hAnsi="Arial" w:cs="Arial"/>
          <w:sz w:val="24"/>
          <w:szCs w:val="24"/>
        </w:rPr>
        <w:br/>
      </w:r>
      <w:r>
        <w:rPr>
          <w:rFonts w:ascii="Arial" w:hAnsi="Arial" w:cs="Arial"/>
          <w:sz w:val="24"/>
          <w:szCs w:val="24"/>
        </w:rPr>
        <w:br/>
        <w:t xml:space="preserve">conocer la variedad que existen </w:t>
      </w:r>
      <w:r>
        <w:rPr>
          <w:rFonts w:ascii="Arial" w:hAnsi="Arial" w:cs="Arial"/>
          <w:sz w:val="24"/>
          <w:szCs w:val="24"/>
        </w:rPr>
        <w:br/>
      </w:r>
      <w:r>
        <w:rPr>
          <w:rFonts w:ascii="Arial" w:hAnsi="Arial" w:cs="Arial"/>
          <w:sz w:val="24"/>
          <w:szCs w:val="24"/>
        </w:rPr>
        <w:br/>
      </w:r>
      <w:r w:rsidRPr="00411B07">
        <w:rPr>
          <w:rStyle w:val="Ttulo1Car"/>
        </w:rPr>
        <w:t>6.Sistemas de gestores de base de datos</w:t>
      </w:r>
      <w:r>
        <w:rPr>
          <w:rFonts w:ascii="Arial" w:hAnsi="Arial" w:cs="Arial"/>
          <w:sz w:val="24"/>
          <w:szCs w:val="24"/>
        </w:rPr>
        <w:br/>
      </w:r>
      <w:r>
        <w:rPr>
          <w:rFonts w:ascii="Arial" w:hAnsi="Arial" w:cs="Arial"/>
          <w:sz w:val="24"/>
          <w:szCs w:val="24"/>
        </w:rPr>
        <w:br/>
      </w:r>
      <w:r w:rsidR="00161C40">
        <w:rPr>
          <w:rFonts w:ascii="Arial" w:hAnsi="Arial" w:cs="Arial"/>
          <w:sz w:val="24"/>
          <w:szCs w:val="24"/>
        </w:rPr>
        <w:t>los programas donde se ejecutan la base de datos</w:t>
      </w:r>
      <w:r w:rsidR="00161C40">
        <w:rPr>
          <w:rFonts w:ascii="Arial" w:hAnsi="Arial" w:cs="Arial"/>
          <w:sz w:val="24"/>
          <w:szCs w:val="24"/>
        </w:rPr>
        <w:br/>
      </w:r>
      <w:r w:rsidR="00161C40">
        <w:rPr>
          <w:rFonts w:ascii="Arial" w:hAnsi="Arial" w:cs="Arial"/>
          <w:sz w:val="24"/>
          <w:szCs w:val="24"/>
        </w:rPr>
        <w:br/>
        <w:t>Definición - ¿Qué es un sistema de gestor de base de datos?</w:t>
      </w:r>
      <w:r w:rsidR="00161C40">
        <w:rPr>
          <w:rFonts w:ascii="Arial" w:hAnsi="Arial" w:cs="Arial"/>
          <w:sz w:val="24"/>
          <w:szCs w:val="24"/>
        </w:rPr>
        <w:br/>
      </w:r>
      <w:r w:rsidR="00161C40">
        <w:rPr>
          <w:rFonts w:ascii="Arial" w:hAnsi="Arial" w:cs="Arial"/>
          <w:sz w:val="24"/>
          <w:szCs w:val="24"/>
        </w:rPr>
        <w:br/>
        <w:t xml:space="preserve">Conjunto de programas procedimientos o lenguajes que suministran a los usuarios o programadores los medios necesarios para describir o manipular datos contenidos en la base de datos </w:t>
      </w:r>
      <w:r w:rsidR="00161C40">
        <w:rPr>
          <w:rFonts w:ascii="Arial" w:hAnsi="Arial" w:cs="Arial"/>
          <w:sz w:val="24"/>
          <w:szCs w:val="24"/>
        </w:rPr>
        <w:br/>
      </w:r>
      <w:r w:rsidR="00161C40">
        <w:rPr>
          <w:rFonts w:ascii="Arial" w:hAnsi="Arial" w:cs="Arial"/>
          <w:sz w:val="24"/>
          <w:szCs w:val="24"/>
        </w:rPr>
        <w:br/>
      </w:r>
      <w:r w:rsidR="00411B07">
        <w:rPr>
          <w:rFonts w:ascii="Arial" w:hAnsi="Arial" w:cs="Arial"/>
          <w:b/>
          <w:sz w:val="24"/>
          <w:szCs w:val="24"/>
        </w:rPr>
        <w:t xml:space="preserve">6.1 </w:t>
      </w:r>
      <w:r w:rsidR="00161C40">
        <w:rPr>
          <w:rFonts w:ascii="Arial" w:hAnsi="Arial" w:cs="Arial"/>
          <w:b/>
          <w:sz w:val="24"/>
          <w:szCs w:val="24"/>
        </w:rPr>
        <w:t>FUNCIONES</w:t>
      </w:r>
      <w:r w:rsidR="00161C40">
        <w:rPr>
          <w:rFonts w:ascii="Arial" w:hAnsi="Arial" w:cs="Arial"/>
          <w:sz w:val="24"/>
          <w:szCs w:val="24"/>
        </w:rPr>
        <w:t xml:space="preserve"> </w:t>
      </w:r>
      <w:r w:rsidR="00161C40">
        <w:rPr>
          <w:rFonts w:ascii="Arial" w:hAnsi="Arial" w:cs="Arial"/>
          <w:sz w:val="24"/>
          <w:szCs w:val="24"/>
        </w:rPr>
        <w:br/>
      </w:r>
      <w:r w:rsidR="00161C40">
        <w:rPr>
          <w:rFonts w:ascii="Arial" w:hAnsi="Arial" w:cs="Arial"/>
          <w:sz w:val="24"/>
          <w:szCs w:val="24"/>
        </w:rPr>
        <w:br/>
      </w:r>
      <w:r w:rsidR="00411B07">
        <w:rPr>
          <w:rFonts w:ascii="Arial" w:hAnsi="Arial" w:cs="Arial"/>
          <w:b/>
          <w:sz w:val="24"/>
          <w:szCs w:val="24"/>
        </w:rPr>
        <w:t xml:space="preserve">6.2 </w:t>
      </w:r>
      <w:r w:rsidR="00161C40">
        <w:rPr>
          <w:rFonts w:ascii="Arial" w:hAnsi="Arial" w:cs="Arial"/>
          <w:b/>
          <w:sz w:val="24"/>
          <w:szCs w:val="24"/>
        </w:rPr>
        <w:t>COMPONENTES</w:t>
      </w:r>
      <w:r w:rsidR="00161C40">
        <w:rPr>
          <w:rFonts w:ascii="Arial" w:hAnsi="Arial" w:cs="Arial"/>
          <w:sz w:val="24"/>
          <w:szCs w:val="24"/>
        </w:rPr>
        <w:t xml:space="preserve"> </w:t>
      </w:r>
      <w:r w:rsidR="009C4DA6">
        <w:rPr>
          <w:rFonts w:ascii="Arial" w:hAnsi="Arial" w:cs="Arial"/>
          <w:sz w:val="24"/>
          <w:szCs w:val="24"/>
        </w:rPr>
        <w:br/>
      </w:r>
      <w:r w:rsidR="009C4DA6">
        <w:rPr>
          <w:rFonts w:ascii="Arial" w:hAnsi="Arial" w:cs="Arial"/>
          <w:sz w:val="24"/>
          <w:szCs w:val="24"/>
        </w:rPr>
        <w:br/>
      </w:r>
      <w:r w:rsidR="00411B07">
        <w:rPr>
          <w:rFonts w:ascii="Arial" w:hAnsi="Arial" w:cs="Arial"/>
          <w:b/>
          <w:sz w:val="24"/>
          <w:szCs w:val="24"/>
        </w:rPr>
        <w:t xml:space="preserve">6.3 </w:t>
      </w:r>
      <w:r w:rsidR="009C4DA6">
        <w:rPr>
          <w:rFonts w:ascii="Arial" w:hAnsi="Arial" w:cs="Arial"/>
          <w:b/>
          <w:sz w:val="24"/>
          <w:szCs w:val="24"/>
        </w:rPr>
        <w:t>ARQUITECTURA DE UN SISTEMA DE GESTOR DE BD</w:t>
      </w:r>
      <w:r w:rsidR="009C4DA6">
        <w:rPr>
          <w:rFonts w:ascii="Arial" w:hAnsi="Arial" w:cs="Arial"/>
          <w:b/>
          <w:sz w:val="24"/>
          <w:szCs w:val="24"/>
        </w:rPr>
        <w:br/>
      </w:r>
      <w:r w:rsidR="009C4DA6">
        <w:rPr>
          <w:rFonts w:ascii="Arial" w:hAnsi="Arial" w:cs="Arial"/>
          <w:b/>
          <w:sz w:val="24"/>
          <w:szCs w:val="24"/>
        </w:rPr>
        <w:br/>
      </w:r>
      <w:r w:rsidR="00411B07">
        <w:rPr>
          <w:rFonts w:ascii="Arial" w:hAnsi="Arial" w:cs="Arial"/>
          <w:b/>
          <w:sz w:val="24"/>
          <w:szCs w:val="24"/>
        </w:rPr>
        <w:t xml:space="preserve">6.4 </w:t>
      </w:r>
      <w:r w:rsidR="009C4DA6">
        <w:rPr>
          <w:rFonts w:ascii="Arial" w:hAnsi="Arial" w:cs="Arial"/>
          <w:b/>
          <w:sz w:val="24"/>
          <w:szCs w:val="24"/>
        </w:rPr>
        <w:t xml:space="preserve">TIPOS </w:t>
      </w:r>
    </w:p>
    <w:p w14:paraId="043C12FF" w14:textId="77777777" w:rsidR="00B26B32" w:rsidRDefault="00B26B32">
      <w:pPr>
        <w:rPr>
          <w:rFonts w:ascii="Arial" w:hAnsi="Arial" w:cs="Arial"/>
          <w:b/>
          <w:sz w:val="24"/>
          <w:szCs w:val="24"/>
        </w:rPr>
      </w:pPr>
      <w:r>
        <w:rPr>
          <w:rFonts w:ascii="Arial" w:hAnsi="Arial" w:cs="Arial"/>
          <w:b/>
          <w:sz w:val="24"/>
          <w:szCs w:val="24"/>
        </w:rPr>
        <w:br w:type="page"/>
      </w:r>
    </w:p>
    <w:p w14:paraId="02F428DC" w14:textId="77777777" w:rsidR="00B26B32" w:rsidRDefault="00B26B32">
      <w:pPr>
        <w:rPr>
          <w:rFonts w:ascii="Arial" w:hAnsi="Arial" w:cs="Arial"/>
          <w:sz w:val="24"/>
          <w:szCs w:val="24"/>
        </w:rPr>
      </w:pPr>
      <w:r>
        <w:rPr>
          <w:rFonts w:ascii="Arial" w:hAnsi="Arial" w:cs="Arial"/>
          <w:sz w:val="24"/>
          <w:szCs w:val="24"/>
        </w:rPr>
        <w:lastRenderedPageBreak/>
        <w:t>7.- SISTEMAS DE GESTORES DE BASE DE DATOS COMERCIALES</w:t>
      </w:r>
    </w:p>
    <w:p w14:paraId="4BC92A9E" w14:textId="77777777" w:rsidR="003A50CB" w:rsidRDefault="003A50CB">
      <w:pPr>
        <w:rPr>
          <w:rFonts w:ascii="Arial" w:hAnsi="Arial" w:cs="Arial"/>
          <w:sz w:val="24"/>
          <w:szCs w:val="24"/>
        </w:rPr>
      </w:pPr>
      <w:r>
        <w:rPr>
          <w:rFonts w:ascii="Arial" w:hAnsi="Arial" w:cs="Arial"/>
          <w:sz w:val="24"/>
          <w:szCs w:val="24"/>
        </w:rPr>
        <w:br/>
        <w:t xml:space="preserve">A través de las siguientes tablas vamos a ver los siguientes gestores de base de datos más usados y sus características </w:t>
      </w:r>
      <w:r>
        <w:rPr>
          <w:rFonts w:ascii="Arial" w:hAnsi="Arial" w:cs="Arial"/>
          <w:sz w:val="24"/>
          <w:szCs w:val="24"/>
        </w:rPr>
        <w:br/>
      </w:r>
      <w:r>
        <w:rPr>
          <w:rFonts w:ascii="Arial" w:hAnsi="Arial" w:cs="Arial"/>
          <w:sz w:val="24"/>
          <w:szCs w:val="24"/>
        </w:rPr>
        <w:br/>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187"/>
        <w:gridCol w:w="6137"/>
        <w:gridCol w:w="1170"/>
      </w:tblGrid>
      <w:tr w:rsidR="003A50CB" w14:paraId="6639DB02" w14:textId="77777777" w:rsidTr="003A50CB">
        <w:trPr>
          <w:tblHeader/>
          <w:tblCellSpacing w:w="15" w:type="dxa"/>
        </w:trPr>
        <w:tc>
          <w:tcPr>
            <w:tcW w:w="0" w:type="auto"/>
            <w:vAlign w:val="center"/>
            <w:hideMark/>
          </w:tcPr>
          <w:p w14:paraId="7F74D29A" w14:textId="77777777" w:rsidR="003A50CB" w:rsidRDefault="003A50CB">
            <w:pPr>
              <w:jc w:val="center"/>
              <w:rPr>
                <w:b/>
                <w:bCs/>
              </w:rPr>
            </w:pPr>
            <w:r>
              <w:rPr>
                <w:rStyle w:val="Textoennegrita"/>
              </w:rPr>
              <w:t>SGBD</w:t>
            </w:r>
          </w:p>
        </w:tc>
        <w:tc>
          <w:tcPr>
            <w:tcW w:w="0" w:type="auto"/>
            <w:vAlign w:val="center"/>
            <w:hideMark/>
          </w:tcPr>
          <w:p w14:paraId="3FC04AAB" w14:textId="77777777" w:rsidR="003A50CB" w:rsidRDefault="003A50CB">
            <w:pPr>
              <w:jc w:val="center"/>
              <w:rPr>
                <w:b/>
                <w:bCs/>
              </w:rPr>
            </w:pPr>
            <w:r>
              <w:rPr>
                <w:rStyle w:val="Textoennegrita"/>
              </w:rPr>
              <w:t>Descripción</w:t>
            </w:r>
          </w:p>
        </w:tc>
        <w:tc>
          <w:tcPr>
            <w:tcW w:w="0" w:type="auto"/>
            <w:vAlign w:val="center"/>
            <w:hideMark/>
          </w:tcPr>
          <w:p w14:paraId="4EFD4B2D" w14:textId="77777777" w:rsidR="003A50CB" w:rsidRDefault="003A50CB">
            <w:pPr>
              <w:jc w:val="center"/>
              <w:rPr>
                <w:b/>
                <w:bCs/>
              </w:rPr>
            </w:pPr>
            <w:r>
              <w:rPr>
                <w:rStyle w:val="Textoennegrita"/>
              </w:rPr>
              <w:t>URL</w:t>
            </w:r>
          </w:p>
        </w:tc>
      </w:tr>
      <w:tr w:rsidR="003A50CB" w14:paraId="2B2C34B5" w14:textId="77777777" w:rsidTr="003A50CB">
        <w:trPr>
          <w:tblCellSpacing w:w="15" w:type="dxa"/>
        </w:trPr>
        <w:tc>
          <w:tcPr>
            <w:tcW w:w="0" w:type="auto"/>
            <w:tcBorders>
              <w:top w:val="nil"/>
              <w:bottom w:val="nil"/>
              <w:right w:val="single" w:sz="4" w:space="0" w:color="auto"/>
            </w:tcBorders>
            <w:vAlign w:val="center"/>
            <w:hideMark/>
          </w:tcPr>
          <w:p w14:paraId="5493B783" w14:textId="77777777" w:rsidR="003A50CB" w:rsidRDefault="003A50CB">
            <w:r>
              <w:rPr>
                <w:rStyle w:val="Textoennegrita"/>
              </w:rPr>
              <w:t>ORACLE</w:t>
            </w:r>
          </w:p>
        </w:tc>
        <w:tc>
          <w:tcPr>
            <w:tcW w:w="0" w:type="auto"/>
            <w:vAlign w:val="center"/>
            <w:hideMark/>
          </w:tcPr>
          <w:p w14:paraId="41F409FC" w14:textId="77777777" w:rsidR="003A50CB" w:rsidRDefault="003A50CB">
            <w:r>
              <w:t xml:space="preserve">Reconocido como uno de los mejores a nivel mundial. Es multiplataforma, potente a nivel transaccional, confiable y seguro. Es Cliente/Servidor, basado en el modelo de datos relacional. De gran potencia, aunque con un precio elevado, hace que solo se vea en empresas muy grandes y multinacionales. Ofrece versiones gratuitas, de las cuales la última es </w:t>
            </w:r>
            <w:r>
              <w:rPr>
                <w:rStyle w:val="nfasis"/>
              </w:rPr>
              <w:t xml:space="preserve">Oracle </w:t>
            </w:r>
            <w:proofErr w:type="spellStart"/>
            <w:r>
              <w:rPr>
                <w:rStyle w:val="nfasis"/>
              </w:rPr>
              <w:t>Database</w:t>
            </w:r>
            <w:proofErr w:type="spellEnd"/>
            <w:r>
              <w:rPr>
                <w:rStyle w:val="nfasis"/>
              </w:rPr>
              <w:t xml:space="preserve"> 18c Express </w:t>
            </w:r>
            <w:proofErr w:type="spellStart"/>
            <w:r>
              <w:rPr>
                <w:rStyle w:val="nfasis"/>
              </w:rPr>
              <w:t>Edition</w:t>
            </w:r>
            <w:proofErr w:type="spellEnd"/>
            <w:r>
              <w:rPr>
                <w:rStyle w:val="nfasis"/>
              </w:rPr>
              <w:t xml:space="preserve"> (XE).</w:t>
            </w:r>
          </w:p>
        </w:tc>
        <w:tc>
          <w:tcPr>
            <w:tcW w:w="0" w:type="auto"/>
            <w:vAlign w:val="center"/>
            <w:hideMark/>
          </w:tcPr>
          <w:p w14:paraId="4A2FE9E1" w14:textId="77777777" w:rsidR="003A50CB" w:rsidRDefault="003A50CB">
            <w:hyperlink r:id="rId13" w:history="1">
              <w:r>
                <w:rPr>
                  <w:rStyle w:val="Hipervnculo"/>
                </w:rPr>
                <w:t>Oracle</w:t>
              </w:r>
            </w:hyperlink>
          </w:p>
        </w:tc>
      </w:tr>
      <w:tr w:rsidR="003A50CB" w14:paraId="002D614E" w14:textId="77777777" w:rsidTr="003A50CB">
        <w:trPr>
          <w:tblCellSpacing w:w="15" w:type="dxa"/>
        </w:trPr>
        <w:tc>
          <w:tcPr>
            <w:tcW w:w="0" w:type="auto"/>
            <w:tcBorders>
              <w:top w:val="nil"/>
              <w:bottom w:val="nil"/>
              <w:right w:val="single" w:sz="4" w:space="0" w:color="auto"/>
            </w:tcBorders>
            <w:vAlign w:val="center"/>
            <w:hideMark/>
          </w:tcPr>
          <w:p w14:paraId="59EEC0AB" w14:textId="77777777" w:rsidR="003A50CB" w:rsidRDefault="003A50CB">
            <w:r>
              <w:rPr>
                <w:rStyle w:val="Textoennegrita"/>
              </w:rPr>
              <w:t>MySQL</w:t>
            </w:r>
          </w:p>
        </w:tc>
        <w:tc>
          <w:tcPr>
            <w:tcW w:w="0" w:type="auto"/>
            <w:vAlign w:val="center"/>
            <w:hideMark/>
          </w:tcPr>
          <w:p w14:paraId="376253D0" w14:textId="77777777" w:rsidR="003A50CB" w:rsidRDefault="003A50CB">
            <w:r>
              <w:t>Sistema muy extendido que se ofrece bajo dos tipos de licencia, comercial o libre. Para aquellas empresas que deseen incorporarlo en productos privativos deben comprar una licencia específica. Es Relacional, Multihilo, Multiusuario y Multiplataforma. Su gran velocidad lo hace ideal para consulta de bases de datos y plataformas web.</w:t>
            </w:r>
          </w:p>
        </w:tc>
        <w:tc>
          <w:tcPr>
            <w:tcW w:w="0" w:type="auto"/>
            <w:vAlign w:val="center"/>
            <w:hideMark/>
          </w:tcPr>
          <w:p w14:paraId="5236176C" w14:textId="77777777" w:rsidR="003A50CB" w:rsidRDefault="003A50CB">
            <w:hyperlink r:id="rId14" w:history="1">
              <w:r>
                <w:rPr>
                  <w:rStyle w:val="Hipervnculo"/>
                </w:rPr>
                <w:t>MySQL</w:t>
              </w:r>
            </w:hyperlink>
          </w:p>
        </w:tc>
      </w:tr>
      <w:tr w:rsidR="003A50CB" w14:paraId="696F6DB9" w14:textId="77777777" w:rsidTr="003A50CB">
        <w:trPr>
          <w:tblCellSpacing w:w="15" w:type="dxa"/>
        </w:trPr>
        <w:tc>
          <w:tcPr>
            <w:tcW w:w="0" w:type="auto"/>
            <w:tcBorders>
              <w:top w:val="nil"/>
              <w:bottom w:val="nil"/>
              <w:right w:val="single" w:sz="4" w:space="0" w:color="auto"/>
            </w:tcBorders>
            <w:vAlign w:val="center"/>
            <w:hideMark/>
          </w:tcPr>
          <w:p w14:paraId="67FAA35B" w14:textId="77777777" w:rsidR="003A50CB" w:rsidRDefault="003A50CB">
            <w:r>
              <w:rPr>
                <w:rStyle w:val="Textoennegrita"/>
              </w:rPr>
              <w:t>DB2</w:t>
            </w:r>
          </w:p>
        </w:tc>
        <w:tc>
          <w:tcPr>
            <w:tcW w:w="0" w:type="auto"/>
            <w:vAlign w:val="center"/>
            <w:hideMark/>
          </w:tcPr>
          <w:p w14:paraId="1559D8D7" w14:textId="77777777" w:rsidR="003A50CB" w:rsidRDefault="003A50CB">
            <w:r>
              <w:t xml:space="preserve">Multiplataforma, el motor de base de datos relacional integra </w:t>
            </w:r>
            <w:r>
              <w:rPr>
                <w:rStyle w:val="nfasis"/>
              </w:rPr>
              <w:t>XML</w:t>
            </w:r>
            <w:r>
              <w:t xml:space="preserve"> de manera nativa, lo que IBM ha llamado </w:t>
            </w:r>
            <w:proofErr w:type="spellStart"/>
            <w:r>
              <w:rPr>
                <w:rStyle w:val="nfasis"/>
              </w:rPr>
              <w:t>pureXML</w:t>
            </w:r>
            <w:proofErr w:type="spellEnd"/>
            <w:r>
              <w:t>, que permite almacenar documentos completos para realizar operaciones y búsquedas de manera jerárquica dentro de éste, e integrarlas con búsquedas relacionales.</w:t>
            </w:r>
          </w:p>
        </w:tc>
        <w:tc>
          <w:tcPr>
            <w:tcW w:w="0" w:type="auto"/>
            <w:vAlign w:val="center"/>
            <w:hideMark/>
          </w:tcPr>
          <w:p w14:paraId="32E07EDB" w14:textId="77777777" w:rsidR="003A50CB" w:rsidRDefault="003A50CB">
            <w:hyperlink r:id="rId15" w:history="1">
              <w:r>
                <w:rPr>
                  <w:rStyle w:val="Hipervnculo"/>
                </w:rPr>
                <w:t>DB2</w:t>
              </w:r>
            </w:hyperlink>
          </w:p>
        </w:tc>
      </w:tr>
      <w:tr w:rsidR="003A50CB" w14:paraId="35E6B3E4" w14:textId="77777777" w:rsidTr="003A50CB">
        <w:trPr>
          <w:tblCellSpacing w:w="15" w:type="dxa"/>
        </w:trPr>
        <w:tc>
          <w:tcPr>
            <w:tcW w:w="0" w:type="auto"/>
            <w:tcBorders>
              <w:top w:val="nil"/>
              <w:bottom w:val="nil"/>
              <w:right w:val="single" w:sz="4" w:space="0" w:color="auto"/>
            </w:tcBorders>
            <w:vAlign w:val="center"/>
            <w:hideMark/>
          </w:tcPr>
          <w:p w14:paraId="72D14E10" w14:textId="77777777" w:rsidR="003A50CB" w:rsidRDefault="003A50CB">
            <w:r>
              <w:rPr>
                <w:rStyle w:val="Textoennegrita"/>
              </w:rPr>
              <w:t>INFORMIX</w:t>
            </w:r>
          </w:p>
        </w:tc>
        <w:tc>
          <w:tcPr>
            <w:tcW w:w="0" w:type="auto"/>
            <w:vAlign w:val="center"/>
            <w:hideMark/>
          </w:tcPr>
          <w:p w14:paraId="62AC9F51" w14:textId="77777777" w:rsidR="003A50CB" w:rsidRDefault="003A50CB">
            <w:r>
              <w:t>Otra opción de IBM para el mundo empresarial que necesita un DBMS sencillo y confiable. Es un gestor de base de datos relacional basado en SQL. Multiplataforma. Consume menos recursos que Oracle, con utilidades muy avanzadas respecto a conectividad y funciones relacionadas con tecnologías de internet/Intranet, XML, etc.</w:t>
            </w:r>
          </w:p>
        </w:tc>
        <w:tc>
          <w:tcPr>
            <w:tcW w:w="0" w:type="auto"/>
            <w:vAlign w:val="center"/>
            <w:hideMark/>
          </w:tcPr>
          <w:p w14:paraId="1368C8A9" w14:textId="77777777" w:rsidR="003A50CB" w:rsidRDefault="003A50CB">
            <w:hyperlink r:id="rId16" w:history="1">
              <w:r>
                <w:rPr>
                  <w:rStyle w:val="Hipervnculo"/>
                </w:rPr>
                <w:t>Informix</w:t>
              </w:r>
            </w:hyperlink>
          </w:p>
        </w:tc>
      </w:tr>
      <w:tr w:rsidR="003A50CB" w14:paraId="617D297A" w14:textId="77777777" w:rsidTr="003A50CB">
        <w:trPr>
          <w:tblCellSpacing w:w="15" w:type="dxa"/>
        </w:trPr>
        <w:tc>
          <w:tcPr>
            <w:tcW w:w="0" w:type="auto"/>
            <w:tcBorders>
              <w:top w:val="nil"/>
              <w:bottom w:val="nil"/>
              <w:right w:val="single" w:sz="4" w:space="0" w:color="auto"/>
            </w:tcBorders>
            <w:vAlign w:val="center"/>
            <w:hideMark/>
          </w:tcPr>
          <w:p w14:paraId="6E900A04" w14:textId="77777777" w:rsidR="003A50CB" w:rsidRDefault="003A50CB">
            <w:r>
              <w:rPr>
                <w:rStyle w:val="Textoennegrita"/>
              </w:rPr>
              <w:t>Microsoft SQL Server</w:t>
            </w:r>
          </w:p>
        </w:tc>
        <w:tc>
          <w:tcPr>
            <w:tcW w:w="0" w:type="auto"/>
            <w:vAlign w:val="center"/>
            <w:hideMark/>
          </w:tcPr>
          <w:p w14:paraId="26DD33A4" w14:textId="77777777" w:rsidR="003A50CB" w:rsidRDefault="003A50CB">
            <w:r>
              <w:t>Sistema Gestor de Base de Datos producido por Microsoft. Es relacional, solo funciona bajo Windows, utiliza arquitectura Cliente/Servidor. Constituye la alternativa a otros potentes SGBD como son Oracle, PostgreSQL o MySQL.</w:t>
            </w:r>
          </w:p>
        </w:tc>
        <w:tc>
          <w:tcPr>
            <w:tcW w:w="0" w:type="auto"/>
            <w:vAlign w:val="center"/>
            <w:hideMark/>
          </w:tcPr>
          <w:p w14:paraId="0F12DB8B" w14:textId="77777777" w:rsidR="003A50CB" w:rsidRDefault="003A50CB">
            <w:hyperlink r:id="rId17" w:history="1">
              <w:r>
                <w:rPr>
                  <w:rStyle w:val="Hipervnculo"/>
                </w:rPr>
                <w:t>Microsoft SQL Server 2017</w:t>
              </w:r>
            </w:hyperlink>
          </w:p>
        </w:tc>
      </w:tr>
      <w:tr w:rsidR="003A50CB" w14:paraId="24820B20" w14:textId="77777777" w:rsidTr="003A50CB">
        <w:trPr>
          <w:tblCellSpacing w:w="15" w:type="dxa"/>
        </w:trPr>
        <w:tc>
          <w:tcPr>
            <w:tcW w:w="0" w:type="auto"/>
            <w:tcBorders>
              <w:top w:val="nil"/>
              <w:bottom w:val="single" w:sz="4" w:space="0" w:color="auto"/>
              <w:right w:val="single" w:sz="4" w:space="0" w:color="auto"/>
            </w:tcBorders>
            <w:vAlign w:val="center"/>
            <w:hideMark/>
          </w:tcPr>
          <w:p w14:paraId="19AD2030" w14:textId="77777777" w:rsidR="003A50CB" w:rsidRDefault="003A50CB">
            <w:r>
              <w:rPr>
                <w:rStyle w:val="Textoennegrita"/>
              </w:rPr>
              <w:t>SYBASE</w:t>
            </w:r>
          </w:p>
        </w:tc>
        <w:tc>
          <w:tcPr>
            <w:tcW w:w="0" w:type="auto"/>
            <w:vAlign w:val="center"/>
            <w:hideMark/>
          </w:tcPr>
          <w:p w14:paraId="21B89660" w14:textId="77777777" w:rsidR="003A50CB" w:rsidRDefault="003A50CB">
            <w:r>
              <w:t>Un DBMS con bastantes años en el mercado, tiene 3 versiones para ajustarse a las necesidades reales de cada usuario. Es una arquitectura Cliente/Servidor. Soporta grandes volúmenes de datos, ideal para grandes empresas.</w:t>
            </w:r>
          </w:p>
        </w:tc>
        <w:tc>
          <w:tcPr>
            <w:tcW w:w="0" w:type="auto"/>
            <w:vAlign w:val="center"/>
            <w:hideMark/>
          </w:tcPr>
          <w:p w14:paraId="416D988C" w14:textId="77777777" w:rsidR="003A50CB" w:rsidRDefault="003A50CB">
            <w:hyperlink r:id="rId18" w:history="1">
              <w:r>
                <w:rPr>
                  <w:rStyle w:val="Hipervnculo"/>
                </w:rPr>
                <w:t>Sybase</w:t>
              </w:r>
            </w:hyperlink>
          </w:p>
        </w:tc>
      </w:tr>
    </w:tbl>
    <w:p w14:paraId="2B53D89F" w14:textId="5E3253E4" w:rsidR="00B26B32" w:rsidRDefault="00B26B32">
      <w:pPr>
        <w:rPr>
          <w:rFonts w:ascii="Arial" w:hAnsi="Arial" w:cs="Arial"/>
          <w:sz w:val="24"/>
          <w:szCs w:val="24"/>
        </w:rPr>
      </w:pPr>
      <w:r>
        <w:rPr>
          <w:rFonts w:ascii="Arial" w:hAnsi="Arial" w:cs="Arial"/>
          <w:sz w:val="24"/>
          <w:szCs w:val="24"/>
        </w:rPr>
        <w:br w:type="page"/>
      </w:r>
    </w:p>
    <w:p w14:paraId="3F699459" w14:textId="77777777" w:rsidR="005C4172" w:rsidRDefault="00B26B32">
      <w:pPr>
        <w:rPr>
          <w:rFonts w:ascii="Arial" w:hAnsi="Arial" w:cs="Arial"/>
          <w:sz w:val="24"/>
          <w:szCs w:val="24"/>
        </w:rPr>
      </w:pPr>
      <w:r w:rsidRPr="00B26B32">
        <w:rPr>
          <w:rFonts w:ascii="Arial" w:hAnsi="Arial" w:cs="Arial"/>
          <w:sz w:val="24"/>
          <w:szCs w:val="24"/>
        </w:rPr>
        <w:lastRenderedPageBreak/>
        <w:t>8. SGBD LIBRES</w:t>
      </w:r>
      <w:r w:rsidRPr="00B26B32">
        <w:rPr>
          <w:rFonts w:ascii="Arial" w:hAnsi="Arial" w:cs="Arial"/>
          <w:sz w:val="24"/>
          <w:szCs w:val="24"/>
        </w:rPr>
        <w:br/>
      </w:r>
      <w:r w:rsidR="008D2657">
        <w:rPr>
          <w:rFonts w:ascii="Arial" w:hAnsi="Arial" w:cs="Arial"/>
          <w:sz w:val="24"/>
          <w:szCs w:val="24"/>
        </w:rPr>
        <w:br/>
        <w:t>[ejemplos][tabla]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6"/>
        <w:gridCol w:w="6235"/>
        <w:gridCol w:w="1123"/>
      </w:tblGrid>
      <w:tr w:rsidR="005C4172" w14:paraId="2A439691" w14:textId="77777777" w:rsidTr="005C4172">
        <w:trPr>
          <w:tblHeader/>
          <w:tblCellSpacing w:w="15" w:type="dxa"/>
        </w:trPr>
        <w:tc>
          <w:tcPr>
            <w:tcW w:w="0" w:type="auto"/>
            <w:vAlign w:val="center"/>
            <w:hideMark/>
          </w:tcPr>
          <w:p w14:paraId="0B4D1EA5" w14:textId="77777777" w:rsidR="005C4172" w:rsidRDefault="005C4172">
            <w:pPr>
              <w:jc w:val="center"/>
              <w:rPr>
                <w:b/>
                <w:bCs/>
              </w:rPr>
            </w:pPr>
            <w:r>
              <w:rPr>
                <w:rStyle w:val="Textoennegrita"/>
              </w:rPr>
              <w:t>SGBD</w:t>
            </w:r>
          </w:p>
        </w:tc>
        <w:tc>
          <w:tcPr>
            <w:tcW w:w="0" w:type="auto"/>
            <w:vAlign w:val="center"/>
            <w:hideMark/>
          </w:tcPr>
          <w:p w14:paraId="289D45EF" w14:textId="77777777" w:rsidR="005C4172" w:rsidRDefault="005C4172">
            <w:pPr>
              <w:jc w:val="center"/>
              <w:rPr>
                <w:b/>
                <w:bCs/>
              </w:rPr>
            </w:pPr>
            <w:r>
              <w:rPr>
                <w:rStyle w:val="Textoennegrita"/>
              </w:rPr>
              <w:t>Descripción</w:t>
            </w:r>
          </w:p>
        </w:tc>
        <w:tc>
          <w:tcPr>
            <w:tcW w:w="0" w:type="auto"/>
            <w:vAlign w:val="center"/>
            <w:hideMark/>
          </w:tcPr>
          <w:p w14:paraId="349098D3" w14:textId="77777777" w:rsidR="005C4172" w:rsidRDefault="005C4172">
            <w:pPr>
              <w:jc w:val="center"/>
              <w:rPr>
                <w:b/>
                <w:bCs/>
              </w:rPr>
            </w:pPr>
            <w:r>
              <w:rPr>
                <w:rStyle w:val="Textoennegrita"/>
              </w:rPr>
              <w:t>URL</w:t>
            </w:r>
          </w:p>
        </w:tc>
      </w:tr>
      <w:tr w:rsidR="005C4172" w14:paraId="06F9E1C4" w14:textId="77777777" w:rsidTr="005C4172">
        <w:trPr>
          <w:tblCellSpacing w:w="15" w:type="dxa"/>
        </w:trPr>
        <w:tc>
          <w:tcPr>
            <w:tcW w:w="0" w:type="auto"/>
            <w:vAlign w:val="center"/>
            <w:hideMark/>
          </w:tcPr>
          <w:p w14:paraId="7DF41030" w14:textId="77777777" w:rsidR="005C4172" w:rsidRDefault="005C4172">
            <w:r>
              <w:rPr>
                <w:rStyle w:val="Textoennegrita"/>
              </w:rPr>
              <w:t>MySQL</w:t>
            </w:r>
          </w:p>
        </w:tc>
        <w:tc>
          <w:tcPr>
            <w:tcW w:w="0" w:type="auto"/>
            <w:vAlign w:val="center"/>
            <w:hideMark/>
          </w:tcPr>
          <w:p w14:paraId="171E07A3" w14:textId="77777777" w:rsidR="005C4172" w:rsidRDefault="005C4172">
            <w:r>
              <w:t>Es un sistema de gestión de base de datos relacional, multihilo y multiusuario con más de seis millones de instalaciones. Distribuido bajo dos tipos de licencias, comercial y libre. Multiplataforma, muy popular en el mundo web, accesible a través de múltiples lenguajes de programación y muy ligado a aplicaciones web.</w:t>
            </w:r>
          </w:p>
        </w:tc>
        <w:tc>
          <w:tcPr>
            <w:tcW w:w="0" w:type="auto"/>
            <w:vAlign w:val="center"/>
            <w:hideMark/>
          </w:tcPr>
          <w:p w14:paraId="7617B7FA" w14:textId="77777777" w:rsidR="005C4172" w:rsidRDefault="005C4172">
            <w:hyperlink r:id="rId19" w:history="1">
              <w:r>
                <w:rPr>
                  <w:rStyle w:val="Hipervnculo"/>
                </w:rPr>
                <w:t>MySQL</w:t>
              </w:r>
            </w:hyperlink>
          </w:p>
        </w:tc>
      </w:tr>
      <w:tr w:rsidR="005C4172" w14:paraId="1EC560EF" w14:textId="77777777" w:rsidTr="005C4172">
        <w:trPr>
          <w:tblCellSpacing w:w="15" w:type="dxa"/>
        </w:trPr>
        <w:tc>
          <w:tcPr>
            <w:tcW w:w="0" w:type="auto"/>
            <w:vAlign w:val="center"/>
            <w:hideMark/>
          </w:tcPr>
          <w:p w14:paraId="3B56DE11" w14:textId="77777777" w:rsidR="005C4172" w:rsidRDefault="005C4172">
            <w:r>
              <w:rPr>
                <w:rStyle w:val="Textoennegrita"/>
              </w:rPr>
              <w:t>PostgreSQL</w:t>
            </w:r>
          </w:p>
        </w:tc>
        <w:tc>
          <w:tcPr>
            <w:tcW w:w="0" w:type="auto"/>
            <w:vAlign w:val="center"/>
            <w:hideMark/>
          </w:tcPr>
          <w:p w14:paraId="0E91FF0E" w14:textId="77777777" w:rsidR="005C4172" w:rsidRDefault="005C4172">
            <w:r>
              <w:t>Sistema Relacional Orientado a Objetos. Considerado como la base de datos de código abierto más avanzada del mundo. Desarrollado por una comunidad de desarrolladores que trabajan de forma desinteresada, altruista, libre y/o apoyados por organizaciones comerciales. Es relacional, multiplataforma y accesible desde múltiples lenguajes de programación.</w:t>
            </w:r>
          </w:p>
        </w:tc>
        <w:tc>
          <w:tcPr>
            <w:tcW w:w="0" w:type="auto"/>
            <w:vAlign w:val="center"/>
            <w:hideMark/>
          </w:tcPr>
          <w:p w14:paraId="11F27D80" w14:textId="77777777" w:rsidR="005C4172" w:rsidRDefault="005C4172">
            <w:hyperlink r:id="rId20" w:history="1">
              <w:r>
                <w:rPr>
                  <w:rStyle w:val="Hipervnculo"/>
                </w:rPr>
                <w:t>PostgreSQL</w:t>
              </w:r>
            </w:hyperlink>
          </w:p>
        </w:tc>
      </w:tr>
      <w:tr w:rsidR="005C4172" w14:paraId="02E799EB" w14:textId="77777777" w:rsidTr="005C4172">
        <w:trPr>
          <w:tblCellSpacing w:w="15" w:type="dxa"/>
        </w:trPr>
        <w:tc>
          <w:tcPr>
            <w:tcW w:w="0" w:type="auto"/>
            <w:vAlign w:val="center"/>
            <w:hideMark/>
          </w:tcPr>
          <w:p w14:paraId="1524649A" w14:textId="77777777" w:rsidR="005C4172" w:rsidRDefault="005C4172">
            <w:r>
              <w:rPr>
                <w:rStyle w:val="Textoennegrita"/>
              </w:rPr>
              <w:t>Firebird</w:t>
            </w:r>
          </w:p>
        </w:tc>
        <w:tc>
          <w:tcPr>
            <w:tcW w:w="0" w:type="auto"/>
            <w:vAlign w:val="center"/>
            <w:hideMark/>
          </w:tcPr>
          <w:p w14:paraId="30342F21" w14:textId="77777777" w:rsidR="005C4172" w:rsidRDefault="005C4172">
            <w:r>
              <w:t>Sistema Gestor de Base de Datos relacional, multiplataforma, con bajo consumo de recursos, excelente gestión de la concurrencia, alto rendimiento y soporte para diferentes plataformas.</w:t>
            </w:r>
          </w:p>
        </w:tc>
        <w:tc>
          <w:tcPr>
            <w:tcW w:w="0" w:type="auto"/>
            <w:vAlign w:val="center"/>
            <w:hideMark/>
          </w:tcPr>
          <w:p w14:paraId="5D00CDE4" w14:textId="77777777" w:rsidR="005C4172" w:rsidRDefault="005C4172">
            <w:hyperlink r:id="rId21" w:history="1">
              <w:r>
                <w:rPr>
                  <w:rStyle w:val="Hipervnculo"/>
                </w:rPr>
                <w:t>Firebird</w:t>
              </w:r>
            </w:hyperlink>
          </w:p>
        </w:tc>
      </w:tr>
      <w:tr w:rsidR="005C4172" w14:paraId="7C10FAB9" w14:textId="77777777" w:rsidTr="005C4172">
        <w:trPr>
          <w:tblCellSpacing w:w="15" w:type="dxa"/>
        </w:trPr>
        <w:tc>
          <w:tcPr>
            <w:tcW w:w="0" w:type="auto"/>
            <w:vAlign w:val="center"/>
            <w:hideMark/>
          </w:tcPr>
          <w:p w14:paraId="0A088A0A" w14:textId="77777777" w:rsidR="005C4172" w:rsidRDefault="005C4172">
            <w:r>
              <w:rPr>
                <w:rStyle w:val="Textoennegrita"/>
              </w:rPr>
              <w:t>Apache Derby</w:t>
            </w:r>
          </w:p>
        </w:tc>
        <w:tc>
          <w:tcPr>
            <w:tcW w:w="0" w:type="auto"/>
            <w:vAlign w:val="center"/>
            <w:hideMark/>
          </w:tcPr>
          <w:p w14:paraId="04A467EC" w14:textId="77777777" w:rsidR="005C4172" w:rsidRDefault="005C4172">
            <w:r>
              <w:t>Sistema Gestor escrito en Java, de reducido tamaño, con soporte multilenguaje, multiplataforma, altamente portable; puede funcionar embebido o en modo cliente/servidor.</w:t>
            </w:r>
          </w:p>
        </w:tc>
        <w:tc>
          <w:tcPr>
            <w:tcW w:w="0" w:type="auto"/>
            <w:vAlign w:val="center"/>
            <w:hideMark/>
          </w:tcPr>
          <w:p w14:paraId="32337B61" w14:textId="77777777" w:rsidR="005C4172" w:rsidRDefault="005C4172">
            <w:hyperlink r:id="rId22" w:history="1">
              <w:r>
                <w:rPr>
                  <w:rStyle w:val="Hipervnculo"/>
                </w:rPr>
                <w:t>Apache Derby</w:t>
              </w:r>
            </w:hyperlink>
          </w:p>
        </w:tc>
      </w:tr>
      <w:tr w:rsidR="005C4172" w14:paraId="422FE694" w14:textId="77777777" w:rsidTr="005C4172">
        <w:trPr>
          <w:tblCellSpacing w:w="15" w:type="dxa"/>
        </w:trPr>
        <w:tc>
          <w:tcPr>
            <w:tcW w:w="0" w:type="auto"/>
            <w:vAlign w:val="center"/>
            <w:hideMark/>
          </w:tcPr>
          <w:p w14:paraId="326F9740" w14:textId="77777777" w:rsidR="005C4172" w:rsidRDefault="005C4172">
            <w:r>
              <w:rPr>
                <w:rStyle w:val="Textoennegrita"/>
              </w:rPr>
              <w:t>SQLite</w:t>
            </w:r>
          </w:p>
        </w:tc>
        <w:tc>
          <w:tcPr>
            <w:tcW w:w="0" w:type="auto"/>
            <w:vAlign w:val="center"/>
            <w:hideMark/>
          </w:tcPr>
          <w:p w14:paraId="7E0A3874" w14:textId="77777777" w:rsidR="005C4172" w:rsidRDefault="005C4172">
            <w:r>
              <w:t>Sistema relacional, basado en una biblioteca escrita en C que interactúa directamente con los programas, reduciendo los tiempos de acceso. Es más rápido que MySQL o PostgreSQL, es multiplataforma y con soporte para varios lenguajes de programación.</w:t>
            </w:r>
          </w:p>
        </w:tc>
        <w:tc>
          <w:tcPr>
            <w:tcW w:w="0" w:type="auto"/>
            <w:vAlign w:val="center"/>
            <w:hideMark/>
          </w:tcPr>
          <w:p w14:paraId="6924C1E9" w14:textId="77777777" w:rsidR="005C4172" w:rsidRDefault="005C4172">
            <w:hyperlink r:id="rId23" w:history="1">
              <w:r>
                <w:rPr>
                  <w:rStyle w:val="Hipervnculo"/>
                </w:rPr>
                <w:t>SQLite</w:t>
              </w:r>
            </w:hyperlink>
          </w:p>
        </w:tc>
      </w:tr>
    </w:tbl>
    <w:p w14:paraId="7EEB8D23" w14:textId="77777777" w:rsidR="005C4172" w:rsidRDefault="005C4172">
      <w:pPr>
        <w:rPr>
          <w:rFonts w:ascii="Arial" w:hAnsi="Arial" w:cs="Arial"/>
          <w:sz w:val="24"/>
          <w:szCs w:val="24"/>
        </w:rPr>
      </w:pPr>
    </w:p>
    <w:p w14:paraId="6485A158" w14:textId="77777777" w:rsidR="005C4172" w:rsidRDefault="005C4172">
      <w:pPr>
        <w:rPr>
          <w:rFonts w:ascii="Arial" w:hAnsi="Arial" w:cs="Arial"/>
          <w:sz w:val="24"/>
          <w:szCs w:val="24"/>
        </w:rPr>
      </w:pPr>
    </w:p>
    <w:p w14:paraId="0751C742" w14:textId="77777777" w:rsidR="005C4172" w:rsidRDefault="005C4172">
      <w:pPr>
        <w:rPr>
          <w:rFonts w:ascii="Arial" w:hAnsi="Arial" w:cs="Arial"/>
          <w:sz w:val="24"/>
          <w:szCs w:val="24"/>
        </w:rPr>
      </w:pPr>
    </w:p>
    <w:p w14:paraId="671C33F2" w14:textId="77777777" w:rsidR="005C4172" w:rsidRDefault="005C4172">
      <w:pPr>
        <w:rPr>
          <w:rFonts w:ascii="Arial" w:hAnsi="Arial" w:cs="Arial"/>
          <w:sz w:val="24"/>
          <w:szCs w:val="24"/>
        </w:rPr>
      </w:pPr>
    </w:p>
    <w:p w14:paraId="1CFFF06C" w14:textId="77777777" w:rsidR="005C4172" w:rsidRDefault="005C4172">
      <w:pPr>
        <w:rPr>
          <w:rFonts w:ascii="Arial" w:hAnsi="Arial" w:cs="Arial"/>
          <w:sz w:val="24"/>
          <w:szCs w:val="24"/>
        </w:rPr>
      </w:pPr>
    </w:p>
    <w:p w14:paraId="4755457C" w14:textId="77777777" w:rsidR="008E0041" w:rsidRDefault="008D2657">
      <w:pPr>
        <w:rPr>
          <w:rFonts w:ascii="Arial" w:hAnsi="Arial" w:cs="Arial"/>
          <w:sz w:val="24"/>
          <w:szCs w:val="24"/>
        </w:rPr>
      </w:pPr>
      <w:r>
        <w:rPr>
          <w:rFonts w:ascii="Arial" w:hAnsi="Arial" w:cs="Arial"/>
          <w:sz w:val="24"/>
          <w:szCs w:val="24"/>
        </w:rPr>
        <w:br/>
      </w:r>
    </w:p>
    <w:p w14:paraId="13AC184A" w14:textId="77777777" w:rsidR="008E0041" w:rsidRDefault="008E0041">
      <w:pPr>
        <w:rPr>
          <w:rFonts w:ascii="Arial" w:hAnsi="Arial" w:cs="Arial"/>
          <w:sz w:val="24"/>
          <w:szCs w:val="24"/>
        </w:rPr>
      </w:pPr>
    </w:p>
    <w:p w14:paraId="669CA689" w14:textId="77777777" w:rsidR="008E0041" w:rsidRDefault="008E0041">
      <w:pPr>
        <w:rPr>
          <w:rFonts w:ascii="Arial" w:hAnsi="Arial" w:cs="Arial"/>
          <w:sz w:val="24"/>
          <w:szCs w:val="24"/>
        </w:rPr>
      </w:pPr>
    </w:p>
    <w:p w14:paraId="7E087064" w14:textId="77777777" w:rsidR="008E0041" w:rsidRDefault="008E0041">
      <w:pPr>
        <w:rPr>
          <w:rFonts w:ascii="Arial" w:hAnsi="Arial" w:cs="Arial"/>
          <w:sz w:val="24"/>
          <w:szCs w:val="24"/>
        </w:rPr>
      </w:pPr>
    </w:p>
    <w:p w14:paraId="391D9053" w14:textId="15888948" w:rsidR="009D5805" w:rsidRDefault="00B26B32">
      <w:pPr>
        <w:rPr>
          <w:rFonts w:ascii="Arial" w:hAnsi="Arial" w:cs="Arial"/>
          <w:sz w:val="24"/>
          <w:szCs w:val="24"/>
        </w:rPr>
      </w:pPr>
      <w:r w:rsidRPr="00B26B32">
        <w:rPr>
          <w:rFonts w:ascii="Arial" w:hAnsi="Arial" w:cs="Arial"/>
          <w:sz w:val="24"/>
          <w:szCs w:val="24"/>
        </w:rPr>
        <w:lastRenderedPageBreak/>
        <w:br/>
        <w:t>9.-</w:t>
      </w:r>
      <w:r w:rsidR="007849D9">
        <w:rPr>
          <w:rFonts w:ascii="Arial" w:hAnsi="Arial" w:cs="Arial"/>
          <w:sz w:val="24"/>
          <w:szCs w:val="24"/>
        </w:rPr>
        <w:t>Base de datos centralizada</w:t>
      </w:r>
      <w:r w:rsidRPr="00B26B32">
        <w:rPr>
          <w:rFonts w:ascii="Arial" w:hAnsi="Arial" w:cs="Arial"/>
          <w:sz w:val="24"/>
          <w:szCs w:val="24"/>
        </w:rPr>
        <w:t xml:space="preserve"> </w:t>
      </w:r>
      <w:r w:rsidR="009D5805">
        <w:rPr>
          <w:rFonts w:ascii="Arial" w:hAnsi="Arial" w:cs="Arial"/>
          <w:sz w:val="24"/>
          <w:szCs w:val="24"/>
        </w:rPr>
        <w:br/>
      </w:r>
      <w:r w:rsidR="008E0041">
        <w:rPr>
          <w:rFonts w:ascii="Arial" w:hAnsi="Arial" w:cs="Arial"/>
          <w:sz w:val="24"/>
          <w:szCs w:val="24"/>
        </w:rPr>
        <w:t xml:space="preserve">  definición</w:t>
      </w:r>
      <w:r w:rsidR="007849D9">
        <w:rPr>
          <w:rFonts w:ascii="Arial" w:hAnsi="Arial" w:cs="Arial"/>
          <w:sz w:val="24"/>
          <w:szCs w:val="24"/>
        </w:rPr>
        <w:br/>
        <w:t>10.-Base de datos distribuidas</w:t>
      </w:r>
      <w:r w:rsidR="007849D9">
        <w:rPr>
          <w:rFonts w:ascii="Arial" w:hAnsi="Arial" w:cs="Arial"/>
          <w:sz w:val="24"/>
          <w:szCs w:val="24"/>
        </w:rPr>
        <w:br/>
      </w:r>
      <w:r w:rsidR="008E0041" w:rsidRPr="008E0041">
        <w:rPr>
          <w:rFonts w:ascii="Arial" w:hAnsi="Arial" w:cs="Arial"/>
          <w:sz w:val="24"/>
          <w:szCs w:val="24"/>
        </w:rPr>
        <w:t xml:space="preserve">  definición</w:t>
      </w:r>
      <w:r w:rsidR="007849D9">
        <w:rPr>
          <w:rFonts w:ascii="Arial" w:hAnsi="Arial" w:cs="Arial"/>
          <w:sz w:val="24"/>
          <w:szCs w:val="24"/>
        </w:rPr>
        <w:br/>
        <w:t>10.1 Fragmentación</w:t>
      </w:r>
      <w:r w:rsidR="007849D9">
        <w:rPr>
          <w:rFonts w:ascii="Arial" w:hAnsi="Arial" w:cs="Arial"/>
          <w:sz w:val="24"/>
          <w:szCs w:val="24"/>
        </w:rPr>
        <w:br/>
      </w:r>
      <w:r w:rsidR="007849D9">
        <w:rPr>
          <w:rFonts w:ascii="Arial" w:hAnsi="Arial" w:cs="Arial"/>
          <w:sz w:val="24"/>
          <w:szCs w:val="24"/>
        </w:rPr>
        <w:br/>
        <w:t xml:space="preserve">11. Primeros pasos en Oracle Express </w:t>
      </w:r>
      <w:proofErr w:type="spellStart"/>
      <w:r w:rsidR="007849D9">
        <w:rPr>
          <w:rFonts w:ascii="Arial" w:hAnsi="Arial" w:cs="Arial"/>
          <w:sz w:val="24"/>
          <w:szCs w:val="24"/>
        </w:rPr>
        <w:t>Edition</w:t>
      </w:r>
      <w:proofErr w:type="spellEnd"/>
      <w:r w:rsidR="007849D9">
        <w:rPr>
          <w:rFonts w:ascii="Arial" w:hAnsi="Arial" w:cs="Arial"/>
          <w:sz w:val="24"/>
          <w:szCs w:val="24"/>
        </w:rPr>
        <w:t xml:space="preserve"> </w:t>
      </w:r>
      <w:r w:rsidR="007849D9">
        <w:rPr>
          <w:rFonts w:ascii="Arial" w:hAnsi="Arial" w:cs="Arial"/>
          <w:sz w:val="24"/>
          <w:szCs w:val="24"/>
        </w:rPr>
        <w:br/>
      </w:r>
      <w:r w:rsidR="003C098E">
        <w:rPr>
          <w:rFonts w:ascii="Arial" w:hAnsi="Arial" w:cs="Arial"/>
          <w:sz w:val="24"/>
          <w:szCs w:val="24"/>
        </w:rPr>
        <w:t>practica</w:t>
      </w:r>
      <w:bookmarkStart w:id="9" w:name="_GoBack"/>
      <w:bookmarkEnd w:id="9"/>
      <w:r w:rsidR="007849D9">
        <w:rPr>
          <w:rFonts w:ascii="Arial" w:hAnsi="Arial" w:cs="Arial"/>
          <w:sz w:val="24"/>
          <w:szCs w:val="24"/>
        </w:rPr>
        <w:br/>
        <w:t>12. Legislación</w:t>
      </w:r>
      <w:r w:rsidR="007849D9">
        <w:rPr>
          <w:rFonts w:ascii="Arial" w:hAnsi="Arial" w:cs="Arial"/>
          <w:sz w:val="24"/>
          <w:szCs w:val="24"/>
        </w:rPr>
        <w:br/>
      </w:r>
      <w:r w:rsidR="007849D9">
        <w:rPr>
          <w:rFonts w:ascii="Arial" w:hAnsi="Arial" w:cs="Arial"/>
          <w:sz w:val="24"/>
          <w:szCs w:val="24"/>
        </w:rPr>
        <w:br/>
        <w:t xml:space="preserve">13. Big data e Inteligencia de negocio </w:t>
      </w:r>
    </w:p>
    <w:p w14:paraId="5042B0FF" w14:textId="77777777" w:rsidR="009D5805" w:rsidRDefault="009D5805">
      <w:pPr>
        <w:rPr>
          <w:rFonts w:ascii="Arial" w:hAnsi="Arial" w:cs="Arial"/>
          <w:sz w:val="24"/>
          <w:szCs w:val="24"/>
        </w:rPr>
      </w:pPr>
      <w:r>
        <w:rPr>
          <w:rFonts w:ascii="Arial" w:hAnsi="Arial" w:cs="Arial"/>
          <w:sz w:val="24"/>
          <w:szCs w:val="24"/>
        </w:rPr>
        <w:br w:type="page"/>
      </w:r>
    </w:p>
    <w:p w14:paraId="496767AB" w14:textId="26CA86F1" w:rsidR="00D54E05" w:rsidRPr="00B26B32" w:rsidRDefault="00B26B32">
      <w:pPr>
        <w:rPr>
          <w:rFonts w:ascii="Arial" w:hAnsi="Arial" w:cs="Arial"/>
          <w:sz w:val="24"/>
          <w:szCs w:val="24"/>
        </w:rPr>
      </w:pPr>
      <w:r w:rsidRPr="00B26B32">
        <w:rPr>
          <w:rFonts w:ascii="Arial" w:hAnsi="Arial" w:cs="Arial"/>
          <w:sz w:val="24"/>
          <w:szCs w:val="24"/>
        </w:rPr>
        <w:lastRenderedPageBreak/>
        <w:br/>
      </w:r>
      <w:r w:rsidR="007849D9">
        <w:rPr>
          <w:rFonts w:ascii="Arial" w:hAnsi="Arial" w:cs="Arial"/>
          <w:sz w:val="24"/>
          <w:szCs w:val="24"/>
        </w:rPr>
        <w:t xml:space="preserve">Mapa grafico Sobre el tema 1 por bloques </w:t>
      </w:r>
      <w:r w:rsidR="00D54E05" w:rsidRPr="00B26B32">
        <w:rPr>
          <w:rFonts w:ascii="Arial" w:hAnsi="Arial" w:cs="Arial"/>
          <w:sz w:val="24"/>
          <w:szCs w:val="24"/>
        </w:rPr>
        <w:br w:type="page"/>
      </w:r>
    </w:p>
    <w:p w14:paraId="42AFA108" w14:textId="0DBF9F72" w:rsidR="00494A82" w:rsidRPr="00167B2D" w:rsidRDefault="00606799" w:rsidP="009371AE">
      <w:pPr>
        <w:rPr>
          <w:rFonts w:ascii="Arial" w:hAnsi="Arial" w:cs="Arial"/>
          <w:sz w:val="24"/>
          <w:szCs w:val="24"/>
        </w:rPr>
      </w:pPr>
      <w:r w:rsidRPr="00167B2D">
        <w:rPr>
          <w:rFonts w:ascii="Arial" w:hAnsi="Arial" w:cs="Arial"/>
          <w:sz w:val="24"/>
          <w:szCs w:val="24"/>
        </w:rPr>
        <w:lastRenderedPageBreak/>
        <w:br/>
      </w:r>
      <w:r w:rsidR="00167B2D" w:rsidRPr="00167B2D">
        <w:rPr>
          <w:rFonts w:ascii="Arial" w:hAnsi="Arial" w:cs="Arial"/>
          <w:sz w:val="24"/>
          <w:szCs w:val="24"/>
        </w:rPr>
        <w:t xml:space="preserve">Biblioteca </w:t>
      </w:r>
      <w:r w:rsidR="00167B2D" w:rsidRPr="00167B2D">
        <w:rPr>
          <w:rFonts w:ascii="Arial" w:hAnsi="Arial" w:cs="Arial"/>
          <w:sz w:val="24"/>
          <w:szCs w:val="24"/>
        </w:rPr>
        <w:br/>
      </w:r>
      <w:r w:rsidR="00167B2D" w:rsidRPr="00167B2D">
        <w:rPr>
          <w:rFonts w:ascii="Arial" w:hAnsi="Arial" w:cs="Arial"/>
          <w:sz w:val="24"/>
          <w:szCs w:val="24"/>
        </w:rPr>
        <w:br/>
        <w:t>https://www.oposinet.com/temarios/temario-de-informatica/temario-1-informatica/page/2/</w:t>
      </w:r>
      <w:r w:rsidR="00167B2D" w:rsidRPr="00167B2D">
        <w:rPr>
          <w:rFonts w:ascii="Arial" w:hAnsi="Arial" w:cs="Arial"/>
          <w:sz w:val="24"/>
          <w:szCs w:val="24"/>
        </w:rPr>
        <w:br/>
      </w:r>
      <w:r w:rsidR="00167B2D" w:rsidRPr="00167B2D">
        <w:rPr>
          <w:rFonts w:ascii="Arial" w:hAnsi="Arial" w:cs="Arial"/>
          <w:sz w:val="24"/>
          <w:szCs w:val="24"/>
        </w:rPr>
        <w:br/>
        <w:t>Apuntes ofi</w:t>
      </w:r>
      <w:r w:rsidR="00167B2D">
        <w:rPr>
          <w:rFonts w:ascii="Arial" w:hAnsi="Arial" w:cs="Arial"/>
          <w:sz w:val="24"/>
          <w:szCs w:val="24"/>
        </w:rPr>
        <w:t xml:space="preserve">ciales de FP Ministerio de educación </w:t>
      </w:r>
      <w:r w:rsidR="00167B2D">
        <w:rPr>
          <w:rFonts w:ascii="Arial" w:hAnsi="Arial" w:cs="Arial"/>
          <w:sz w:val="24"/>
          <w:szCs w:val="24"/>
        </w:rPr>
        <w:br/>
      </w:r>
      <w:r w:rsidR="00167B2D">
        <w:rPr>
          <w:rFonts w:ascii="Arial" w:hAnsi="Arial" w:cs="Arial"/>
          <w:sz w:val="24"/>
          <w:szCs w:val="24"/>
        </w:rPr>
        <w:br/>
        <w:t xml:space="preserve">Apuntes de </w:t>
      </w:r>
      <w:proofErr w:type="gramStart"/>
      <w:r w:rsidR="00167B2D">
        <w:rPr>
          <w:rFonts w:ascii="Arial" w:hAnsi="Arial" w:cs="Arial"/>
          <w:sz w:val="24"/>
          <w:szCs w:val="24"/>
        </w:rPr>
        <w:t>Jose  de</w:t>
      </w:r>
      <w:proofErr w:type="gramEnd"/>
      <w:r w:rsidR="00167B2D">
        <w:rPr>
          <w:rFonts w:ascii="Arial" w:hAnsi="Arial" w:cs="Arial"/>
          <w:sz w:val="24"/>
          <w:szCs w:val="24"/>
        </w:rPr>
        <w:t xml:space="preserve"> FP 2010-2025</w:t>
      </w:r>
    </w:p>
    <w:sectPr w:rsidR="00494A82" w:rsidRPr="00167B2D" w:rsidSect="0002308C">
      <w:headerReference w:type="default" r:id="rId24"/>
      <w:footerReference w:type="default" r:id="rId25"/>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880720" w14:textId="77777777" w:rsidR="00632DD9" w:rsidRDefault="00632DD9" w:rsidP="00771FBE">
      <w:pPr>
        <w:spacing w:after="0" w:line="240" w:lineRule="auto"/>
      </w:pPr>
      <w:r>
        <w:separator/>
      </w:r>
    </w:p>
  </w:endnote>
  <w:endnote w:type="continuationSeparator" w:id="0">
    <w:p w14:paraId="2B68F4A6" w14:textId="77777777" w:rsidR="00632DD9" w:rsidRDefault="00632DD9" w:rsidP="00771F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2566E8" w14:textId="07F11F5D" w:rsidR="00771FBE" w:rsidRDefault="00771FBE">
    <w:pPr>
      <w:pStyle w:val="Piedepgina"/>
    </w:pPr>
    <w:r>
      <w:rPr>
        <w:noProof/>
        <w:color w:val="808080" w:themeColor="background1" w:themeShade="80"/>
      </w:rPr>
      <mc:AlternateContent>
        <mc:Choice Requires="wpg">
          <w:drawing>
            <wp:anchor distT="0" distB="0" distL="0" distR="0" simplePos="0" relativeHeight="251660288" behindDoc="0" locked="0" layoutInCell="1" allowOverlap="1" wp14:anchorId="484CD94C" wp14:editId="47392063">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3F0B0DC7" w14:textId="5D17FE16" w:rsidR="00771FBE" w:rsidRDefault="00771FBE">
                                <w:pPr>
                                  <w:jc w:val="right"/>
                                  <w:rPr>
                                    <w:color w:val="7F7F7F" w:themeColor="text1" w:themeTint="80"/>
                                  </w:rPr>
                                </w:pPr>
                                <w:r>
                                  <w:rPr>
                                    <w:color w:val="7F7F7F" w:themeColor="text1" w:themeTint="80"/>
                                  </w:rPr>
                                  <w:t xml:space="preserve">     </w:t>
                                </w:r>
                              </w:p>
                            </w:sdtContent>
                          </w:sdt>
                          <w:p w14:paraId="261C5C5E" w14:textId="77777777" w:rsidR="00771FBE" w:rsidRDefault="00771FBE">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484CD94C" id="Grupo 37" o:spid="_x0000_s1029"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3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31"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3F0B0DC7" w14:textId="5D17FE16" w:rsidR="00771FBE" w:rsidRDefault="00771FBE">
                          <w:pPr>
                            <w:jc w:val="right"/>
                            <w:rPr>
                              <w:color w:val="7F7F7F" w:themeColor="text1" w:themeTint="80"/>
                            </w:rPr>
                          </w:pPr>
                          <w:r>
                            <w:rPr>
                              <w:color w:val="7F7F7F" w:themeColor="text1" w:themeTint="80"/>
                            </w:rPr>
                            <w:t xml:space="preserve">     </w:t>
                          </w:r>
                        </w:p>
                      </w:sdtContent>
                    </w:sdt>
                    <w:p w14:paraId="261C5C5E" w14:textId="77777777" w:rsidR="00771FBE" w:rsidRDefault="00771FBE">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759C3F64" wp14:editId="0A032F20">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2">
                          <a:lumMod val="50000"/>
                          <a:lumOff val="50000"/>
                        </a:schemeClr>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F9A95C" w14:textId="77777777" w:rsidR="00771FBE" w:rsidRPr="00771FBE" w:rsidRDefault="00771FBE">
                          <w:pPr>
                            <w:jc w:val="right"/>
                            <w:rPr>
                              <w:color w:val="FFFFFF" w:themeColor="background1"/>
                              <w:sz w:val="28"/>
                              <w:szCs w:val="28"/>
                            </w:rPr>
                          </w:pPr>
                          <w:r w:rsidRPr="00771FBE">
                            <w:rPr>
                              <w:color w:val="FFFFFF" w:themeColor="background1"/>
                              <w:sz w:val="28"/>
                              <w:szCs w:val="28"/>
                            </w:rPr>
                            <w:fldChar w:fldCharType="begin"/>
                          </w:r>
                          <w:r w:rsidRPr="00771FBE">
                            <w:rPr>
                              <w:color w:val="FFFFFF" w:themeColor="background1"/>
                              <w:sz w:val="28"/>
                              <w:szCs w:val="28"/>
                            </w:rPr>
                            <w:instrText>PAGE   \* MERGEFORMAT</w:instrText>
                          </w:r>
                          <w:r w:rsidRPr="00771FBE">
                            <w:rPr>
                              <w:color w:val="FFFFFF" w:themeColor="background1"/>
                              <w:sz w:val="28"/>
                              <w:szCs w:val="28"/>
                            </w:rPr>
                            <w:fldChar w:fldCharType="separate"/>
                          </w:r>
                          <w:r w:rsidRPr="00771FBE">
                            <w:rPr>
                              <w:color w:val="FFFFFF" w:themeColor="background1"/>
                              <w:sz w:val="28"/>
                              <w:szCs w:val="28"/>
                            </w:rPr>
                            <w:t>2</w:t>
                          </w:r>
                          <w:r w:rsidRPr="00771FBE">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9C3F64" id="Rectángulo 40" o:spid="_x0000_s1032"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" fillcolor="#4e95d9 [1631]" stroked="f" strokeweight="3pt">
              <v:textbox>
                <w:txbxContent>
                  <w:p w14:paraId="70F9A95C" w14:textId="77777777" w:rsidR="00771FBE" w:rsidRPr="00771FBE" w:rsidRDefault="00771FBE">
                    <w:pPr>
                      <w:jc w:val="right"/>
                      <w:rPr>
                        <w:color w:val="FFFFFF" w:themeColor="background1"/>
                        <w:sz w:val="28"/>
                        <w:szCs w:val="28"/>
                      </w:rPr>
                    </w:pPr>
                    <w:r w:rsidRPr="00771FBE">
                      <w:rPr>
                        <w:color w:val="FFFFFF" w:themeColor="background1"/>
                        <w:sz w:val="28"/>
                        <w:szCs w:val="28"/>
                      </w:rPr>
                      <w:fldChar w:fldCharType="begin"/>
                    </w:r>
                    <w:r w:rsidRPr="00771FBE">
                      <w:rPr>
                        <w:color w:val="FFFFFF" w:themeColor="background1"/>
                        <w:sz w:val="28"/>
                        <w:szCs w:val="28"/>
                      </w:rPr>
                      <w:instrText>PAGE   \* MERGEFORMAT</w:instrText>
                    </w:r>
                    <w:r w:rsidRPr="00771FBE">
                      <w:rPr>
                        <w:color w:val="FFFFFF" w:themeColor="background1"/>
                        <w:sz w:val="28"/>
                        <w:szCs w:val="28"/>
                      </w:rPr>
                      <w:fldChar w:fldCharType="separate"/>
                    </w:r>
                    <w:r w:rsidRPr="00771FBE">
                      <w:rPr>
                        <w:color w:val="FFFFFF" w:themeColor="background1"/>
                        <w:sz w:val="28"/>
                        <w:szCs w:val="28"/>
                      </w:rPr>
                      <w:t>2</w:t>
                    </w:r>
                    <w:r w:rsidRPr="00771FBE">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F0FF3B" w14:textId="77777777" w:rsidR="00632DD9" w:rsidRDefault="00632DD9" w:rsidP="00771FBE">
      <w:pPr>
        <w:spacing w:after="0" w:line="240" w:lineRule="auto"/>
      </w:pPr>
      <w:r>
        <w:separator/>
      </w:r>
    </w:p>
  </w:footnote>
  <w:footnote w:type="continuationSeparator" w:id="0">
    <w:p w14:paraId="56DD569C" w14:textId="77777777" w:rsidR="00632DD9" w:rsidRDefault="00632DD9" w:rsidP="00771F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D8D1DD" w14:textId="29F3108E" w:rsidR="00771FBE" w:rsidRDefault="00771FBE">
    <w:pPr>
      <w:pStyle w:val="Encabezado"/>
    </w:pPr>
    <w:r>
      <w:t>C.I.F.P A Carballeira</w:t>
    </w:r>
    <w:r>
      <w:tab/>
    </w:r>
    <w:r>
      <w:tab/>
      <w:t>Miguel Ángel Dominguez 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4C1C10"/>
    <w:multiLevelType w:val="hybridMultilevel"/>
    <w:tmpl w:val="A5AC4F4A"/>
    <w:lvl w:ilvl="0" w:tplc="113C6D3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DD26BC5"/>
    <w:multiLevelType w:val="hybridMultilevel"/>
    <w:tmpl w:val="9CB8DD0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6CB2853"/>
    <w:multiLevelType w:val="hybridMultilevel"/>
    <w:tmpl w:val="ACBE7AE8"/>
    <w:lvl w:ilvl="0" w:tplc="0C0A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D27923"/>
    <w:multiLevelType w:val="hybridMultilevel"/>
    <w:tmpl w:val="1A466A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DB4997"/>
    <w:multiLevelType w:val="hybridMultilevel"/>
    <w:tmpl w:val="26E0CD8E"/>
    <w:lvl w:ilvl="0" w:tplc="8A82409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7470C8D"/>
    <w:multiLevelType w:val="hybridMultilevel"/>
    <w:tmpl w:val="66A64F1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E46388C"/>
    <w:multiLevelType w:val="hybridMultilevel"/>
    <w:tmpl w:val="B2F60358"/>
    <w:lvl w:ilvl="0" w:tplc="83FCF5C2">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7" w15:restartNumberingAfterBreak="0">
    <w:nsid w:val="46BA1253"/>
    <w:multiLevelType w:val="hybridMultilevel"/>
    <w:tmpl w:val="454020A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5AB3413E"/>
    <w:multiLevelType w:val="hybridMultilevel"/>
    <w:tmpl w:val="F190D18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6C0138F4"/>
    <w:multiLevelType w:val="hybridMultilevel"/>
    <w:tmpl w:val="ED405A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0623E3D"/>
    <w:multiLevelType w:val="hybridMultilevel"/>
    <w:tmpl w:val="3A009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1"/>
  </w:num>
  <w:num w:numId="4">
    <w:abstractNumId w:val="8"/>
  </w:num>
  <w:num w:numId="5">
    <w:abstractNumId w:val="6"/>
  </w:num>
  <w:num w:numId="6">
    <w:abstractNumId w:val="4"/>
  </w:num>
  <w:num w:numId="7">
    <w:abstractNumId w:val="7"/>
  </w:num>
  <w:num w:numId="8">
    <w:abstractNumId w:val="9"/>
  </w:num>
  <w:num w:numId="9">
    <w:abstractNumId w:val="10"/>
  </w:num>
  <w:num w:numId="10">
    <w:abstractNumId w:val="2"/>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DF0"/>
    <w:rsid w:val="00021CBB"/>
    <w:rsid w:val="0002308C"/>
    <w:rsid w:val="00025763"/>
    <w:rsid w:val="000622E8"/>
    <w:rsid w:val="0006430F"/>
    <w:rsid w:val="00064783"/>
    <w:rsid w:val="00064B08"/>
    <w:rsid w:val="000B1F0F"/>
    <w:rsid w:val="000E0F3F"/>
    <w:rsid w:val="000F3F10"/>
    <w:rsid w:val="001022E0"/>
    <w:rsid w:val="00110DF3"/>
    <w:rsid w:val="00134286"/>
    <w:rsid w:val="0013489B"/>
    <w:rsid w:val="001457DC"/>
    <w:rsid w:val="00152F28"/>
    <w:rsid w:val="00161C40"/>
    <w:rsid w:val="00167B2D"/>
    <w:rsid w:val="0019134A"/>
    <w:rsid w:val="001B6194"/>
    <w:rsid w:val="001B6C78"/>
    <w:rsid w:val="001B729B"/>
    <w:rsid w:val="001C73B2"/>
    <w:rsid w:val="002003C7"/>
    <w:rsid w:val="0021183A"/>
    <w:rsid w:val="00257552"/>
    <w:rsid w:val="00273C49"/>
    <w:rsid w:val="00281BBC"/>
    <w:rsid w:val="002972A0"/>
    <w:rsid w:val="002B5BCA"/>
    <w:rsid w:val="002E4EF5"/>
    <w:rsid w:val="002F10DD"/>
    <w:rsid w:val="00323B5A"/>
    <w:rsid w:val="00354DE0"/>
    <w:rsid w:val="00366852"/>
    <w:rsid w:val="00377325"/>
    <w:rsid w:val="00390FB6"/>
    <w:rsid w:val="00393DF0"/>
    <w:rsid w:val="003979E8"/>
    <w:rsid w:val="003A50CB"/>
    <w:rsid w:val="003C098E"/>
    <w:rsid w:val="0040320C"/>
    <w:rsid w:val="00411B07"/>
    <w:rsid w:val="00492124"/>
    <w:rsid w:val="00494A82"/>
    <w:rsid w:val="00500D6D"/>
    <w:rsid w:val="00514841"/>
    <w:rsid w:val="005228AB"/>
    <w:rsid w:val="00543AB6"/>
    <w:rsid w:val="0057275F"/>
    <w:rsid w:val="005727FE"/>
    <w:rsid w:val="00574340"/>
    <w:rsid w:val="005A53A3"/>
    <w:rsid w:val="005A7038"/>
    <w:rsid w:val="005C1A5C"/>
    <w:rsid w:val="005C4172"/>
    <w:rsid w:val="005F5920"/>
    <w:rsid w:val="00606799"/>
    <w:rsid w:val="00613B4D"/>
    <w:rsid w:val="00632DD9"/>
    <w:rsid w:val="00646A33"/>
    <w:rsid w:val="00650AD9"/>
    <w:rsid w:val="006A61C2"/>
    <w:rsid w:val="006A7498"/>
    <w:rsid w:val="006E7E5F"/>
    <w:rsid w:val="006F5D1B"/>
    <w:rsid w:val="007148BA"/>
    <w:rsid w:val="00730E93"/>
    <w:rsid w:val="007344E8"/>
    <w:rsid w:val="0074460C"/>
    <w:rsid w:val="0074471E"/>
    <w:rsid w:val="00771FBE"/>
    <w:rsid w:val="007849D9"/>
    <w:rsid w:val="007B39D1"/>
    <w:rsid w:val="007E2137"/>
    <w:rsid w:val="007E388B"/>
    <w:rsid w:val="007F519D"/>
    <w:rsid w:val="007F6EDC"/>
    <w:rsid w:val="00807379"/>
    <w:rsid w:val="0089503C"/>
    <w:rsid w:val="008B24C9"/>
    <w:rsid w:val="008B5480"/>
    <w:rsid w:val="008D1170"/>
    <w:rsid w:val="008D2657"/>
    <w:rsid w:val="008E0041"/>
    <w:rsid w:val="008E2F93"/>
    <w:rsid w:val="008F5DDA"/>
    <w:rsid w:val="00926543"/>
    <w:rsid w:val="009371AE"/>
    <w:rsid w:val="00966EEF"/>
    <w:rsid w:val="00970DB0"/>
    <w:rsid w:val="009C4DA6"/>
    <w:rsid w:val="009C6EFB"/>
    <w:rsid w:val="009D5805"/>
    <w:rsid w:val="009E1003"/>
    <w:rsid w:val="009F2A2F"/>
    <w:rsid w:val="00A05805"/>
    <w:rsid w:val="00A129B3"/>
    <w:rsid w:val="00A20563"/>
    <w:rsid w:val="00A2321B"/>
    <w:rsid w:val="00A61ABA"/>
    <w:rsid w:val="00A72FDE"/>
    <w:rsid w:val="00A85217"/>
    <w:rsid w:val="00A9080D"/>
    <w:rsid w:val="00AB48FE"/>
    <w:rsid w:val="00AC07E5"/>
    <w:rsid w:val="00AC7D36"/>
    <w:rsid w:val="00B044DE"/>
    <w:rsid w:val="00B06E46"/>
    <w:rsid w:val="00B25489"/>
    <w:rsid w:val="00B26B32"/>
    <w:rsid w:val="00B44DE0"/>
    <w:rsid w:val="00B52138"/>
    <w:rsid w:val="00B6357E"/>
    <w:rsid w:val="00B844CB"/>
    <w:rsid w:val="00BB74D1"/>
    <w:rsid w:val="00BC71F6"/>
    <w:rsid w:val="00BF0034"/>
    <w:rsid w:val="00BF3BE9"/>
    <w:rsid w:val="00C1001F"/>
    <w:rsid w:val="00C509AA"/>
    <w:rsid w:val="00C736D1"/>
    <w:rsid w:val="00CC7DEE"/>
    <w:rsid w:val="00D036C5"/>
    <w:rsid w:val="00D20418"/>
    <w:rsid w:val="00D23599"/>
    <w:rsid w:val="00D3594B"/>
    <w:rsid w:val="00D5490E"/>
    <w:rsid w:val="00D54E05"/>
    <w:rsid w:val="00D64C2B"/>
    <w:rsid w:val="00D871E2"/>
    <w:rsid w:val="00D97305"/>
    <w:rsid w:val="00DB47C6"/>
    <w:rsid w:val="00DE647D"/>
    <w:rsid w:val="00E07635"/>
    <w:rsid w:val="00E54084"/>
    <w:rsid w:val="00E84FA0"/>
    <w:rsid w:val="00E90D28"/>
    <w:rsid w:val="00EB52E9"/>
    <w:rsid w:val="00F13CD0"/>
    <w:rsid w:val="00F40431"/>
    <w:rsid w:val="00F4197B"/>
    <w:rsid w:val="00F56748"/>
    <w:rsid w:val="00F5747C"/>
    <w:rsid w:val="00F63CE3"/>
    <w:rsid w:val="00F82465"/>
    <w:rsid w:val="00FD0B21"/>
    <w:rsid w:val="00FD298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4B0CB4"/>
  <w15:chartTrackingRefBased/>
  <w15:docId w15:val="{7DC19534-9732-4C7E-BCBF-1F4E47E05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308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771FBE"/>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2308C"/>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02308C"/>
    <w:rPr>
      <w:rFonts w:eastAsiaTheme="minorEastAsia"/>
      <w:kern w:val="0"/>
      <w:lang w:eastAsia="es-ES"/>
      <w14:ligatures w14:val="none"/>
    </w:rPr>
  </w:style>
  <w:style w:type="paragraph" w:styleId="Prrafodelista">
    <w:name w:val="List Paragraph"/>
    <w:basedOn w:val="Normal"/>
    <w:uiPriority w:val="34"/>
    <w:qFormat/>
    <w:rsid w:val="0002308C"/>
    <w:pPr>
      <w:ind w:left="720"/>
      <w:contextualSpacing/>
    </w:pPr>
  </w:style>
  <w:style w:type="character" w:customStyle="1" w:styleId="Ttulo1Car">
    <w:name w:val="Título 1 Car"/>
    <w:basedOn w:val="Fuentedeprrafopredeter"/>
    <w:link w:val="Ttulo1"/>
    <w:uiPriority w:val="9"/>
    <w:rsid w:val="0002308C"/>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02308C"/>
    <w:pPr>
      <w:outlineLvl w:val="9"/>
    </w:pPr>
    <w:rPr>
      <w:kern w:val="0"/>
      <w:lang w:eastAsia="es-ES"/>
      <w14:ligatures w14:val="none"/>
    </w:rPr>
  </w:style>
  <w:style w:type="paragraph" w:styleId="Encabezado">
    <w:name w:val="header"/>
    <w:basedOn w:val="Normal"/>
    <w:link w:val="EncabezadoCar"/>
    <w:uiPriority w:val="99"/>
    <w:unhideWhenUsed/>
    <w:rsid w:val="00771FB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71FBE"/>
  </w:style>
  <w:style w:type="paragraph" w:styleId="Piedepgina">
    <w:name w:val="footer"/>
    <w:basedOn w:val="Normal"/>
    <w:link w:val="PiedepginaCar"/>
    <w:uiPriority w:val="99"/>
    <w:unhideWhenUsed/>
    <w:rsid w:val="00771FB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71FBE"/>
  </w:style>
  <w:style w:type="character" w:customStyle="1" w:styleId="Ttulo2Car">
    <w:name w:val="Título 2 Car"/>
    <w:basedOn w:val="Fuentedeprrafopredeter"/>
    <w:link w:val="Ttulo2"/>
    <w:uiPriority w:val="9"/>
    <w:rsid w:val="00771FBE"/>
    <w:rPr>
      <w:rFonts w:asciiTheme="majorHAnsi" w:eastAsiaTheme="majorEastAsia" w:hAnsiTheme="majorHAnsi" w:cstheme="majorBidi"/>
      <w:color w:val="0F4761" w:themeColor="accent1" w:themeShade="BF"/>
      <w:sz w:val="26"/>
      <w:szCs w:val="26"/>
    </w:rPr>
  </w:style>
  <w:style w:type="paragraph" w:styleId="TDC1">
    <w:name w:val="toc 1"/>
    <w:basedOn w:val="Normal"/>
    <w:next w:val="Normal"/>
    <w:autoRedefine/>
    <w:uiPriority w:val="39"/>
    <w:unhideWhenUsed/>
    <w:rsid w:val="00D20418"/>
    <w:pPr>
      <w:spacing w:after="100"/>
    </w:pPr>
  </w:style>
  <w:style w:type="paragraph" w:styleId="TDC2">
    <w:name w:val="toc 2"/>
    <w:basedOn w:val="Normal"/>
    <w:next w:val="Normal"/>
    <w:autoRedefine/>
    <w:uiPriority w:val="39"/>
    <w:unhideWhenUsed/>
    <w:rsid w:val="00D20418"/>
    <w:pPr>
      <w:spacing w:after="100"/>
      <w:ind w:left="220"/>
    </w:pPr>
  </w:style>
  <w:style w:type="character" w:styleId="Hipervnculo">
    <w:name w:val="Hyperlink"/>
    <w:basedOn w:val="Fuentedeprrafopredeter"/>
    <w:uiPriority w:val="99"/>
    <w:unhideWhenUsed/>
    <w:rsid w:val="00D20418"/>
    <w:rPr>
      <w:color w:val="467886" w:themeColor="hyperlink"/>
      <w:u w:val="single"/>
    </w:rPr>
  </w:style>
  <w:style w:type="table" w:styleId="Tablaconcuadrcula">
    <w:name w:val="Table Grid"/>
    <w:basedOn w:val="Tablanormal"/>
    <w:uiPriority w:val="39"/>
    <w:rsid w:val="001B61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3A50CB"/>
    <w:rPr>
      <w:b/>
      <w:bCs/>
    </w:rPr>
  </w:style>
  <w:style w:type="character" w:styleId="nfasis">
    <w:name w:val="Emphasis"/>
    <w:basedOn w:val="Fuentedeprrafopredeter"/>
    <w:uiPriority w:val="20"/>
    <w:qFormat/>
    <w:rsid w:val="003A50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560258">
      <w:bodyDiv w:val="1"/>
      <w:marLeft w:val="0"/>
      <w:marRight w:val="0"/>
      <w:marTop w:val="0"/>
      <w:marBottom w:val="0"/>
      <w:divBdr>
        <w:top w:val="none" w:sz="0" w:space="0" w:color="auto"/>
        <w:left w:val="none" w:sz="0" w:space="0" w:color="auto"/>
        <w:bottom w:val="none" w:sz="0" w:space="0" w:color="auto"/>
        <w:right w:val="none" w:sz="0" w:space="0" w:color="auto"/>
      </w:divBdr>
    </w:div>
    <w:div w:id="2013876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racle.com/" TargetMode="External"/><Relationship Id="rId18" Type="http://schemas.openxmlformats.org/officeDocument/2006/relationships/hyperlink" Target="https://www.sap.com/products/sybase.html"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firebirdsql.org/"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microsoft.com/sql-server"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ibm.com/products/informix" TargetMode="External"/><Relationship Id="rId20" Type="http://schemas.openxmlformats.org/officeDocument/2006/relationships/hyperlink" Target="https://www.postgresql.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www.ibm.com/products/db2" TargetMode="External"/><Relationship Id="rId23" Type="http://schemas.openxmlformats.org/officeDocument/2006/relationships/hyperlink" Target="https://www.sqlite.org/" TargetMode="External"/><Relationship Id="rId10" Type="http://schemas.openxmlformats.org/officeDocument/2006/relationships/image" Target="media/image2.png"/><Relationship Id="rId19" Type="http://schemas.openxmlformats.org/officeDocument/2006/relationships/hyperlink" Target="https://www.mysql.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mysql.com/" TargetMode="External"/><Relationship Id="rId22" Type="http://schemas.openxmlformats.org/officeDocument/2006/relationships/hyperlink" Target="https://db.apache.org/derby"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2025-2026</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478E155-099C-4E11-9045-0B2D6C6C3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912</TotalTime>
  <Pages>1</Pages>
  <Words>2646</Words>
  <Characters>15085</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1. ALMACENAMIENTO DE DATOS</vt:lpstr>
    </vt:vector>
  </TitlesOfParts>
  <Company/>
  <LinksUpToDate>false</LinksUpToDate>
  <CharactersWithSpaces>17696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ALMACENAMIENTO DE DATOS</dc:title>
  <dc:subject>C.I.F.P A CARBALLEIRA</dc:subject>
  <dc:creator>Base de datos</dc:creator>
  <cp:keywords/>
  <dc:description/>
  <cp:lastModifiedBy>Miguel Angel Dominguez Llorente</cp:lastModifiedBy>
  <cp:revision>91</cp:revision>
  <dcterms:created xsi:type="dcterms:W3CDTF">2025-09-16T16:31:00Z</dcterms:created>
  <dcterms:modified xsi:type="dcterms:W3CDTF">2025-11-12T14:41:00Z</dcterms:modified>
</cp:coreProperties>
</file>