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F61F" w14:textId="082889F6" w:rsidR="00812471" w:rsidRDefault="00812471" w:rsidP="00812471">
      <w:pPr>
        <w:pStyle w:val="Ttulo"/>
        <w:jc w:val="center"/>
        <w:rPr>
          <w:rFonts w:ascii="Calibri" w:hAnsi="Calibri" w:cs="Calibri"/>
          <w:color w:val="CC3300"/>
          <w:sz w:val="96"/>
          <w:szCs w:val="52"/>
        </w:rPr>
      </w:pPr>
      <w:r w:rsidRPr="00812471">
        <w:rPr>
          <w:noProof/>
          <w:color w:val="CC3300"/>
          <w:sz w:val="96"/>
          <w:szCs w:val="52"/>
        </w:rPr>
        <w:drawing>
          <wp:anchor distT="0" distB="0" distL="114300" distR="114300" simplePos="0" relativeHeight="251658240" behindDoc="0" locked="0" layoutInCell="1" allowOverlap="1" wp14:anchorId="3A974590" wp14:editId="51CFC178">
            <wp:simplePos x="0" y="0"/>
            <wp:positionH relativeFrom="column">
              <wp:posOffset>80645</wp:posOffset>
            </wp:positionH>
            <wp:positionV relativeFrom="paragraph">
              <wp:posOffset>-45085</wp:posOffset>
            </wp:positionV>
            <wp:extent cx="3019425" cy="895985"/>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89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1E568" w14:textId="77777777" w:rsidR="00812471" w:rsidRDefault="00812471" w:rsidP="00812471">
      <w:pPr>
        <w:pStyle w:val="Ttulo"/>
        <w:jc w:val="center"/>
        <w:rPr>
          <w:rFonts w:ascii="Calibri" w:hAnsi="Calibri" w:cs="Calibri"/>
          <w:color w:val="CC3300"/>
          <w:sz w:val="96"/>
          <w:szCs w:val="52"/>
        </w:rPr>
      </w:pPr>
    </w:p>
    <w:p w14:paraId="6A18F8DD" w14:textId="2A3DF25C" w:rsidR="002E626B" w:rsidRDefault="00D37B46" w:rsidP="00812471">
      <w:pPr>
        <w:pStyle w:val="Ttulo"/>
        <w:jc w:val="center"/>
        <w:rPr>
          <w:rFonts w:ascii="Calibri" w:hAnsi="Calibri" w:cs="Calibri"/>
          <w:color w:val="CC3300"/>
          <w:sz w:val="96"/>
          <w:szCs w:val="52"/>
        </w:rPr>
      </w:pPr>
      <w:r w:rsidRPr="00812471">
        <w:rPr>
          <w:rFonts w:ascii="Calibri" w:hAnsi="Calibri" w:cs="Calibri"/>
          <w:color w:val="CC3300"/>
          <w:sz w:val="96"/>
          <w:szCs w:val="52"/>
        </w:rPr>
        <w:t>Trabalho Prático 1</w:t>
      </w:r>
    </w:p>
    <w:p w14:paraId="25877E21" w14:textId="40ED5B54" w:rsidR="00812471" w:rsidRPr="00812471" w:rsidRDefault="00812471" w:rsidP="00812471">
      <w:pPr>
        <w:jc w:val="cente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Hotel SweetDreams</w:t>
      </w:r>
    </w:p>
    <w:p w14:paraId="3BE1D795" w14:textId="77777777" w:rsidR="00812471" w:rsidRDefault="00812471" w:rsidP="00224640">
      <w:pPr>
        <w:pStyle w:val="TtulodeCapa1"/>
        <w:rPr>
          <w:rFonts w:ascii="Calibri" w:hAnsi="Calibri" w:cs="Calibri"/>
          <w:sz w:val="32"/>
          <w:szCs w:val="24"/>
        </w:rPr>
      </w:pPr>
    </w:p>
    <w:p w14:paraId="1432F72F" w14:textId="27F9F968" w:rsidR="00C31B26" w:rsidRPr="00812471" w:rsidRDefault="00D37B46" w:rsidP="00224640">
      <w:pPr>
        <w:pStyle w:val="TtulodeCapa1"/>
        <w:rPr>
          <w:rFonts w:ascii="Calibri" w:hAnsi="Calibri" w:cs="Calibri"/>
          <w:sz w:val="32"/>
          <w:szCs w:val="24"/>
        </w:rPr>
      </w:pPr>
      <w:r w:rsidRPr="00812471">
        <w:rPr>
          <w:rFonts w:ascii="Calibri" w:hAnsi="Calibri" w:cs="Calibri"/>
          <w:sz w:val="32"/>
          <w:szCs w:val="24"/>
        </w:rPr>
        <w:t>Estudantes:</w:t>
      </w:r>
    </w:p>
    <w:p w14:paraId="136E9B09" w14:textId="77777777" w:rsidR="00812471" w:rsidRPr="00812471" w:rsidRDefault="00812471" w:rsidP="00812471">
      <w:pPr>
        <w:pStyle w:val="TtulodeCapa2"/>
        <w:rPr>
          <w:rFonts w:ascii="Calibri" w:hAnsi="Calibri" w:cs="Calibri"/>
          <w:color w:val="CC3300"/>
          <w:sz w:val="40"/>
          <w:szCs w:val="40"/>
        </w:rPr>
      </w:pPr>
      <w:r w:rsidRPr="00812471">
        <w:rPr>
          <w:rFonts w:ascii="Calibri" w:hAnsi="Calibri" w:cs="Calibri"/>
          <w:color w:val="CC3300"/>
          <w:sz w:val="40"/>
          <w:szCs w:val="40"/>
        </w:rPr>
        <w:t>Bárbara Pinto</w:t>
      </w:r>
      <w:r>
        <w:rPr>
          <w:rFonts w:ascii="Calibri" w:hAnsi="Calibri" w:cs="Calibri"/>
          <w:color w:val="CC3300"/>
          <w:sz w:val="40"/>
          <w:szCs w:val="40"/>
        </w:rPr>
        <w:t xml:space="preserve"> 1191507</w:t>
      </w:r>
    </w:p>
    <w:p w14:paraId="16616A63" w14:textId="4CEC2D54"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João Nogueira</w:t>
      </w:r>
    </w:p>
    <w:p w14:paraId="1B93D545" w14:textId="252B2A8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Pedro Vieira</w:t>
      </w:r>
    </w:p>
    <w:p w14:paraId="7662DFE7" w14:textId="1CC66C90" w:rsidR="00D37B46" w:rsidRPr="00812471" w:rsidRDefault="00D37B46" w:rsidP="00D37B46">
      <w:pP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Grupo:</w:t>
      </w:r>
    </w:p>
    <w:p w14:paraId="033F8B96" w14:textId="7339BE6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5</w:t>
      </w:r>
    </w:p>
    <w:p w14:paraId="094A2A65" w14:textId="4E4BE703" w:rsidR="00D37B46" w:rsidRPr="00812471" w:rsidRDefault="00D37B46" w:rsidP="00D37B46">
      <w:pPr>
        <w:rPr>
          <w:rFonts w:ascii="Calibri" w:hAnsi="Calibri" w:cs="Calibri"/>
          <w:sz w:val="24"/>
          <w:szCs w:val="24"/>
        </w:rPr>
      </w:pPr>
      <w:r w:rsidRPr="00812471">
        <w:rPr>
          <w:rFonts w:ascii="Calibri" w:hAnsi="Calibri" w:cs="Calibri"/>
          <w:color w:val="A6A6A6" w:themeColor="background1" w:themeShade="A6"/>
          <w:sz w:val="32"/>
          <w:szCs w:val="24"/>
        </w:rPr>
        <w:t>Turma</w:t>
      </w:r>
      <w:r w:rsidRPr="00812471">
        <w:rPr>
          <w:rFonts w:ascii="Calibri" w:hAnsi="Calibri" w:cs="Calibri"/>
          <w:sz w:val="24"/>
          <w:szCs w:val="24"/>
        </w:rPr>
        <w:t>:</w:t>
      </w:r>
    </w:p>
    <w:p w14:paraId="50EA4A5C" w14:textId="52F15521"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2DL</w:t>
      </w:r>
    </w:p>
    <w:p w14:paraId="28701EE6" w14:textId="77777777" w:rsidR="00224640" w:rsidRPr="00812471" w:rsidRDefault="001F41B5" w:rsidP="00224640">
      <w:pPr>
        <w:pStyle w:val="TtulodeCapa1"/>
        <w:rPr>
          <w:rFonts w:ascii="Calibri" w:hAnsi="Calibri" w:cs="Calibri"/>
          <w:sz w:val="32"/>
          <w:szCs w:val="24"/>
        </w:rPr>
      </w:pPr>
      <w:sdt>
        <w:sdtPr>
          <w:rPr>
            <w:rFonts w:ascii="Calibri" w:hAnsi="Calibri" w:cs="Calibri"/>
            <w:sz w:val="32"/>
            <w:szCs w:val="24"/>
          </w:rPr>
          <w:id w:val="-978144679"/>
          <w:placeholder>
            <w:docPart w:val="EC7E8DEC546F47E292992E4217B276BA"/>
          </w:placeholder>
          <w:temporary/>
          <w:showingPlcHdr/>
          <w15:appearance w15:val="hidden"/>
        </w:sdtPr>
        <w:sdtEndPr/>
        <w:sdtContent>
          <w:r w:rsidR="00224640" w:rsidRPr="00812471">
            <w:rPr>
              <w:rFonts w:ascii="Calibri" w:hAnsi="Calibri" w:cs="Calibri"/>
              <w:sz w:val="32"/>
              <w:szCs w:val="24"/>
              <w:lang w:bidi="pt-PT"/>
            </w:rPr>
            <w:t>Professor:</w:t>
          </w:r>
        </w:sdtContent>
      </w:sdt>
    </w:p>
    <w:p w14:paraId="705E34EC" w14:textId="3788D94E" w:rsidR="00EB6826" w:rsidRPr="00812471" w:rsidRDefault="00D37B46" w:rsidP="006C67DE">
      <w:pPr>
        <w:pStyle w:val="TtulodeCapa2"/>
        <w:rPr>
          <w:rFonts w:ascii="Calibri" w:hAnsi="Calibri" w:cs="Calibri"/>
          <w:color w:val="CC3300"/>
          <w:sz w:val="40"/>
          <w:szCs w:val="40"/>
        </w:rPr>
      </w:pPr>
      <w:r w:rsidRPr="00812471">
        <w:rPr>
          <w:rFonts w:ascii="Calibri" w:hAnsi="Calibri" w:cs="Calibri"/>
          <w:color w:val="CC3300"/>
          <w:sz w:val="40"/>
          <w:szCs w:val="40"/>
        </w:rPr>
        <w:t>Nelson Freire</w:t>
      </w:r>
    </w:p>
    <w:p w14:paraId="69212AA2" w14:textId="77777777" w:rsidR="00224640" w:rsidRPr="00812471" w:rsidRDefault="001F41B5" w:rsidP="00224640">
      <w:pPr>
        <w:pStyle w:val="TtulodeCapa1"/>
        <w:rPr>
          <w:rFonts w:ascii="Calibri" w:hAnsi="Calibri" w:cs="Calibri"/>
          <w:sz w:val="32"/>
          <w:szCs w:val="24"/>
        </w:rPr>
      </w:pPr>
      <w:sdt>
        <w:sdtPr>
          <w:rPr>
            <w:rFonts w:ascii="Calibri" w:hAnsi="Calibri" w:cs="Calibri"/>
            <w:sz w:val="32"/>
            <w:szCs w:val="24"/>
          </w:rPr>
          <w:id w:val="-1976748250"/>
          <w:placeholder>
            <w:docPart w:val="A6846AF5DD3444C39DE75FB7F019C51F"/>
          </w:placeholder>
          <w:temporary/>
          <w:showingPlcHdr/>
          <w15:appearance w15:val="hidden"/>
        </w:sdtPr>
        <w:sdtEndPr/>
        <w:sdtContent>
          <w:r w:rsidR="00224640" w:rsidRPr="00812471">
            <w:rPr>
              <w:rFonts w:ascii="Calibri" w:hAnsi="Calibri" w:cs="Calibri"/>
              <w:sz w:val="32"/>
              <w:szCs w:val="24"/>
              <w:lang w:bidi="pt-PT"/>
            </w:rPr>
            <w:t>Disciplina:</w:t>
          </w:r>
        </w:sdtContent>
      </w:sdt>
    </w:p>
    <w:p w14:paraId="386D6E15" w14:textId="5F405522" w:rsidR="00EB6826" w:rsidRPr="00812471" w:rsidRDefault="001F41B5" w:rsidP="00224640">
      <w:pPr>
        <w:pStyle w:val="TtulodeCapa2"/>
        <w:rPr>
          <w:rFonts w:ascii="Calibri" w:hAnsi="Calibri" w:cs="Calibri"/>
          <w:color w:val="CC3300"/>
          <w:sz w:val="40"/>
          <w:szCs w:val="40"/>
        </w:rPr>
      </w:pPr>
      <w:sdt>
        <w:sdtPr>
          <w:rPr>
            <w:rFonts w:ascii="Calibri" w:hAnsi="Calibri" w:cs="Calibri"/>
            <w:color w:val="CC3300"/>
            <w:sz w:val="40"/>
            <w:szCs w:val="40"/>
          </w:rPr>
          <w:alias w:val="Título"/>
          <w:tag w:val=""/>
          <w:id w:val="-1762127408"/>
          <w:placeholder>
            <w:docPart w:val="A56725691CF14F36BBE0F99E6ADA0CD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rsidRPr="00812471">
            <w:rPr>
              <w:rFonts w:ascii="Calibri" w:hAnsi="Calibri" w:cs="Calibri"/>
              <w:color w:val="CC3300"/>
              <w:sz w:val="40"/>
              <w:szCs w:val="40"/>
            </w:rPr>
            <w:t>Bases de Dados</w:t>
          </w:r>
        </w:sdtContent>
      </w:sdt>
    </w:p>
    <w:p w14:paraId="0A6DDCF9" w14:textId="33C2F7A7" w:rsidR="00FA52A9" w:rsidRPr="00FA52A9" w:rsidRDefault="00EB6826" w:rsidP="00FA52A9">
      <w:pPr>
        <w:pStyle w:val="Ttulo1"/>
      </w:pPr>
      <w:r w:rsidRPr="00D37B46">
        <w:rPr>
          <w:rFonts w:ascii="Calibri" w:hAnsi="Calibri" w:cs="Calibri"/>
          <w:lang w:bidi="pt-PT"/>
        </w:rPr>
        <w:br w:type="page"/>
      </w:r>
      <w:r w:rsidR="00D37B46">
        <w:lastRenderedPageBreak/>
        <w:t>Modelo Relacional</w:t>
      </w:r>
    </w:p>
    <w:p w14:paraId="5A0AA83C"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O modelo de dados relacional apresentado abaixo (</w:t>
      </w:r>
      <w:r>
        <w:rPr>
          <w:rFonts w:ascii="Calibri" w:hAnsi="Calibri" w:cs="Calibri"/>
          <w:i/>
          <w:iCs/>
          <w:color w:val="auto"/>
          <w:sz w:val="24"/>
          <w:szCs w:val="24"/>
        </w:rPr>
        <w:t>Figura 1</w:t>
      </w:r>
      <w:r>
        <w:rPr>
          <w:rFonts w:ascii="Calibri" w:hAnsi="Calibri" w:cs="Calibri"/>
          <w:color w:val="auto"/>
          <w:sz w:val="24"/>
          <w:szCs w:val="24"/>
        </w:rPr>
        <w:t>) apresenta a identificação de todas as entidades relacionadas com o problema colocado, juntamente com os respetivos atributos e relações que estabelecem entre si.</w:t>
      </w:r>
    </w:p>
    <w:p w14:paraId="57F269EB"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Como restrições de identidade que não podem ser identificadas no modelo, destacamos:</w:t>
      </w:r>
    </w:p>
    <w:p w14:paraId="217021A9" w14:textId="076EA7E4" w:rsidR="00BA3B81" w:rsidRDefault="00BA3B81" w:rsidP="00CD03C0">
      <w:pPr>
        <w:pStyle w:val="PargrafodaLista"/>
        <w:numPr>
          <w:ilvl w:val="0"/>
          <w:numId w:val="16"/>
        </w:numPr>
        <w:jc w:val="both"/>
        <w:rPr>
          <w:rFonts w:ascii="Calibri" w:hAnsi="Calibri" w:cs="Calibri"/>
          <w:color w:val="auto"/>
          <w:sz w:val="24"/>
          <w:szCs w:val="24"/>
        </w:rPr>
      </w:pPr>
      <w:r w:rsidRPr="00BA3B81">
        <w:rPr>
          <w:rFonts w:ascii="Calibri" w:hAnsi="Calibri" w:cs="Calibri"/>
          <w:color w:val="auto"/>
          <w:sz w:val="24"/>
          <w:szCs w:val="24"/>
        </w:rPr>
        <w:t xml:space="preserve">Na tabela </w:t>
      </w:r>
      <w:r w:rsidRPr="00F0565B">
        <w:rPr>
          <w:rFonts w:ascii="Calibri" w:hAnsi="Calibri" w:cs="Calibri"/>
          <w:b/>
          <w:bCs/>
          <w:color w:val="auto"/>
          <w:sz w:val="24"/>
          <w:szCs w:val="24"/>
        </w:rPr>
        <w:t>Reserva</w:t>
      </w:r>
      <w:r w:rsidRPr="00BA3B81">
        <w:rPr>
          <w:rFonts w:ascii="Calibri" w:hAnsi="Calibri" w:cs="Calibri"/>
          <w:color w:val="auto"/>
          <w:sz w:val="24"/>
          <w:szCs w:val="24"/>
        </w:rPr>
        <w:t xml:space="preserve">, a necessidade do </w:t>
      </w:r>
      <w:r w:rsidRPr="00BA3B81">
        <w:rPr>
          <w:rFonts w:ascii="Calibri" w:hAnsi="Calibri" w:cs="Calibri"/>
          <w:i/>
          <w:iCs/>
          <w:color w:val="auto"/>
          <w:sz w:val="24"/>
          <w:szCs w:val="24"/>
        </w:rPr>
        <w:t>check-out</w:t>
      </w:r>
      <w:r>
        <w:rPr>
          <w:rFonts w:ascii="Calibri" w:hAnsi="Calibri" w:cs="Calibri"/>
          <w:i/>
          <w:iCs/>
          <w:color w:val="auto"/>
          <w:sz w:val="24"/>
          <w:szCs w:val="24"/>
        </w:rPr>
        <w:t xml:space="preserve"> do quarto ser após o check-in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1</w:t>
      </w:r>
      <w:r w:rsidR="00CD03C0">
        <w:rPr>
          <w:rFonts w:ascii="Calibri" w:hAnsi="Calibri" w:cs="Calibri"/>
          <w:color w:val="auto"/>
          <w:sz w:val="24"/>
          <w:szCs w:val="24"/>
          <w:vertAlign w:val="subscript"/>
        </w:rPr>
        <w:t xml:space="preserve"> </w:t>
      </w:r>
      <w:r w:rsidR="00CD03C0">
        <w:rPr>
          <w:rFonts w:ascii="Calibri" w:hAnsi="Calibri" w:cs="Calibri"/>
          <w:color w:val="auto"/>
          <w:sz w:val="24"/>
          <w:szCs w:val="24"/>
        </w:rPr>
        <w:t>-</w:t>
      </w:r>
      <w:r w:rsidRPr="00BA3B81">
        <w:rPr>
          <w:rFonts w:ascii="Calibri" w:hAnsi="Calibri" w:cs="Calibri"/>
          <w:color w:val="auto"/>
          <w:sz w:val="24"/>
          <w:szCs w:val="24"/>
        </w:rPr>
        <w:t>,</w:t>
      </w:r>
      <w:r>
        <w:rPr>
          <w:rFonts w:ascii="Calibri" w:hAnsi="Calibri" w:cs="Calibri"/>
          <w:color w:val="auto"/>
          <w:sz w:val="24"/>
          <w:szCs w:val="24"/>
        </w:rPr>
        <w:t xml:space="preserve"> assim como da reserva ser efetuada com antecedência (antes do </w:t>
      </w:r>
      <w:r>
        <w:rPr>
          <w:rFonts w:ascii="Calibri" w:hAnsi="Calibri" w:cs="Calibri"/>
          <w:i/>
          <w:iCs/>
          <w:color w:val="auto"/>
          <w:sz w:val="24"/>
          <w:szCs w:val="24"/>
        </w:rPr>
        <w:t>check-in</w:t>
      </w:r>
      <w:r>
        <w:rPr>
          <w:rFonts w:ascii="Calibri" w:hAnsi="Calibri" w:cs="Calibri"/>
          <w:color w:val="auto"/>
          <w:sz w:val="24"/>
          <w:szCs w:val="24"/>
        </w:rPr>
        <w:t xml:space="preserve">)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2</w:t>
      </w:r>
      <w:r>
        <w:rPr>
          <w:rFonts w:ascii="Calibri" w:hAnsi="Calibri" w:cs="Calibri"/>
          <w:color w:val="auto"/>
          <w:sz w:val="24"/>
          <w:szCs w:val="24"/>
        </w:rPr>
        <w:t>.</w:t>
      </w:r>
      <w:r w:rsidR="00CD03C0">
        <w:rPr>
          <w:rFonts w:ascii="Calibri" w:hAnsi="Calibri" w:cs="Calibri"/>
          <w:color w:val="auto"/>
          <w:sz w:val="24"/>
          <w:szCs w:val="24"/>
        </w:rPr>
        <w:t xml:space="preserve"> Por último, cada cliente apenas pode ter um quarto reservado de cada vez </w:t>
      </w:r>
      <w:r w:rsidR="00CD03C0">
        <w:rPr>
          <w:rFonts w:ascii="Calibri" w:hAnsi="Calibri" w:cs="Calibri"/>
          <w:color w:val="auto"/>
          <w:sz w:val="24"/>
          <w:szCs w:val="24"/>
          <w:vertAlign w:val="subscript"/>
        </w:rPr>
        <w:t xml:space="preserve">- </w:t>
      </w:r>
      <w:r w:rsidR="00CD03C0" w:rsidRPr="00CD03C0">
        <w:rPr>
          <w:rFonts w:ascii="Calibri" w:hAnsi="Calibri" w:cs="Calibri"/>
          <w:color w:val="auto"/>
          <w:sz w:val="24"/>
          <w:szCs w:val="24"/>
          <w:vertAlign w:val="subscript"/>
        </w:rPr>
        <w:t>restrição 3</w:t>
      </w:r>
      <w:r w:rsidR="00CD03C0">
        <w:rPr>
          <w:rFonts w:ascii="Calibri" w:hAnsi="Calibri" w:cs="Calibri"/>
          <w:color w:val="auto"/>
          <w:sz w:val="24"/>
          <w:szCs w:val="24"/>
        </w:rPr>
        <w:t>.</w:t>
      </w:r>
    </w:p>
    <w:p w14:paraId="19BC0DFB" w14:textId="1D4B9981" w:rsidR="00CD03C0" w:rsidRDefault="00CD03C0" w:rsidP="00D117FE">
      <w:pPr>
        <w:pStyle w:val="PargrafodaLista"/>
        <w:numPr>
          <w:ilvl w:val="0"/>
          <w:numId w:val="0"/>
        </w:numPr>
        <w:ind w:left="720"/>
        <w:jc w:val="center"/>
        <w:rPr>
          <w:rFonts w:ascii="Calibri" w:hAnsi="Calibri" w:cs="Calibri"/>
          <w:color w:val="auto"/>
          <w:sz w:val="24"/>
          <w:szCs w:val="24"/>
        </w:rPr>
      </w:pPr>
      <w:r w:rsidRPr="00CD03C0">
        <w:rPr>
          <w:rFonts w:ascii="Calibri" w:hAnsi="Calibri" w:cs="Calibri"/>
          <w:noProof/>
          <w:color w:val="auto"/>
          <w:sz w:val="24"/>
          <w:szCs w:val="24"/>
        </w:rPr>
        <w:drawing>
          <wp:inline distT="0" distB="0" distL="0" distR="0" wp14:anchorId="7C63F4CE" wp14:editId="21B38091">
            <wp:extent cx="4572638" cy="943107"/>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943107"/>
                    </a:xfrm>
                    <a:prstGeom prst="rect">
                      <a:avLst/>
                    </a:prstGeom>
                  </pic:spPr>
                </pic:pic>
              </a:graphicData>
            </a:graphic>
          </wp:inline>
        </w:drawing>
      </w:r>
    </w:p>
    <w:p w14:paraId="193A6953" w14:textId="51EA6653" w:rsidR="00D117FE" w:rsidRDefault="00D117FE" w:rsidP="00D117FE">
      <w:pPr>
        <w:pStyle w:val="PargrafodaLista"/>
        <w:numPr>
          <w:ilvl w:val="0"/>
          <w:numId w:val="0"/>
        </w:numPr>
        <w:ind w:left="720"/>
        <w:rPr>
          <w:rFonts w:ascii="Calibri" w:hAnsi="Calibri" w:cs="Calibri"/>
          <w:color w:val="auto"/>
          <w:sz w:val="24"/>
          <w:szCs w:val="24"/>
        </w:rPr>
      </w:pPr>
      <w:r>
        <w:rPr>
          <w:rFonts w:ascii="Calibri" w:hAnsi="Calibri" w:cs="Calibri"/>
          <w:color w:val="auto"/>
          <w:sz w:val="24"/>
          <w:szCs w:val="24"/>
        </w:rPr>
        <w:t>Adicionalmente, torna-se necessário garantir que não é possível reservar o mesmo quarto para a mesma altura a dois clientes diferentes. Neste caso, escolhemos não usar CONSTRAINTs no script de criação das tabelas. Em alternativa, definimos o número de quarto (número de andar + número sequencial) como NULL por defeito, o que representa a criação de uma reserva sem atribuição de quarto. Posteriormente, no script de inserção de linhas nas tabelas, fazemos o UPDATE das reservas, verificando quais os quartos disponíveis que cumprem os requisitos e atribuindo automaticamente.</w:t>
      </w:r>
    </w:p>
    <w:p w14:paraId="52C5F3EC" w14:textId="2864645B" w:rsidR="00D117FE" w:rsidRPr="00D117FE" w:rsidRDefault="00D117FE" w:rsidP="00D117FE">
      <w:pPr>
        <w:pStyle w:val="PargrafodaLista"/>
        <w:numPr>
          <w:ilvl w:val="0"/>
          <w:numId w:val="0"/>
        </w:numPr>
        <w:ind w:left="720"/>
        <w:jc w:val="center"/>
        <w:rPr>
          <w:rFonts w:ascii="Calibri" w:hAnsi="Calibri" w:cs="Calibri"/>
          <w:i/>
          <w:iCs/>
          <w:color w:val="auto"/>
          <w:sz w:val="24"/>
          <w:szCs w:val="24"/>
        </w:rPr>
      </w:pPr>
      <w:r w:rsidRPr="00D117FE">
        <w:rPr>
          <w:rFonts w:ascii="Calibri" w:hAnsi="Calibri" w:cs="Calibri"/>
          <w:noProof/>
          <w:color w:val="auto"/>
          <w:sz w:val="24"/>
          <w:szCs w:val="24"/>
        </w:rPr>
        <w:drawing>
          <wp:inline distT="0" distB="0" distL="0" distR="0" wp14:anchorId="191D581C" wp14:editId="15C9F15C">
            <wp:extent cx="5163271" cy="2905530"/>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2905530"/>
                    </a:xfrm>
                    <a:prstGeom prst="rect">
                      <a:avLst/>
                    </a:prstGeom>
                  </pic:spPr>
                </pic:pic>
              </a:graphicData>
            </a:graphic>
          </wp:inline>
        </w:drawing>
      </w:r>
    </w:p>
    <w:p w14:paraId="2E6AC79C" w14:textId="6432D9D1" w:rsidR="00D117FE" w:rsidRPr="00D117FE" w:rsidRDefault="00D117FE" w:rsidP="00D117FE">
      <w:pPr>
        <w:pStyle w:val="PargrafodaLista"/>
        <w:numPr>
          <w:ilvl w:val="0"/>
          <w:numId w:val="0"/>
        </w:numPr>
        <w:ind w:left="720"/>
        <w:jc w:val="right"/>
        <w:rPr>
          <w:rFonts w:ascii="Calibri" w:hAnsi="Calibri" w:cs="Calibri"/>
          <w:i/>
          <w:iCs/>
          <w:color w:val="auto"/>
          <w:sz w:val="24"/>
          <w:szCs w:val="24"/>
        </w:rPr>
      </w:pPr>
      <w:r w:rsidRPr="00D117FE">
        <w:rPr>
          <w:rFonts w:ascii="Calibri" w:hAnsi="Calibri" w:cs="Calibri"/>
          <w:i/>
          <w:iCs/>
          <w:color w:val="auto"/>
          <w:sz w:val="24"/>
          <w:szCs w:val="24"/>
        </w:rPr>
        <w:t>Exemplo parcial do código utilizado</w:t>
      </w:r>
    </w:p>
    <w:p w14:paraId="27EF7766" w14:textId="77777777" w:rsidR="00D117FE" w:rsidRDefault="00D117FE">
      <w:pPr>
        <w:rPr>
          <w:rFonts w:ascii="Calibri" w:hAnsi="Calibri" w:cs="Calibri"/>
          <w:color w:val="auto"/>
          <w:sz w:val="24"/>
          <w:szCs w:val="24"/>
        </w:rPr>
      </w:pPr>
      <w:r>
        <w:rPr>
          <w:rFonts w:ascii="Calibri" w:hAnsi="Calibri" w:cs="Calibri"/>
          <w:color w:val="auto"/>
          <w:sz w:val="24"/>
          <w:szCs w:val="24"/>
        </w:rPr>
        <w:br w:type="page"/>
      </w:r>
    </w:p>
    <w:p w14:paraId="42990064" w14:textId="0DDB0F87" w:rsidR="00CD03C0" w:rsidRDefault="00CD03C0" w:rsidP="00CD03C0">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lastRenderedPageBreak/>
        <w:t xml:space="preserve">Na tabela </w:t>
      </w:r>
      <w:r w:rsidRPr="00F0565B">
        <w:rPr>
          <w:rFonts w:ascii="Calibri" w:hAnsi="Calibri" w:cs="Calibri"/>
          <w:b/>
          <w:bCs/>
          <w:color w:val="auto"/>
          <w:sz w:val="24"/>
          <w:szCs w:val="24"/>
        </w:rPr>
        <w:t>EpocaAno</w:t>
      </w:r>
      <w:r>
        <w:rPr>
          <w:rFonts w:ascii="Calibri" w:hAnsi="Calibri" w:cs="Calibri"/>
          <w:color w:val="auto"/>
          <w:sz w:val="24"/>
          <w:szCs w:val="24"/>
        </w:rPr>
        <w:t xml:space="preserve">, as restrições dos meses e dias obrigam a que se encontrem compreendidos entre 1 e 12 meses, e entre 1 e 31 dias, respetivamente </w:t>
      </w:r>
      <w:r w:rsidRPr="00CD03C0">
        <w:rPr>
          <w:rFonts w:ascii="Calibri" w:hAnsi="Calibri" w:cs="Calibri"/>
          <w:color w:val="auto"/>
          <w:sz w:val="24"/>
          <w:szCs w:val="24"/>
          <w:vertAlign w:val="subscript"/>
        </w:rPr>
        <w:t>– restrição 2 a 5</w:t>
      </w:r>
      <w:r>
        <w:rPr>
          <w:rFonts w:ascii="Calibri" w:hAnsi="Calibri" w:cs="Calibri"/>
          <w:color w:val="auto"/>
          <w:sz w:val="24"/>
          <w:szCs w:val="24"/>
          <w:vertAlign w:val="subscript"/>
        </w:rPr>
        <w:t>.</w:t>
      </w:r>
      <w:r>
        <w:rPr>
          <w:rFonts w:ascii="Calibri" w:hAnsi="Calibri" w:cs="Calibri"/>
          <w:color w:val="auto"/>
          <w:sz w:val="24"/>
          <w:szCs w:val="24"/>
        </w:rPr>
        <w:t xml:space="preserve"> Garante-se, ainda, que as datas das diferentes épocas do ano não se sobrepõem </w:t>
      </w:r>
      <w:r w:rsidRPr="00F0565B">
        <w:rPr>
          <w:rFonts w:ascii="Calibri" w:hAnsi="Calibri" w:cs="Calibri"/>
          <w:color w:val="auto"/>
          <w:sz w:val="24"/>
          <w:szCs w:val="24"/>
          <w:vertAlign w:val="subscript"/>
        </w:rPr>
        <w:t>– restrição 6 e 7 –</w:t>
      </w:r>
      <w:r>
        <w:rPr>
          <w:rFonts w:ascii="Calibri" w:hAnsi="Calibri" w:cs="Calibri"/>
          <w:color w:val="auto"/>
          <w:sz w:val="24"/>
          <w:szCs w:val="24"/>
        </w:rPr>
        <w:t xml:space="preserve"> e que a altura de fim de cada época acontece após o seu começo </w:t>
      </w:r>
      <w:r w:rsidRPr="00F0565B">
        <w:rPr>
          <w:rFonts w:ascii="Calibri" w:hAnsi="Calibri" w:cs="Calibri"/>
          <w:color w:val="auto"/>
          <w:sz w:val="24"/>
          <w:szCs w:val="24"/>
          <w:vertAlign w:val="subscript"/>
        </w:rPr>
        <w:t>– restrição 1</w:t>
      </w:r>
      <w:r>
        <w:rPr>
          <w:rFonts w:ascii="Calibri" w:hAnsi="Calibri" w:cs="Calibri"/>
          <w:color w:val="auto"/>
          <w:sz w:val="24"/>
          <w:szCs w:val="24"/>
        </w:rPr>
        <w:t>.</w:t>
      </w:r>
    </w:p>
    <w:p w14:paraId="5DD29C3B" w14:textId="77777777" w:rsidR="00F0565B" w:rsidRDefault="00F0565B" w:rsidP="00FA7458">
      <w:pPr>
        <w:jc w:val="right"/>
        <w:rPr>
          <w:rFonts w:ascii="Calibri" w:hAnsi="Calibri" w:cs="Calibri"/>
          <w:color w:val="auto"/>
          <w:sz w:val="24"/>
          <w:szCs w:val="24"/>
        </w:rPr>
      </w:pPr>
      <w:r w:rsidRPr="00F0565B">
        <w:rPr>
          <w:noProof/>
        </w:rPr>
        <w:drawing>
          <wp:inline distT="0" distB="0" distL="0" distR="0" wp14:anchorId="5F44F5A3" wp14:editId="07044307">
            <wp:extent cx="5018568" cy="2343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01"/>
                    <a:stretch/>
                  </pic:blipFill>
                  <pic:spPr bwMode="auto">
                    <a:xfrm>
                      <a:off x="0" y="0"/>
                      <a:ext cx="5019268" cy="2343477"/>
                    </a:xfrm>
                    <a:prstGeom prst="rect">
                      <a:avLst/>
                    </a:prstGeom>
                    <a:ln>
                      <a:noFill/>
                    </a:ln>
                    <a:extLst>
                      <a:ext uri="{53640926-AAD7-44D8-BBD7-CCE9431645EC}">
                        <a14:shadowObscured xmlns:a14="http://schemas.microsoft.com/office/drawing/2010/main"/>
                      </a:ext>
                    </a:extLst>
                  </pic:spPr>
                </pic:pic>
              </a:graphicData>
            </a:graphic>
          </wp:inline>
        </w:drawing>
      </w:r>
    </w:p>
    <w:p w14:paraId="5CEC79AA" w14:textId="77777777" w:rsidR="00FA7458" w:rsidRDefault="00FA7458" w:rsidP="00FA7458">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t xml:space="preserve">Na tabela </w:t>
      </w:r>
      <w:r w:rsidRPr="00FA7458">
        <w:rPr>
          <w:rFonts w:ascii="Calibri" w:hAnsi="Calibri" w:cs="Calibri"/>
          <w:b/>
          <w:bCs/>
          <w:color w:val="auto"/>
          <w:sz w:val="24"/>
          <w:szCs w:val="24"/>
        </w:rPr>
        <w:t>Manutencao</w:t>
      </w:r>
      <w:r>
        <w:rPr>
          <w:rFonts w:ascii="Calibri" w:hAnsi="Calibri" w:cs="Calibri"/>
          <w:color w:val="auto"/>
          <w:sz w:val="24"/>
          <w:szCs w:val="24"/>
        </w:rPr>
        <w:t>, a única restrição de integridade consiste em garantir que todas as combinações de quarto, funcionário e data são únicas, isto é, cada funcionário apenas pode estar num dado quarto num dado momento do dia.</w:t>
      </w:r>
    </w:p>
    <w:p w14:paraId="42B73A37" w14:textId="77777777" w:rsidR="00FA7458" w:rsidRDefault="00FA7458" w:rsidP="00FA7458">
      <w:pPr>
        <w:jc w:val="right"/>
        <w:rPr>
          <w:rFonts w:ascii="Calibri" w:hAnsi="Calibri" w:cs="Calibri"/>
          <w:color w:val="auto"/>
          <w:sz w:val="24"/>
          <w:szCs w:val="24"/>
        </w:rPr>
      </w:pPr>
      <w:r w:rsidRPr="00FA7458">
        <w:rPr>
          <w:noProof/>
        </w:rPr>
        <w:drawing>
          <wp:inline distT="0" distB="0" distL="0" distR="0" wp14:anchorId="2D5399E4" wp14:editId="7B4396AB">
            <wp:extent cx="4629796" cy="523948"/>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523948"/>
                    </a:xfrm>
                    <a:prstGeom prst="rect">
                      <a:avLst/>
                    </a:prstGeom>
                  </pic:spPr>
                </pic:pic>
              </a:graphicData>
            </a:graphic>
          </wp:inline>
        </w:drawing>
      </w:r>
    </w:p>
    <w:p w14:paraId="19277163" w14:textId="77777777" w:rsidR="00031A02" w:rsidRDefault="00031A02" w:rsidP="00FA7458">
      <w:pPr>
        <w:jc w:val="right"/>
        <w:rPr>
          <w:rFonts w:ascii="Calibri" w:hAnsi="Calibri" w:cs="Calibri"/>
          <w:color w:val="auto"/>
          <w:sz w:val="24"/>
          <w:szCs w:val="24"/>
        </w:rPr>
      </w:pPr>
    </w:p>
    <w:p w14:paraId="6BD2C38A" w14:textId="77777777" w:rsidR="00031A02" w:rsidRDefault="00031A02" w:rsidP="00031A02">
      <w:pPr>
        <w:rPr>
          <w:rFonts w:ascii="Calibri" w:hAnsi="Calibri" w:cs="Calibri"/>
          <w:color w:val="auto"/>
          <w:sz w:val="24"/>
          <w:szCs w:val="24"/>
        </w:rPr>
      </w:pPr>
      <w:r>
        <w:rPr>
          <w:rFonts w:ascii="Calibri" w:hAnsi="Calibri" w:cs="Calibri"/>
          <w:color w:val="auto"/>
          <w:sz w:val="24"/>
          <w:szCs w:val="24"/>
        </w:rPr>
        <w:t>Algumas considerações:</w:t>
      </w:r>
    </w:p>
    <w:p w14:paraId="41966D4A" w14:textId="559AAA15" w:rsidR="00031A02" w:rsidRPr="00031A02" w:rsidRDefault="00031A02" w:rsidP="00031A02">
      <w:pPr>
        <w:pStyle w:val="PargrafodaLista"/>
        <w:numPr>
          <w:ilvl w:val="0"/>
          <w:numId w:val="16"/>
        </w:numPr>
        <w:rPr>
          <w:rFonts w:ascii="Calibri" w:hAnsi="Calibri" w:cs="Calibri"/>
          <w:color w:val="auto"/>
          <w:sz w:val="24"/>
          <w:szCs w:val="24"/>
        </w:rPr>
        <w:sectPr w:rsidR="00031A02" w:rsidRPr="00031A02" w:rsidSect="00635AFF">
          <w:headerReference w:type="default" r:id="rId15"/>
          <w:footerReference w:type="default" r:id="rId16"/>
          <w:headerReference w:type="first" r:id="rId17"/>
          <w:pgSz w:w="11906" w:h="16838" w:code="9"/>
          <w:pgMar w:top="1418" w:right="1418" w:bottom="851" w:left="1418" w:header="709" w:footer="340" w:gutter="0"/>
          <w:cols w:space="708"/>
          <w:titlePg/>
          <w:docGrid w:linePitch="360"/>
        </w:sectPr>
      </w:pPr>
      <w:r w:rsidRPr="00031A02">
        <w:rPr>
          <w:rFonts w:ascii="Calibri" w:hAnsi="Calibri" w:cs="Calibri"/>
          <w:color w:val="auto"/>
          <w:sz w:val="24"/>
          <w:szCs w:val="24"/>
        </w:rPr>
        <w:t>Considerou-se que a lotação máxima de cada quarto é exclusiva, isto é, não depende do tipo de quarto</w:t>
      </w:r>
      <w:r>
        <w:rPr>
          <w:rFonts w:ascii="Calibri" w:hAnsi="Calibri" w:cs="Calibri"/>
          <w:color w:val="auto"/>
          <w:sz w:val="24"/>
          <w:szCs w:val="24"/>
        </w:rPr>
        <w:t>. No enunciado</w:t>
      </w:r>
      <w:r w:rsidRPr="00031A02">
        <w:rPr>
          <w:rFonts w:ascii="Calibri" w:hAnsi="Calibri" w:cs="Calibri"/>
          <w:color w:val="auto"/>
          <w:sz w:val="24"/>
          <w:szCs w:val="24"/>
        </w:rPr>
        <w:t xml:space="preserve"> é indicado “Os quartos têm uma lotação máxima, podem ser de diferentes tipos e pertencem a diferentes</w:t>
      </w:r>
      <w:r>
        <w:rPr>
          <w:rFonts w:ascii="Calibri" w:hAnsi="Calibri" w:cs="Calibri"/>
          <w:color w:val="auto"/>
          <w:sz w:val="24"/>
          <w:szCs w:val="24"/>
        </w:rPr>
        <w:t xml:space="preserve"> </w:t>
      </w:r>
      <w:r w:rsidRPr="00031A02">
        <w:rPr>
          <w:rFonts w:ascii="Calibri" w:hAnsi="Calibri" w:cs="Calibri"/>
          <w:color w:val="auto"/>
          <w:sz w:val="24"/>
          <w:szCs w:val="24"/>
        </w:rPr>
        <w:t>andares</w:t>
      </w:r>
      <w:r>
        <w:rPr>
          <w:rFonts w:ascii="Calibri" w:hAnsi="Calibri" w:cs="Calibri"/>
          <w:color w:val="auto"/>
          <w:sz w:val="24"/>
          <w:szCs w:val="24"/>
        </w:rPr>
        <w:t>”, o que parece indicar que a lotação máximo é uma característica do quarto em si.  Podemos justificar a aplicação no mundo real como a capacidade de instalar uma cama extra em certos quartos ou não.</w:t>
      </w:r>
    </w:p>
    <w:p w14:paraId="46F63C94" w14:textId="3B2DBFC5" w:rsidR="00635AFF" w:rsidRDefault="00BA3B81" w:rsidP="00D37B46">
      <w:pPr>
        <w:rPr>
          <w:rFonts w:ascii="Calibri" w:hAnsi="Calibri" w:cs="Calibri"/>
          <w:color w:val="auto"/>
          <w:sz w:val="24"/>
          <w:szCs w:val="24"/>
        </w:rPr>
        <w:sectPr w:rsidR="00635AFF" w:rsidSect="00635AFF">
          <w:pgSz w:w="16838" w:h="11906" w:orient="landscape" w:code="9"/>
          <w:pgMar w:top="1418" w:right="1418" w:bottom="1418" w:left="851" w:header="709" w:footer="340" w:gutter="0"/>
          <w:cols w:space="708"/>
          <w:titlePg/>
          <w:docGrid w:linePitch="360"/>
        </w:sectPr>
      </w:pPr>
      <w:r>
        <w:rPr>
          <w:noProof/>
        </w:rPr>
        <w:lastRenderedPageBreak/>
        <mc:AlternateContent>
          <mc:Choice Requires="wps">
            <w:drawing>
              <wp:anchor distT="0" distB="0" distL="114300" distR="114300" simplePos="0" relativeHeight="251661312" behindDoc="0" locked="0" layoutInCell="1" allowOverlap="1" wp14:anchorId="6522BB83" wp14:editId="2F49164B">
                <wp:simplePos x="0" y="0"/>
                <wp:positionH relativeFrom="column">
                  <wp:posOffset>-6985</wp:posOffset>
                </wp:positionH>
                <wp:positionV relativeFrom="paragraph">
                  <wp:posOffset>5367020</wp:posOffset>
                </wp:positionV>
                <wp:extent cx="9658350" cy="6096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9658350" cy="609600"/>
                        </a:xfrm>
                        <a:prstGeom prst="rect">
                          <a:avLst/>
                        </a:prstGeom>
                        <a:noFill/>
                        <a:ln>
                          <a:noFill/>
                        </a:ln>
                      </wps:spPr>
                      <wps:txbx>
                        <w:txbxContent>
                          <w:p w14:paraId="200EDF6A" w14:textId="318D925D" w:rsidR="00BA3B81" w:rsidRPr="00BA3B81" w:rsidRDefault="00BA3B81" w:rsidP="00BA3B81">
                            <w:pPr>
                              <w:pStyle w:val="Legenda"/>
                              <w:rPr>
                                <w:rFonts w:ascii="Calibri" w:hAnsi="Calibri" w:cs="Calibri"/>
                                <w:noProof/>
                                <w:color w:val="auto"/>
                                <w:sz w:val="18"/>
                              </w:rPr>
                            </w:pPr>
                            <w:r w:rsidRPr="00BA3B81">
                              <w:rPr>
                                <w:color w:val="auto"/>
                                <w:sz w:val="24"/>
                                <w:szCs w:val="12"/>
                              </w:rPr>
                              <w:t xml:space="preserve">Figura </w:t>
                            </w:r>
                            <w:r w:rsidRPr="00BA3B81">
                              <w:rPr>
                                <w:color w:val="auto"/>
                                <w:sz w:val="24"/>
                                <w:szCs w:val="12"/>
                              </w:rPr>
                              <w:fldChar w:fldCharType="begin"/>
                            </w:r>
                            <w:r w:rsidRPr="00BA3B81">
                              <w:rPr>
                                <w:color w:val="auto"/>
                                <w:sz w:val="24"/>
                                <w:szCs w:val="12"/>
                              </w:rPr>
                              <w:instrText xml:space="preserve"> SEQ Figura \* ARABIC </w:instrText>
                            </w:r>
                            <w:r w:rsidRPr="00BA3B81">
                              <w:rPr>
                                <w:color w:val="auto"/>
                                <w:sz w:val="24"/>
                                <w:szCs w:val="12"/>
                              </w:rPr>
                              <w:fldChar w:fldCharType="separate"/>
                            </w:r>
                            <w:r w:rsidRPr="00BA3B81">
                              <w:rPr>
                                <w:noProof/>
                                <w:color w:val="auto"/>
                                <w:sz w:val="24"/>
                                <w:szCs w:val="12"/>
                              </w:rPr>
                              <w:t>1</w:t>
                            </w:r>
                            <w:r w:rsidRPr="00BA3B81">
                              <w:rPr>
                                <w:color w:val="auto"/>
                                <w:sz w:val="24"/>
                                <w:szCs w:val="12"/>
                              </w:rPr>
                              <w:fldChar w:fldCharType="end"/>
                            </w:r>
                            <w:r w:rsidRPr="00BA3B81">
                              <w:rPr>
                                <w:color w:val="auto"/>
                                <w:sz w:val="24"/>
                                <w:szCs w:val="12"/>
                              </w:rPr>
                              <w:t>: Modelo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2BB83" id="_x0000_t202" coordsize="21600,21600" o:spt="202" path="m,l,21600r21600,l21600,xe">
                <v:stroke joinstyle="miter"/>
                <v:path gradientshapeok="t" o:connecttype="rect"/>
              </v:shapetype>
              <v:shape id="Caixa de texto 1" o:spid="_x0000_s1026" type="#_x0000_t202" style="position:absolute;margin-left:-.55pt;margin-top:422.6pt;width:760.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" filled="f" stroked="f">
                <v:textbox inset="0,0,0,0">
                  <w:txbxContent>
                    <w:p w14:paraId="200EDF6A" w14:textId="318D925D" w:rsidR="00BA3B81" w:rsidRPr="00BA3B81" w:rsidRDefault="00BA3B81" w:rsidP="00BA3B81">
                      <w:pPr>
                        <w:pStyle w:val="Legenda"/>
                        <w:rPr>
                          <w:rFonts w:ascii="Calibri" w:hAnsi="Calibri" w:cs="Calibri"/>
                          <w:noProof/>
                          <w:color w:val="auto"/>
                          <w:sz w:val="18"/>
                        </w:rPr>
                      </w:pPr>
                      <w:r w:rsidRPr="00BA3B81">
                        <w:rPr>
                          <w:color w:val="auto"/>
                          <w:sz w:val="24"/>
                          <w:szCs w:val="12"/>
                        </w:rPr>
                        <w:t xml:space="preserve">Figura </w:t>
                      </w:r>
                      <w:r w:rsidRPr="00BA3B81">
                        <w:rPr>
                          <w:color w:val="auto"/>
                          <w:sz w:val="24"/>
                          <w:szCs w:val="12"/>
                        </w:rPr>
                        <w:fldChar w:fldCharType="begin"/>
                      </w:r>
                      <w:r w:rsidRPr="00BA3B81">
                        <w:rPr>
                          <w:color w:val="auto"/>
                          <w:sz w:val="24"/>
                          <w:szCs w:val="12"/>
                        </w:rPr>
                        <w:instrText xml:space="preserve"> SEQ Figura \* ARABIC </w:instrText>
                      </w:r>
                      <w:r w:rsidRPr="00BA3B81">
                        <w:rPr>
                          <w:color w:val="auto"/>
                          <w:sz w:val="24"/>
                          <w:szCs w:val="12"/>
                        </w:rPr>
                        <w:fldChar w:fldCharType="separate"/>
                      </w:r>
                      <w:r w:rsidRPr="00BA3B81">
                        <w:rPr>
                          <w:noProof/>
                          <w:color w:val="auto"/>
                          <w:sz w:val="24"/>
                          <w:szCs w:val="12"/>
                        </w:rPr>
                        <w:t>1</w:t>
                      </w:r>
                      <w:r w:rsidRPr="00BA3B81">
                        <w:rPr>
                          <w:color w:val="auto"/>
                          <w:sz w:val="24"/>
                          <w:szCs w:val="12"/>
                        </w:rPr>
                        <w:fldChar w:fldCharType="end"/>
                      </w:r>
                      <w:r w:rsidRPr="00BA3B81">
                        <w:rPr>
                          <w:color w:val="auto"/>
                          <w:sz w:val="24"/>
                          <w:szCs w:val="12"/>
                        </w:rPr>
                        <w:t>: Modelo Relacional</w:t>
                      </w:r>
                    </w:p>
                  </w:txbxContent>
                </v:textbox>
              </v:shape>
            </w:pict>
          </mc:Fallback>
        </mc:AlternateContent>
      </w:r>
      <w:r w:rsidR="00635AFF">
        <w:rPr>
          <w:rFonts w:ascii="Calibri" w:hAnsi="Calibri" w:cs="Calibri"/>
          <w:noProof/>
          <w:color w:val="auto"/>
          <w:sz w:val="24"/>
          <w:szCs w:val="24"/>
        </w:rPr>
        <w:drawing>
          <wp:anchor distT="0" distB="0" distL="114300" distR="114300" simplePos="0" relativeHeight="251659264" behindDoc="1" locked="0" layoutInCell="1" allowOverlap="1" wp14:anchorId="64543A2A" wp14:editId="5B2E53D1">
            <wp:simplePos x="0" y="0"/>
            <wp:positionH relativeFrom="column">
              <wp:posOffset>-10795</wp:posOffset>
            </wp:positionH>
            <wp:positionV relativeFrom="paragraph">
              <wp:posOffset>197324</wp:posOffset>
            </wp:positionV>
            <wp:extent cx="9658819" cy="5366084"/>
            <wp:effectExtent l="0" t="0" r="0" b="6350"/>
            <wp:wrapTight wrapText="bothSides">
              <wp:wrapPolygon edited="0">
                <wp:start x="0" y="0"/>
                <wp:lineTo x="0" y="21549"/>
                <wp:lineTo x="21557" y="21549"/>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9658819" cy="5366084"/>
                    </a:xfrm>
                    <a:prstGeom prst="rect">
                      <a:avLst/>
                    </a:prstGeom>
                  </pic:spPr>
                </pic:pic>
              </a:graphicData>
            </a:graphic>
            <wp14:sizeRelH relativeFrom="margin">
              <wp14:pctWidth>0</wp14:pctWidth>
            </wp14:sizeRelH>
            <wp14:sizeRelV relativeFrom="margin">
              <wp14:pctHeight>0</wp14:pctHeight>
            </wp14:sizeRelV>
          </wp:anchor>
        </w:drawing>
      </w:r>
      <w:r w:rsidR="00635AFF">
        <w:rPr>
          <w:rFonts w:ascii="Calibri" w:hAnsi="Calibri" w:cs="Calibri"/>
          <w:color w:val="auto"/>
          <w:sz w:val="24"/>
          <w:szCs w:val="24"/>
        </w:rPr>
        <w:br w:type="page"/>
      </w:r>
    </w:p>
    <w:p w14:paraId="712008B8" w14:textId="259D4526" w:rsidR="00EC7EB3" w:rsidRPr="00E74CC4" w:rsidRDefault="00E653E9" w:rsidP="00EC7EB3">
      <w:pPr>
        <w:pStyle w:val="Ttulo1"/>
      </w:pPr>
      <w:r>
        <w:rPr>
          <w:iCs/>
        </w:rPr>
        <w:lastRenderedPageBreak/>
        <w:t>C</w:t>
      </w:r>
      <w:r w:rsidR="00D37B46" w:rsidRPr="00BC6557">
        <w:rPr>
          <w:iCs/>
        </w:rPr>
        <w:t>onsultas</w:t>
      </w:r>
    </w:p>
    <w:tbl>
      <w:tblPr>
        <w:tblW w:w="4843" w:type="pct"/>
        <w:tblInd w:w="284" w:type="dxa"/>
        <w:tblCellMar>
          <w:left w:w="0" w:type="dxa"/>
          <w:right w:w="0" w:type="dxa"/>
        </w:tblCellMar>
        <w:tblLook w:val="0600" w:firstRow="0" w:lastRow="0" w:firstColumn="0" w:lastColumn="0" w:noHBand="1" w:noVBand="1"/>
      </w:tblPr>
      <w:tblGrid>
        <w:gridCol w:w="7933"/>
        <w:gridCol w:w="105"/>
        <w:gridCol w:w="747"/>
      </w:tblGrid>
      <w:tr w:rsidR="00AD487A" w:rsidRPr="00E74CC4" w14:paraId="31FE7B04" w14:textId="77777777" w:rsidTr="00812471">
        <w:trPr>
          <w:trHeight w:val="6746"/>
        </w:trPr>
        <w:tc>
          <w:tcPr>
            <w:tcW w:w="3964" w:type="dxa"/>
          </w:tcPr>
          <w:p w14:paraId="0FAC21BC" w14:textId="1D7289EA" w:rsidR="00233809" w:rsidRDefault="00BC6557" w:rsidP="00BC6557">
            <w:pPr>
              <w:pStyle w:val="Ttulo2"/>
              <w:rPr>
                <w:color w:val="808080" w:themeColor="background1" w:themeShade="80"/>
              </w:rPr>
            </w:pPr>
            <w:r w:rsidRPr="00812471">
              <w:rPr>
                <w:color w:val="808080" w:themeColor="background1" w:themeShade="80"/>
              </w:rPr>
              <w:t>Parte I</w:t>
            </w:r>
          </w:p>
          <w:p w14:paraId="49F43070" w14:textId="77777777" w:rsidR="00812471" w:rsidRPr="00812471" w:rsidRDefault="00812471" w:rsidP="00812471">
            <w:pPr>
              <w:rPr>
                <w:rFonts w:ascii="Calibri" w:hAnsi="Calibri" w:cs="Calibri"/>
                <w:sz w:val="24"/>
                <w:szCs w:val="24"/>
              </w:rPr>
            </w:pPr>
          </w:p>
          <w:p w14:paraId="57055FD7" w14:textId="28E12954" w:rsidR="00BC6557" w:rsidRDefault="00BC6557" w:rsidP="00BC6557">
            <w:pPr>
              <w:pStyle w:val="Ttulo2"/>
              <w:rPr>
                <w:color w:val="808080" w:themeColor="background1" w:themeShade="80"/>
              </w:rPr>
            </w:pPr>
            <w:r w:rsidRPr="00812471">
              <w:rPr>
                <w:color w:val="808080" w:themeColor="background1" w:themeShade="80"/>
              </w:rPr>
              <w:t>Parte II</w:t>
            </w:r>
          </w:p>
          <w:p w14:paraId="60FB319D" w14:textId="0DFC86F5" w:rsidR="00812471" w:rsidRPr="00AD487A" w:rsidRDefault="00AD487A" w:rsidP="00AD487A">
            <w:pPr>
              <w:pStyle w:val="PargrafodaLista"/>
              <w:numPr>
                <w:ilvl w:val="0"/>
                <w:numId w:val="17"/>
              </w:numPr>
              <w:rPr>
                <w:rFonts w:ascii="Calibri" w:hAnsi="Calibri" w:cs="Calibri"/>
                <w:color w:val="auto"/>
                <w:sz w:val="22"/>
                <w:szCs w:val="22"/>
              </w:rPr>
            </w:pPr>
            <w:r>
              <w:rPr>
                <w:noProof/>
              </w:rPr>
              <w:drawing>
                <wp:anchor distT="0" distB="0" distL="114300" distR="114300" simplePos="0" relativeHeight="251662336" behindDoc="1" locked="0" layoutInCell="1" allowOverlap="1" wp14:anchorId="40DA56F5" wp14:editId="54D95F29">
                  <wp:simplePos x="0" y="0"/>
                  <wp:positionH relativeFrom="column">
                    <wp:posOffset>123</wp:posOffset>
                  </wp:positionH>
                  <wp:positionV relativeFrom="paragraph">
                    <wp:posOffset>1288169</wp:posOffset>
                  </wp:positionV>
                  <wp:extent cx="5037455" cy="227203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823" t="23125" r="19487" b="26614"/>
                          <a:stretch/>
                        </pic:blipFill>
                        <pic:spPr bwMode="auto">
                          <a:xfrm>
                            <a:off x="0" y="0"/>
                            <a:ext cx="5037455" cy="2272030"/>
                          </a:xfrm>
                          <a:prstGeom prst="rect">
                            <a:avLst/>
                          </a:prstGeom>
                          <a:ln>
                            <a:noFill/>
                          </a:ln>
                          <a:extLst>
                            <a:ext uri="{53640926-AAD7-44D8-BBD7-CCE9431645EC}">
                              <a14:shadowObscured xmlns:a14="http://schemas.microsoft.com/office/drawing/2010/main"/>
                            </a:ext>
                          </a:extLst>
                        </pic:spPr>
                      </pic:pic>
                    </a:graphicData>
                  </a:graphic>
                </wp:anchor>
              </w:drawing>
            </w:r>
            <w:r w:rsidRPr="001D769B">
              <w:rPr>
                <w:rFonts w:ascii="Calibri" w:hAnsi="Calibri" w:cs="Calibri"/>
                <w:color w:val="auto"/>
                <w:sz w:val="24"/>
                <w:szCs w:val="24"/>
              </w:rPr>
              <w:t xml:space="preserve"> </w:t>
            </w:r>
            <w:r w:rsidRPr="001D769B">
              <w:rPr>
                <w:rFonts w:ascii="Calibri" w:hAnsi="Calibri" w:cs="Calibri"/>
                <w:color w:val="auto"/>
                <w:sz w:val="24"/>
                <w:szCs w:val="24"/>
              </w:rPr>
              <w:t>Neste exercício, era pedido que apresentássemos o nome, a localidade e o concelho dos clientes que já estiveram alojados nos quartos já reservados pelo cliente cujo nome é José Silva, que é do concelho de Vila Real</w:t>
            </w:r>
            <w:r>
              <w:rPr>
                <w:rFonts w:ascii="Calibri" w:hAnsi="Calibri" w:cs="Calibri"/>
                <w:color w:val="auto"/>
                <w:sz w:val="24"/>
                <w:szCs w:val="24"/>
              </w:rPr>
              <w:t>, considerando</w:t>
            </w:r>
            <w:r w:rsidRPr="001D769B">
              <w:rPr>
                <w:rFonts w:ascii="Calibri" w:hAnsi="Calibri" w:cs="Calibri"/>
                <w:color w:val="auto"/>
                <w:sz w:val="24"/>
                <w:szCs w:val="24"/>
              </w:rPr>
              <w:t xml:space="preserve"> </w:t>
            </w:r>
            <w:r>
              <w:rPr>
                <w:rFonts w:ascii="Calibri" w:hAnsi="Calibri" w:cs="Calibri"/>
                <w:color w:val="auto"/>
                <w:sz w:val="24"/>
                <w:szCs w:val="24"/>
              </w:rPr>
              <w:t>apenas</w:t>
            </w:r>
            <w:r w:rsidRPr="001D769B">
              <w:rPr>
                <w:rFonts w:ascii="Calibri" w:hAnsi="Calibri" w:cs="Calibri"/>
                <w:color w:val="auto"/>
                <w:sz w:val="24"/>
                <w:szCs w:val="24"/>
              </w:rPr>
              <w:t xml:space="preserve"> as reservas “finalizadas” do cliente José Silva</w:t>
            </w:r>
            <w:r>
              <w:rPr>
                <w:rFonts w:ascii="Calibri" w:hAnsi="Calibri" w:cs="Calibri"/>
                <w:color w:val="auto"/>
                <w:sz w:val="24"/>
                <w:szCs w:val="24"/>
              </w:rPr>
              <w:t>. Assim sendo, de forma a cumprir com o que era requisitado, apresentámos a seguinte solução:</w:t>
            </w:r>
          </w:p>
          <w:p w14:paraId="5280194A" w14:textId="529DE461" w:rsidR="001D769B" w:rsidRPr="00AD487A" w:rsidRDefault="00AD487A" w:rsidP="00AD487A">
            <w:pPr>
              <w:pStyle w:val="PargrafodaLista"/>
              <w:numPr>
                <w:ilvl w:val="0"/>
                <w:numId w:val="0"/>
              </w:numPr>
              <w:ind w:left="720"/>
              <w:rPr>
                <w:rFonts w:ascii="Calibri" w:hAnsi="Calibri" w:cs="Calibri"/>
                <w:color w:val="auto"/>
                <w:sz w:val="22"/>
                <w:szCs w:val="22"/>
              </w:rPr>
            </w:pPr>
            <w:r>
              <w:rPr>
                <w:rFonts w:ascii="Calibri" w:hAnsi="Calibri" w:cs="Calibri"/>
                <w:color w:val="auto"/>
                <w:sz w:val="22"/>
                <w:szCs w:val="22"/>
              </w:rPr>
              <w:t>Começamos por procurar quais os quartos já reservados pelo cliente José Silva, selecionando o numero do andar e o numero sequencial dos quartos que estiveram reservados por José Silva, sendo que a reserva já deve ter sido finalizada. Seguidamente, verificamos quais são os clientes que fizeram as reservas desses quartos, através do seu NIF. Sendo que apresentamos o nome, a localidade e o concelho dos clientes que correspondem a esse NIF</w:t>
            </w:r>
          </w:p>
          <w:p w14:paraId="3CEB2278" w14:textId="77777777" w:rsidR="00AD487A" w:rsidRDefault="00AD487A" w:rsidP="00BC6557">
            <w:pPr>
              <w:pStyle w:val="Ttulo2"/>
              <w:rPr>
                <w:color w:val="808080" w:themeColor="background1" w:themeShade="80"/>
              </w:rPr>
            </w:pPr>
          </w:p>
          <w:p w14:paraId="349859E0" w14:textId="32247D64" w:rsidR="00BC6557" w:rsidRDefault="00BC6557" w:rsidP="00BC6557">
            <w:pPr>
              <w:pStyle w:val="Ttulo2"/>
              <w:rPr>
                <w:color w:val="808080" w:themeColor="background1" w:themeShade="80"/>
              </w:rPr>
            </w:pPr>
            <w:r w:rsidRPr="00812471">
              <w:rPr>
                <w:color w:val="808080" w:themeColor="background1" w:themeShade="80"/>
              </w:rPr>
              <w:t>Parte III</w:t>
            </w:r>
          </w:p>
          <w:p w14:paraId="6D72FB46" w14:textId="110CD6C7" w:rsidR="00812471" w:rsidRPr="00812471" w:rsidRDefault="00812471" w:rsidP="00812471">
            <w:pPr>
              <w:rPr>
                <w:rFonts w:ascii="Calibri" w:hAnsi="Calibri" w:cs="Calibri"/>
                <w:sz w:val="24"/>
                <w:szCs w:val="24"/>
              </w:rPr>
            </w:pPr>
          </w:p>
        </w:tc>
        <w:tc>
          <w:tcPr>
            <w:tcW w:w="574" w:type="dxa"/>
          </w:tcPr>
          <w:p w14:paraId="6F1EAF07" w14:textId="77777777" w:rsidR="00B71E3C" w:rsidRPr="00E74CC4" w:rsidRDefault="00B71E3C" w:rsidP="0098733A"/>
        </w:tc>
        <w:tc>
          <w:tcPr>
            <w:tcW w:w="4248" w:type="dxa"/>
          </w:tcPr>
          <w:p w14:paraId="7A0BCE83" w14:textId="2136ED7C" w:rsidR="00B71E3C" w:rsidRPr="00E74CC4" w:rsidRDefault="00B71E3C" w:rsidP="00BC6557"/>
        </w:tc>
      </w:tr>
    </w:tbl>
    <w:p w14:paraId="0AC21303" w14:textId="581F3AB6" w:rsidR="00EC7EB3" w:rsidRPr="00E74CC4" w:rsidRDefault="00D37B46" w:rsidP="00EC7EB3">
      <w:pPr>
        <w:pStyle w:val="Ttulo1"/>
      </w:pPr>
      <w:r>
        <w:t>Conclusões</w:t>
      </w:r>
    </w:p>
    <w:sectPr w:rsidR="00EC7EB3" w:rsidRPr="00E74CC4" w:rsidSect="00635AFF">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2BBDE" w14:textId="77777777" w:rsidR="001F41B5" w:rsidRDefault="001F41B5" w:rsidP="008606AB">
      <w:r>
        <w:separator/>
      </w:r>
    </w:p>
  </w:endnote>
  <w:endnote w:type="continuationSeparator" w:id="0">
    <w:p w14:paraId="62B24606" w14:textId="77777777" w:rsidR="001F41B5" w:rsidRDefault="001F41B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B2DE" w14:textId="4EABE641" w:rsidR="008D187A" w:rsidRPr="00E81B4B" w:rsidRDefault="001F41B5" w:rsidP="00E81B4B">
    <w:pPr>
      <w:pStyle w:val="Rodap"/>
    </w:pPr>
    <w:sdt>
      <w:sdtPr>
        <w:alias w:val="Título"/>
        <w:tag w:val=""/>
        <w:id w:val="-1461030722"/>
        <w:placeholder>
          <w:docPart w:val="B4EABD9C2BBE40CDA894B80AF0F4F28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651AC977" wp14:editId="4FAFBCFC">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1E68C91"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F1967" w14:textId="77777777" w:rsidR="001F41B5" w:rsidRDefault="001F41B5" w:rsidP="008606AB">
      <w:r>
        <w:separator/>
      </w:r>
    </w:p>
  </w:footnote>
  <w:footnote w:type="continuationSeparator" w:id="0">
    <w:p w14:paraId="3B1B8790" w14:textId="77777777" w:rsidR="001F41B5" w:rsidRDefault="001F41B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53CD" w14:textId="77777777" w:rsidR="0030312F" w:rsidRDefault="0030312F">
    <w:pPr>
      <w:pStyle w:val="Cabealho"/>
    </w:pPr>
    <w:r>
      <w:rPr>
        <w:noProof/>
        <w:lang w:bidi="pt-PT"/>
      </w:rPr>
      <mc:AlternateContent>
        <mc:Choice Requires="wps">
          <w:drawing>
            <wp:anchor distT="0" distB="0" distL="114300" distR="114300" simplePos="0" relativeHeight="251658239" behindDoc="1" locked="0" layoutInCell="1" allowOverlap="1" wp14:anchorId="77C74EFC" wp14:editId="342E08F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B0AFF3"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FB271"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23F1F8D3" wp14:editId="14E37200">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D58AE4"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0768F"/>
    <w:multiLevelType w:val="hybridMultilevel"/>
    <w:tmpl w:val="1F4863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D678BE"/>
    <w:multiLevelType w:val="hybridMultilevel"/>
    <w:tmpl w:val="D1728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2FC7"/>
    <w:multiLevelType w:val="hybridMultilevel"/>
    <w:tmpl w:val="6944F0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77E3A"/>
    <w:multiLevelType w:val="hybridMultilevel"/>
    <w:tmpl w:val="AF70EB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2183B"/>
    <w:multiLevelType w:val="hybridMultilevel"/>
    <w:tmpl w:val="A094FF1E"/>
    <w:lvl w:ilvl="0" w:tplc="C922B3A8">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97663"/>
    <w:multiLevelType w:val="hybridMultilevel"/>
    <w:tmpl w:val="0E3C59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13"/>
  </w:num>
  <w:num w:numId="5">
    <w:abstractNumId w:val="7"/>
  </w:num>
  <w:num w:numId="6">
    <w:abstractNumId w:val="8"/>
  </w:num>
  <w:num w:numId="7">
    <w:abstractNumId w:val="6"/>
  </w:num>
  <w:num w:numId="8">
    <w:abstractNumId w:val="12"/>
  </w:num>
  <w:num w:numId="9">
    <w:abstractNumId w:val="1"/>
  </w:num>
  <w:num w:numId="10">
    <w:abstractNumId w:val="14"/>
  </w:num>
  <w:num w:numId="11">
    <w:abstractNumId w:val="0"/>
  </w:num>
  <w:num w:numId="12">
    <w:abstractNumId w:val="9"/>
  </w:num>
  <w:num w:numId="13">
    <w:abstractNumId w:val="16"/>
  </w:num>
  <w:num w:numId="14">
    <w:abstractNumId w:val="3"/>
  </w:num>
  <w:num w:numId="15">
    <w:abstractNumId w:val="5"/>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PersonalInformation/>
  <w:removeDateAndTime/>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6"/>
    <w:rsid w:val="000040C5"/>
    <w:rsid w:val="0002791A"/>
    <w:rsid w:val="00031A02"/>
    <w:rsid w:val="0003687F"/>
    <w:rsid w:val="000630AD"/>
    <w:rsid w:val="0009280B"/>
    <w:rsid w:val="001307F2"/>
    <w:rsid w:val="00157987"/>
    <w:rsid w:val="00164DF1"/>
    <w:rsid w:val="001D769B"/>
    <w:rsid w:val="001F41B5"/>
    <w:rsid w:val="00224640"/>
    <w:rsid w:val="00233809"/>
    <w:rsid w:val="00240FC4"/>
    <w:rsid w:val="002521CA"/>
    <w:rsid w:val="002868AC"/>
    <w:rsid w:val="002B2734"/>
    <w:rsid w:val="002E626B"/>
    <w:rsid w:val="003022AB"/>
    <w:rsid w:val="0030312F"/>
    <w:rsid w:val="003515DC"/>
    <w:rsid w:val="003D656E"/>
    <w:rsid w:val="0046798E"/>
    <w:rsid w:val="00472429"/>
    <w:rsid w:val="004A20D6"/>
    <w:rsid w:val="004A38EC"/>
    <w:rsid w:val="004D14EE"/>
    <w:rsid w:val="004D6E68"/>
    <w:rsid w:val="004E39FD"/>
    <w:rsid w:val="004F260A"/>
    <w:rsid w:val="0052261B"/>
    <w:rsid w:val="00524BAE"/>
    <w:rsid w:val="005620C6"/>
    <w:rsid w:val="00563311"/>
    <w:rsid w:val="0058022C"/>
    <w:rsid w:val="005979D4"/>
    <w:rsid w:val="005B2E47"/>
    <w:rsid w:val="005B34DF"/>
    <w:rsid w:val="005B4F15"/>
    <w:rsid w:val="005D7EFC"/>
    <w:rsid w:val="00615616"/>
    <w:rsid w:val="00635AFF"/>
    <w:rsid w:val="00654740"/>
    <w:rsid w:val="00671403"/>
    <w:rsid w:val="00692F0D"/>
    <w:rsid w:val="006C08BD"/>
    <w:rsid w:val="006C67DE"/>
    <w:rsid w:val="006E1E2D"/>
    <w:rsid w:val="006F1793"/>
    <w:rsid w:val="006F544B"/>
    <w:rsid w:val="00720DC0"/>
    <w:rsid w:val="0074607A"/>
    <w:rsid w:val="007B04B0"/>
    <w:rsid w:val="007D5A3F"/>
    <w:rsid w:val="0080749A"/>
    <w:rsid w:val="00812471"/>
    <w:rsid w:val="008606AB"/>
    <w:rsid w:val="008A0D41"/>
    <w:rsid w:val="008D187A"/>
    <w:rsid w:val="008D25F7"/>
    <w:rsid w:val="008E7C64"/>
    <w:rsid w:val="008F1B7F"/>
    <w:rsid w:val="008F4289"/>
    <w:rsid w:val="00943598"/>
    <w:rsid w:val="00950B0F"/>
    <w:rsid w:val="0098733A"/>
    <w:rsid w:val="009A5E7C"/>
    <w:rsid w:val="009F6597"/>
    <w:rsid w:val="00A0684D"/>
    <w:rsid w:val="00A06E32"/>
    <w:rsid w:val="00A32524"/>
    <w:rsid w:val="00A777EF"/>
    <w:rsid w:val="00A91398"/>
    <w:rsid w:val="00A92C1D"/>
    <w:rsid w:val="00AB45CE"/>
    <w:rsid w:val="00AB60FA"/>
    <w:rsid w:val="00AD010B"/>
    <w:rsid w:val="00AD487A"/>
    <w:rsid w:val="00B26DBD"/>
    <w:rsid w:val="00B30030"/>
    <w:rsid w:val="00B33D69"/>
    <w:rsid w:val="00B4286F"/>
    <w:rsid w:val="00B5279B"/>
    <w:rsid w:val="00B71E3C"/>
    <w:rsid w:val="00B726D8"/>
    <w:rsid w:val="00B81AAE"/>
    <w:rsid w:val="00B9660E"/>
    <w:rsid w:val="00BA15AE"/>
    <w:rsid w:val="00BA3B81"/>
    <w:rsid w:val="00BB76A1"/>
    <w:rsid w:val="00BC6557"/>
    <w:rsid w:val="00BE5384"/>
    <w:rsid w:val="00C13772"/>
    <w:rsid w:val="00C16233"/>
    <w:rsid w:val="00C31B26"/>
    <w:rsid w:val="00C5543E"/>
    <w:rsid w:val="00C6208F"/>
    <w:rsid w:val="00C96E5D"/>
    <w:rsid w:val="00CC0EDB"/>
    <w:rsid w:val="00CD01D6"/>
    <w:rsid w:val="00CD03C0"/>
    <w:rsid w:val="00D05B00"/>
    <w:rsid w:val="00D117FE"/>
    <w:rsid w:val="00D27F37"/>
    <w:rsid w:val="00D359E1"/>
    <w:rsid w:val="00D37B46"/>
    <w:rsid w:val="00D54778"/>
    <w:rsid w:val="00D6410D"/>
    <w:rsid w:val="00D8227D"/>
    <w:rsid w:val="00DE2209"/>
    <w:rsid w:val="00DF799F"/>
    <w:rsid w:val="00E20E57"/>
    <w:rsid w:val="00E25ADD"/>
    <w:rsid w:val="00E653E9"/>
    <w:rsid w:val="00E74CC4"/>
    <w:rsid w:val="00E81B4B"/>
    <w:rsid w:val="00EB6826"/>
    <w:rsid w:val="00EC7EB3"/>
    <w:rsid w:val="00ED7F81"/>
    <w:rsid w:val="00F005BB"/>
    <w:rsid w:val="00F026F3"/>
    <w:rsid w:val="00F03E09"/>
    <w:rsid w:val="00F04116"/>
    <w:rsid w:val="00F04CC8"/>
    <w:rsid w:val="00F0565B"/>
    <w:rsid w:val="00F45333"/>
    <w:rsid w:val="00FA2A95"/>
    <w:rsid w:val="00FA52A9"/>
    <w:rsid w:val="00FA7458"/>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AC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ian\AppData\Local\Packages\Microsoft.Office.Desktop_8wekyb3d8bbwe\LocalCache\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E8DEC546F47E292992E4217B276BA"/>
        <w:category>
          <w:name w:val="Geral"/>
          <w:gallery w:val="placeholder"/>
        </w:category>
        <w:types>
          <w:type w:val="bbPlcHdr"/>
        </w:types>
        <w:behaviors>
          <w:behavior w:val="content"/>
        </w:behaviors>
        <w:guid w:val="{2F9DA0EB-6D96-4926-AF52-A852374E3A57}"/>
      </w:docPartPr>
      <w:docPartBody>
        <w:p w:rsidR="00BE3F0F" w:rsidRDefault="00F163DD">
          <w:pPr>
            <w:pStyle w:val="EC7E8DEC546F47E292992E4217B276BA"/>
          </w:pPr>
          <w:r w:rsidRPr="00E74CC4">
            <w:rPr>
              <w:lang w:bidi="pt-PT"/>
            </w:rPr>
            <w:t>Professor:</w:t>
          </w:r>
        </w:p>
      </w:docPartBody>
    </w:docPart>
    <w:docPart>
      <w:docPartPr>
        <w:name w:val="A6846AF5DD3444C39DE75FB7F019C51F"/>
        <w:category>
          <w:name w:val="Geral"/>
          <w:gallery w:val="placeholder"/>
        </w:category>
        <w:types>
          <w:type w:val="bbPlcHdr"/>
        </w:types>
        <w:behaviors>
          <w:behavior w:val="content"/>
        </w:behaviors>
        <w:guid w:val="{C0AEA036-AA22-4D1E-9A7F-39C95B80FBDD}"/>
      </w:docPartPr>
      <w:docPartBody>
        <w:p w:rsidR="00BE3F0F" w:rsidRDefault="00F163DD">
          <w:pPr>
            <w:pStyle w:val="A6846AF5DD3444C39DE75FB7F019C51F"/>
          </w:pPr>
          <w:r w:rsidRPr="00E74CC4">
            <w:rPr>
              <w:lang w:bidi="pt-PT"/>
            </w:rPr>
            <w:t>Disciplina:</w:t>
          </w:r>
        </w:p>
      </w:docPartBody>
    </w:docPart>
    <w:docPart>
      <w:docPartPr>
        <w:name w:val="A56725691CF14F36BBE0F99E6ADA0CD1"/>
        <w:category>
          <w:name w:val="Geral"/>
          <w:gallery w:val="placeholder"/>
        </w:category>
        <w:types>
          <w:type w:val="bbPlcHdr"/>
        </w:types>
        <w:behaviors>
          <w:behavior w:val="content"/>
        </w:behaviors>
        <w:guid w:val="{BF9D0AE2-C35C-4767-B44A-3EC3F37D5E56}"/>
      </w:docPartPr>
      <w:docPartBody>
        <w:p w:rsidR="00BE3F0F" w:rsidRDefault="00F163DD">
          <w:pPr>
            <w:pStyle w:val="A56725691CF14F36BBE0F99E6ADA0CD1"/>
          </w:pPr>
          <w:r w:rsidRPr="00E74CC4">
            <w:rPr>
              <w:lang w:bidi="pt-PT"/>
            </w:rPr>
            <w:t>Nome da disciplina</w:t>
          </w:r>
        </w:p>
        <w:bookmarkStart w:id="0" w:name="_Hlk51748099"/>
        <w:bookmarkEnd w:id="0"/>
      </w:docPartBody>
    </w:docPart>
    <w:docPart>
      <w:docPartPr>
        <w:name w:val="B4EABD9C2BBE40CDA894B80AF0F4F280"/>
        <w:category>
          <w:name w:val="Geral"/>
          <w:gallery w:val="placeholder"/>
        </w:category>
        <w:types>
          <w:type w:val="bbPlcHdr"/>
        </w:types>
        <w:behaviors>
          <w:behavior w:val="content"/>
        </w:behaviors>
        <w:guid w:val="{C05ACC97-5331-47F8-BB73-EF027C90C6C7}"/>
      </w:docPartPr>
      <w:docPartBody>
        <w:p w:rsidR="00BE3F0F" w:rsidRDefault="00F163DD">
          <w:pPr>
            <w:pStyle w:val="B4EABD9C2BBE40CDA894B80AF0F4F280"/>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DD"/>
    <w:rsid w:val="003200BA"/>
    <w:rsid w:val="00477083"/>
    <w:rsid w:val="00BE3F0F"/>
    <w:rsid w:val="00F163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C7E8DEC546F47E292992E4217B276BA">
    <w:name w:val="EC7E8DEC546F47E292992E4217B276BA"/>
  </w:style>
  <w:style w:type="paragraph" w:customStyle="1" w:styleId="A6846AF5DD3444C39DE75FB7F019C51F">
    <w:name w:val="A6846AF5DD3444C39DE75FB7F019C51F"/>
  </w:style>
  <w:style w:type="paragraph" w:customStyle="1" w:styleId="A56725691CF14F36BBE0F99E6ADA0CD1">
    <w:name w:val="A56725691CF14F36BBE0F99E6ADA0CD1"/>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B4EABD9C2BBE40CDA894B80AF0F4F280">
    <w:name w:val="B4EABD9C2BBE40CDA894B80AF0F4F280"/>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Template>
  <TotalTime>0</TotalTime>
  <Pages>5</Pages>
  <Words>514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2020-11-19T22:25:00Z</dcterms:created>
  <dcterms:modified xsi:type="dcterms:W3CDTF">2020-11-21T15:01:00Z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