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«КИЇВСЬКИЙ ПОЛІТЕХНІЧНИЙ ІНСТИТУТ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AA1EA9">
        <w:rPr>
          <w:rFonts w:ascii="Times New Roman" w:hAnsi="Times New Roman" w:cs="Times New Roman"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Ігоря Сікорського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ФАКУЛЬТЕТ ПРИКЛАДНОЇ МАТЕМАТИКИ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 xml:space="preserve">Кафедра системного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програмування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та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спеціалізованих</w:t>
      </w:r>
      <w:r w:rsidRPr="00AA1EA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комп</w:t>
      </w:r>
      <w:r w:rsidRPr="00AA1EA9">
        <w:rPr>
          <w:rFonts w:ascii="Times New Roman" w:hAnsi="Times New Roman" w:cs="Times New Roman"/>
          <w:b/>
          <w:sz w:val="28"/>
          <w:szCs w:val="28"/>
        </w:rPr>
        <w:t>’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ютерних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A1EA9">
        <w:rPr>
          <w:rFonts w:ascii="Times New Roman" w:hAnsi="Times New Roman" w:cs="Times New Roman"/>
          <w:b/>
          <w:sz w:val="28"/>
          <w:szCs w:val="28"/>
        </w:rPr>
        <w:t>систем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A1EA9" w:rsidRP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Лабораторна</w:t>
      </w:r>
      <w:r w:rsidR="00591E9B">
        <w:rPr>
          <w:rFonts w:ascii="Times New Roman" w:hAnsi="Times New Roman" w:cs="Times New Roman"/>
          <w:b/>
          <w:sz w:val="28"/>
          <w:szCs w:val="28"/>
        </w:rPr>
        <w:t xml:space="preserve"> робота №3</w:t>
      </w:r>
    </w:p>
    <w:p w:rsidR="00AA1EA9" w:rsidRPr="002B2072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A1EA9">
        <w:rPr>
          <w:rFonts w:ascii="Times New Roman" w:hAnsi="Times New Roman" w:cs="Times New Roman"/>
          <w:sz w:val="28"/>
          <w:szCs w:val="28"/>
        </w:rPr>
        <w:t xml:space="preserve">з </w:t>
      </w:r>
      <w:r w:rsidR="002B2072">
        <w:rPr>
          <w:rFonts w:ascii="Times New Roman" w:hAnsi="Times New Roman" w:cs="Times New Roman"/>
          <w:sz w:val="28"/>
          <w:szCs w:val="28"/>
          <w:lang w:val="uk-UA"/>
        </w:rPr>
        <w:t>дисципліни</w:t>
      </w:r>
    </w:p>
    <w:p w:rsidR="00AA1EA9" w:rsidRPr="00E633FF" w:rsidRDefault="00AA1EA9" w:rsidP="00CC16A3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33FF">
        <w:rPr>
          <w:rFonts w:ascii="Times New Roman" w:hAnsi="Times New Roman" w:cs="Times New Roman"/>
          <w:b/>
          <w:sz w:val="28"/>
          <w:szCs w:val="28"/>
        </w:rPr>
        <w:t>«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Бази даних</w:t>
      </w:r>
      <w:r w:rsidRPr="00E633FF">
        <w:rPr>
          <w:rFonts w:ascii="Times New Roman" w:hAnsi="Times New Roman" w:cs="Times New Roman"/>
          <w:b/>
          <w:sz w:val="28"/>
          <w:szCs w:val="28"/>
        </w:rPr>
        <w:t xml:space="preserve"> і </w:t>
      </w:r>
      <w:r w:rsidR="002B2072">
        <w:rPr>
          <w:rFonts w:ascii="Times New Roman" w:hAnsi="Times New Roman" w:cs="Times New Roman"/>
          <w:b/>
          <w:sz w:val="28"/>
          <w:szCs w:val="28"/>
          <w:lang w:val="uk-UA"/>
        </w:rPr>
        <w:t>засоби управління</w:t>
      </w:r>
      <w:r w:rsidRPr="00E633FF">
        <w:rPr>
          <w:rFonts w:ascii="Times New Roman" w:hAnsi="Times New Roman" w:cs="Times New Roman"/>
          <w:b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 w:rsidRPr="00AA1EA9">
        <w:rPr>
          <w:rFonts w:ascii="Times New Roman" w:hAnsi="Times New Roman" w:cs="Times New Roman"/>
          <w:sz w:val="28"/>
          <w:szCs w:val="28"/>
        </w:rPr>
        <w:t>Тема: «</w:t>
      </w:r>
      <w:r w:rsidR="00591E9B" w:rsidRPr="00591E9B">
        <w:rPr>
          <w:rFonts w:ascii="Times New Roman" w:hAnsi="Times New Roman" w:cs="Times New Roman"/>
          <w:sz w:val="28"/>
          <w:szCs w:val="28"/>
          <w:lang w:val="uk-UA"/>
        </w:rPr>
        <w:t>Засоби оптимізації роботи СУБД PostgreSQL</w:t>
      </w:r>
      <w:r w:rsidRPr="00AA1EA9">
        <w:rPr>
          <w:rFonts w:ascii="Times New Roman" w:hAnsi="Times New Roman" w:cs="Times New Roman"/>
          <w:sz w:val="28"/>
          <w:szCs w:val="28"/>
        </w:rPr>
        <w:t>»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174E3F" w:rsidRDefault="00174E3F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 III курсу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ФПМ</w:t>
      </w:r>
    </w:p>
    <w:p w:rsidR="00AA1EA9" w:rsidRP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174E3F">
        <w:rPr>
          <w:rFonts w:ascii="Times New Roman" w:hAnsi="Times New Roman" w:cs="Times New Roman"/>
          <w:sz w:val="28"/>
          <w:szCs w:val="28"/>
        </w:rPr>
        <w:t xml:space="preserve"> КВ-9</w:t>
      </w:r>
      <w:r w:rsidR="00AA1EA9" w:rsidRPr="00AA1EA9">
        <w:rPr>
          <w:rFonts w:ascii="Times New Roman" w:hAnsi="Times New Roman" w:cs="Times New Roman"/>
          <w:sz w:val="28"/>
          <w:szCs w:val="28"/>
        </w:rPr>
        <w:t>2</w:t>
      </w:r>
    </w:p>
    <w:p w:rsidR="00AA1EA9" w:rsidRPr="00AA1EA9" w:rsidRDefault="00174E3F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Остапчук Т. А</w:t>
      </w:r>
      <w:r w:rsidR="00AA1EA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A1EA9" w:rsidRDefault="002B2072" w:rsidP="00CC16A3">
      <w:pPr>
        <w:spacing w:beforeLines="25" w:before="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</w:t>
      </w:r>
      <w:r w:rsidR="00AA1EA9" w:rsidRPr="00AA1EA9">
        <w:rPr>
          <w:rFonts w:ascii="Times New Roman" w:hAnsi="Times New Roman" w:cs="Times New Roman"/>
          <w:sz w:val="28"/>
          <w:szCs w:val="28"/>
        </w:rPr>
        <w:t xml:space="preserve">: </w:t>
      </w:r>
      <w:r w:rsidR="00174E3F">
        <w:rPr>
          <w:rFonts w:ascii="Times New Roman" w:hAnsi="Times New Roman" w:cs="Times New Roman"/>
          <w:sz w:val="28"/>
          <w:szCs w:val="28"/>
          <w:lang w:val="uk-UA"/>
        </w:rPr>
        <w:t>Петрашенко</w:t>
      </w:r>
      <w:r w:rsidR="00174E3F">
        <w:rPr>
          <w:rFonts w:ascii="Times New Roman" w:hAnsi="Times New Roman" w:cs="Times New Roman"/>
          <w:sz w:val="28"/>
          <w:szCs w:val="28"/>
        </w:rPr>
        <w:t xml:space="preserve"> А. В</w:t>
      </w:r>
      <w:r w:rsidR="00AA1EA9" w:rsidRPr="00AA1EA9">
        <w:rPr>
          <w:rFonts w:ascii="Times New Roman" w:hAnsi="Times New Roman" w:cs="Times New Roman"/>
          <w:sz w:val="28"/>
          <w:szCs w:val="28"/>
        </w:rPr>
        <w:t>.</w:t>
      </w:r>
    </w:p>
    <w:p w:rsid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AA1EA9" w:rsidRPr="00AA1EA9" w:rsidRDefault="00AA1EA9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</w:p>
    <w:p w:rsidR="00E633FF" w:rsidRDefault="002B2072" w:rsidP="00CC16A3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</w:t>
      </w:r>
      <w:r w:rsidR="00174E3F">
        <w:rPr>
          <w:rFonts w:ascii="Times New Roman" w:hAnsi="Times New Roman" w:cs="Times New Roman"/>
          <w:sz w:val="28"/>
          <w:szCs w:val="28"/>
        </w:rPr>
        <w:t xml:space="preserve"> – 2021</w:t>
      </w:r>
    </w:p>
    <w:p w:rsidR="00E633FF" w:rsidRDefault="00E633FF" w:rsidP="00CC16A3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E633FF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Мета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роботи</w:t>
      </w:r>
      <w:r w:rsidRPr="00E633FF">
        <w:rPr>
          <w:rFonts w:ascii="Times New Roman" w:hAnsi="Times New Roman" w:cs="Times New Roman"/>
          <w:i/>
          <w:sz w:val="28"/>
          <w:szCs w:val="28"/>
        </w:rPr>
        <w:t>:</w:t>
      </w:r>
      <w:r w:rsidRPr="00E633FF">
        <w:rPr>
          <w:rFonts w:ascii="Times New Roman" w:hAnsi="Times New Roman" w:cs="Times New Roman"/>
          <w:sz w:val="28"/>
          <w:szCs w:val="28"/>
        </w:rPr>
        <w:t xml:space="preserve"> </w:t>
      </w:r>
      <w:r w:rsidR="002D066E" w:rsidRPr="002D066E">
        <w:rPr>
          <w:rFonts w:ascii="Times New Roman" w:hAnsi="Times New Roman" w:cs="Times New Roman"/>
          <w:sz w:val="28"/>
          <w:szCs w:val="28"/>
          <w:lang w:val="uk-UA"/>
        </w:rPr>
        <w:t>здобуття практичних навичок використання засобів оптимізації СУБД PostgreSQL.</w:t>
      </w:r>
    </w:p>
    <w:p w:rsidR="002D066E" w:rsidRDefault="00E633FF" w:rsidP="00CC16A3">
      <w:pPr>
        <w:pStyle w:val="a3"/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  <w:lang w:val="uk-UA"/>
        </w:rPr>
        <w:t>Загальне завдання роботи полягає у наступному</w:t>
      </w:r>
      <w:r>
        <w:rPr>
          <w:color w:val="000000"/>
          <w:sz w:val="28"/>
          <w:szCs w:val="28"/>
        </w:rPr>
        <w:t>: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Перетворити</w:t>
      </w:r>
      <w:r w:rsidR="002D066E" w:rsidRPr="002D066E">
        <w:rPr>
          <w:color w:val="000000"/>
          <w:sz w:val="28"/>
          <w:szCs w:val="28"/>
        </w:rPr>
        <w:t xml:space="preserve"> модуль “Модель” з шаблону MVC </w:t>
      </w:r>
      <w:r>
        <w:rPr>
          <w:color w:val="000000"/>
          <w:sz w:val="28"/>
          <w:szCs w:val="28"/>
          <w:lang w:val="uk-UA"/>
        </w:rPr>
        <w:t>лабораторній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роботі</w:t>
      </w:r>
      <w:r w:rsidR="002D066E" w:rsidRPr="002D066E">
        <w:rPr>
          <w:color w:val="000000"/>
          <w:sz w:val="28"/>
          <w:szCs w:val="28"/>
        </w:rPr>
        <w:t xml:space="preserve"> №2 у </w:t>
      </w:r>
      <w:r>
        <w:rPr>
          <w:color w:val="000000"/>
          <w:sz w:val="28"/>
          <w:szCs w:val="28"/>
          <w:lang w:val="uk-UA"/>
        </w:rPr>
        <w:t>вигляд</w:t>
      </w:r>
      <w:r w:rsidR="002D066E" w:rsidRPr="002D066E">
        <w:rPr>
          <w:color w:val="000000"/>
          <w:sz w:val="28"/>
          <w:szCs w:val="28"/>
        </w:rPr>
        <w:t xml:space="preserve"> об’єктно-реляційної </w:t>
      </w:r>
      <w:r>
        <w:rPr>
          <w:color w:val="000000"/>
          <w:sz w:val="28"/>
          <w:szCs w:val="28"/>
          <w:lang w:val="uk-UA"/>
        </w:rPr>
        <w:t>проекції</w:t>
      </w:r>
      <w:r w:rsidR="002D066E" w:rsidRPr="002D066E">
        <w:rPr>
          <w:color w:val="000000"/>
          <w:sz w:val="28"/>
          <w:szCs w:val="28"/>
        </w:rPr>
        <w:t xml:space="preserve"> (ORM).</w:t>
      </w:r>
    </w:p>
    <w:p w:rsidR="002D066E" w:rsidRPr="002D066E" w:rsidRDefault="00A55940" w:rsidP="002D066E">
      <w:pPr>
        <w:pStyle w:val="a3"/>
        <w:numPr>
          <w:ilvl w:val="0"/>
          <w:numId w:val="7"/>
        </w:numPr>
        <w:spacing w:beforeLines="25" w:before="60" w:after="2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Створити</w:t>
      </w:r>
      <w:r w:rsidR="002D066E" w:rsidRPr="002D066E">
        <w:rPr>
          <w:color w:val="000000"/>
          <w:sz w:val="28"/>
          <w:szCs w:val="28"/>
        </w:rPr>
        <w:t xml:space="preserve"> та </w:t>
      </w:r>
      <w:r>
        <w:rPr>
          <w:color w:val="000000"/>
          <w:sz w:val="28"/>
          <w:szCs w:val="28"/>
          <w:lang w:val="uk-UA"/>
        </w:rPr>
        <w:t>проаналізувати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різні типи індексів</w:t>
      </w:r>
      <w:r w:rsidR="002D066E" w:rsidRPr="002D066E">
        <w:rPr>
          <w:color w:val="000000"/>
          <w:sz w:val="28"/>
          <w:szCs w:val="28"/>
        </w:rPr>
        <w:t xml:space="preserve"> у PostgreSQL.</w:t>
      </w:r>
    </w:p>
    <w:p w:rsidR="002D066E" w:rsidRDefault="00A55940" w:rsidP="002D066E">
      <w:pPr>
        <w:pStyle w:val="a3"/>
        <w:numPr>
          <w:ilvl w:val="0"/>
          <w:numId w:val="7"/>
        </w:numPr>
        <w:spacing w:beforeLines="25" w:before="6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Розробити</w:t>
      </w:r>
      <w:r w:rsidR="002D066E" w:rsidRPr="002D066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uk-UA"/>
        </w:rPr>
        <w:t>тригер бази даних</w:t>
      </w:r>
      <w:r w:rsidR="002D066E" w:rsidRPr="002D066E">
        <w:rPr>
          <w:color w:val="000000"/>
          <w:sz w:val="28"/>
          <w:szCs w:val="28"/>
        </w:rPr>
        <w:t xml:space="preserve"> PostgreSQL.</w:t>
      </w:r>
    </w:p>
    <w:p w:rsidR="00C84BE8" w:rsidRDefault="00C84BE8">
      <w:pPr>
        <w:rPr>
          <w:color w:val="000000"/>
          <w:sz w:val="28"/>
          <w:szCs w:val="28"/>
        </w:rPr>
      </w:pPr>
    </w:p>
    <w:p w:rsidR="00C84BE8" w:rsidRPr="007E3C81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Варіант</w:t>
      </w:r>
      <w:r w:rsidR="007E3C81">
        <w:rPr>
          <w:rFonts w:ascii="Times New Roman" w:hAnsi="Times New Roman" w:cs="Times New Roman"/>
          <w:color w:val="000000"/>
          <w:sz w:val="28"/>
          <w:szCs w:val="28"/>
        </w:rPr>
        <w:t xml:space="preserve"> 2</w:t>
      </w:r>
      <w:r w:rsidR="007E3C81">
        <w:rPr>
          <w:rFonts w:ascii="Times New Roman" w:hAnsi="Times New Roman" w:cs="Times New Roman"/>
          <w:color w:val="000000"/>
          <w:sz w:val="28"/>
          <w:szCs w:val="28"/>
          <w:lang w:val="en-US"/>
        </w:rPr>
        <w:t>0</w:t>
      </w:r>
      <w:bookmarkStart w:id="0" w:name="_GoBack"/>
      <w:bookmarkEnd w:id="0"/>
    </w:p>
    <w:p w:rsidR="00C84BE8" w:rsidRPr="00C84BE8" w:rsidRDefault="00C84BE8" w:rsidP="00C84BE8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84BE8">
        <w:rPr>
          <w:rFonts w:ascii="Times New Roman" w:hAnsi="Times New Roman" w:cs="Times New Roman"/>
          <w:color w:val="000000"/>
          <w:sz w:val="28"/>
          <w:szCs w:val="28"/>
        </w:rPr>
        <w:t xml:space="preserve">У другому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завданні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55940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проаналізувати індекси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BTree</w:t>
      </w:r>
      <w:r w:rsidRPr="00C84BE8">
        <w:rPr>
          <w:rFonts w:ascii="Times New Roman" w:hAnsi="Times New Roman" w:cs="Times New Roman"/>
          <w:color w:val="000000"/>
          <w:sz w:val="28"/>
          <w:szCs w:val="28"/>
        </w:rPr>
        <w:t>, BRIN.</w:t>
      </w:r>
    </w:p>
    <w:p w:rsidR="00474277" w:rsidRDefault="00A55940" w:rsidP="00C84BE8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Умова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</w:rPr>
        <w:t>для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тригера</w:t>
      </w:r>
      <w:r w:rsid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– before update</w:t>
      </w:r>
      <w:r w:rsidR="00C84BE8" w:rsidRPr="00C84BE8">
        <w:rPr>
          <w:rFonts w:ascii="Times New Roman" w:hAnsi="Times New Roman" w:cs="Times New Roman"/>
          <w:color w:val="000000"/>
          <w:sz w:val="28"/>
          <w:szCs w:val="28"/>
          <w:lang w:val="en-US"/>
        </w:rPr>
        <w:t>, delete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174E3F" w:rsidRDefault="00174E3F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:rsidR="004C66E4" w:rsidRDefault="0063463C" w:rsidP="0063463C">
      <w:pPr>
        <w:spacing w:beforeLines="25" w:before="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1" w:name="Завдання1"/>
      <w:r w:rsidRPr="0063463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1</w:t>
      </w:r>
    </w:p>
    <w:bookmarkEnd w:id="1"/>
    <w:p w:rsidR="0063463C" w:rsidRPr="00443BBE" w:rsidRDefault="0063463C" w:rsidP="0063463C">
      <w:pPr>
        <w:spacing w:beforeLines="25" w:before="60" w:after="24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Нижче (Рис. 1) наведено логічну модель бази даних:</w:t>
      </w:r>
    </w:p>
    <w:p w:rsidR="0063463C" w:rsidRPr="00443BBE" w:rsidRDefault="0063463C" w:rsidP="0063463C">
      <w:pPr>
        <w:spacing w:beforeLines="25" w:before="60" w:after="24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693A41F" wp14:editId="690BFEB8">
            <wp:extent cx="5934075" cy="2552700"/>
            <wp:effectExtent l="19050" t="19050" r="2857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463C" w:rsidRDefault="0063463C" w:rsidP="0063463C">
      <w:pPr>
        <w:spacing w:beforeLines="25" w:before="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Логічна модель бази даних</w:t>
      </w:r>
    </w:p>
    <w:p w:rsidR="0063463C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перетворення модуля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“Model”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програми, створеного в 2 лабораторній роботі, </w:t>
      </w:r>
      <w:r w:rsidRPr="00375570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моделі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використано бібліотеку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75570" w:rsidRDefault="00375570" w:rsidP="002548A0">
      <w:pPr>
        <w:spacing w:beforeLines="25" w:before="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Зобразимо сутнісні класи програми:</w:t>
      </w:r>
    </w:p>
    <w:p w:rsidR="00375570" w:rsidRDefault="001A5410" w:rsidP="0063463C">
      <w:pPr>
        <w:spacing w:beforeLines="25" w:before="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3667125"/>
            <wp:effectExtent l="19050" t="19050" r="2857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67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7B67" w:rsidRDefault="00EF7B67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7B67"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Продемонструємо</w:t>
      </w:r>
      <w:r w:rsidRPr="00EF7B67">
        <w:rPr>
          <w:rFonts w:ascii="Times New Roman" w:hAnsi="Times New Roman" w:cs="Times New Roman"/>
          <w:sz w:val="28"/>
          <w:szCs w:val="28"/>
        </w:rPr>
        <w:t xml:space="preserve"> код </w:t>
      </w:r>
      <w:r>
        <w:rPr>
          <w:rFonts w:ascii="Times New Roman" w:hAnsi="Times New Roman" w:cs="Times New Roman"/>
          <w:sz w:val="28"/>
          <w:szCs w:val="28"/>
          <w:lang w:val="uk-UA"/>
        </w:rPr>
        <w:t>лише</w:t>
      </w:r>
      <w:r w:rsidRPr="00EF7B67">
        <w:rPr>
          <w:rFonts w:ascii="Times New Roman" w:hAnsi="Times New Roman" w:cs="Times New Roman"/>
          <w:sz w:val="28"/>
          <w:szCs w:val="28"/>
        </w:rPr>
        <w:t xml:space="preserve"> для одного </w:t>
      </w:r>
      <w:r>
        <w:rPr>
          <w:rFonts w:ascii="Times New Roman" w:hAnsi="Times New Roman" w:cs="Times New Roman"/>
          <w:sz w:val="28"/>
          <w:szCs w:val="28"/>
          <w:lang w:val="uk-UA"/>
        </w:rPr>
        <w:t>класу</w:t>
      </w:r>
      <w:r w:rsidRPr="00EF7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EF7B67">
        <w:rPr>
          <w:rFonts w:ascii="Times New Roman" w:hAnsi="Times New Roman" w:cs="Times New Roman"/>
          <w:sz w:val="28"/>
          <w:szCs w:val="28"/>
        </w:rPr>
        <w:t>:</w:t>
      </w:r>
    </w:p>
    <w:p w:rsidR="00AC4D33" w:rsidRDefault="00AC4D33" w:rsidP="002548A0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за допомогою декораторів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TypeORM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описується </w:t>
      </w:r>
      <w:r w:rsidRPr="00AC4D33">
        <w:rPr>
          <w:rFonts w:ascii="Times New Roman" w:hAnsi="Times New Roman" w:cs="Times New Roman"/>
          <w:sz w:val="28"/>
          <w:szCs w:val="28"/>
          <w:lang w:val="uk-UA"/>
        </w:rPr>
        <w:t>зв’язок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із таблицею бази даних.</w:t>
      </w:r>
    </w:p>
    <w:p w:rsidR="00AC4D33" w:rsidRDefault="00C85320" w:rsidP="00C8532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446722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67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Кожний клас таблиці «обслуговує» клас «сервіс», що містить методи для роботи з відповідною таблицею.</w:t>
      </w:r>
    </w:p>
    <w:p w:rsidR="002548A0" w:rsidRDefault="002548A0" w:rsidP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вставки у таблицю: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30956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редагування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48325" cy="497741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110" cy="497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Метод для видалення запису: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114925" cy="423643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92" cy="424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Метод для виведення вмісту таблиці: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3600" cy="26003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48A0" w:rsidRDefault="00254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>Окрім сервісів, також було створено допоміжні класи, використання методів частини з них(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можна помітити у сервісах. Продемонструємо методи цих класів для роботи з поточним класом – </w:t>
      </w:r>
      <w:r>
        <w:rPr>
          <w:rFonts w:ascii="Times New Roman" w:hAnsi="Times New Roman" w:cs="Times New Roman"/>
          <w:sz w:val="28"/>
          <w:szCs w:val="28"/>
          <w:lang w:val="en-US"/>
        </w:rPr>
        <w:t>Anime</w:t>
      </w:r>
      <w:r w:rsidRPr="002548A0">
        <w:rPr>
          <w:rFonts w:ascii="Times New Roman" w:hAnsi="Times New Roman" w:cs="Times New Roman"/>
          <w:sz w:val="28"/>
          <w:szCs w:val="28"/>
        </w:rPr>
        <w:t>:</w:t>
      </w:r>
    </w:p>
    <w:p w:rsidR="002548A0" w:rsidRDefault="002548A0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Метод класу </w:t>
      </w:r>
      <w:r w:rsidR="00456971"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="00456971" w:rsidRPr="00456971">
        <w:rPr>
          <w:rFonts w:ascii="Times New Roman" w:hAnsi="Times New Roman" w:cs="Times New Roman"/>
          <w:sz w:val="28"/>
          <w:szCs w:val="28"/>
        </w:rPr>
        <w:t xml:space="preserve"> </w:t>
      </w:r>
      <w:r w:rsidR="00456971">
        <w:rPr>
          <w:rFonts w:ascii="Times New Roman" w:hAnsi="Times New Roman" w:cs="Times New Roman"/>
          <w:sz w:val="28"/>
          <w:szCs w:val="28"/>
        </w:rPr>
        <w:t xml:space="preserve">для 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зчитування інформації з консолі та формування об</w:t>
      </w:r>
      <w:r w:rsidR="00456971" w:rsidRPr="00456971">
        <w:rPr>
          <w:rFonts w:ascii="Times New Roman" w:hAnsi="Times New Roman" w:cs="Times New Roman"/>
          <w:sz w:val="28"/>
          <w:szCs w:val="28"/>
        </w:rPr>
        <w:t>’</w:t>
      </w:r>
      <w:r w:rsidR="00456971">
        <w:rPr>
          <w:rFonts w:ascii="Times New Roman" w:hAnsi="Times New Roman" w:cs="Times New Roman"/>
          <w:sz w:val="28"/>
          <w:szCs w:val="28"/>
          <w:lang w:val="uk-UA"/>
        </w:rPr>
        <w:t>єкту:</w:t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562350" cy="156210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Метод класу </w:t>
      </w:r>
      <w:r>
        <w:rPr>
          <w:rFonts w:ascii="Times New Roman" w:hAnsi="Times New Roman" w:cs="Times New Roman"/>
          <w:sz w:val="28"/>
          <w:szCs w:val="28"/>
          <w:lang w:val="en-US"/>
        </w:rPr>
        <w:t>Printer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форматування виводу даних із таблиці: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319405" cy="2343150"/>
            <wp:effectExtent l="0" t="0" r="571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49" cy="234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456971" w:rsidRDefault="00456971" w:rsidP="0045697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ab/>
        <w:t xml:space="preserve">Клас </w:t>
      </w:r>
      <w:r>
        <w:rPr>
          <w:rFonts w:ascii="Times New Roman" w:hAnsi="Times New Roman" w:cs="Times New Roman"/>
          <w:sz w:val="28"/>
          <w:szCs w:val="28"/>
          <w:lang w:val="en-US"/>
        </w:rPr>
        <w:t>FormatData</w:t>
      </w:r>
      <w:r w:rsidRPr="004569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для «зручного» форматування окремих полів:</w:t>
      </w:r>
    </w:p>
    <w:p w:rsidR="00CD1F3E" w:rsidRDefault="00456971" w:rsidP="002548A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676650" cy="4361100"/>
            <wp:effectExtent l="0" t="0" r="0" b="190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069" cy="4377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F50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1F3E" w:rsidRDefault="007A1F5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Інші класи та сервіси реалізовані по аналогії.</w:t>
      </w:r>
      <w:r w:rsidR="00CD1F3E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56971" w:rsidRDefault="00B56E18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2" w:name="Завдання2"/>
      <w:r w:rsidRPr="00B56E18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2</w:t>
      </w:r>
    </w:p>
    <w:p w:rsidR="00DC7DD1" w:rsidRDefault="00DC7DD1" w:rsidP="00B56E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BTree</w:t>
      </w:r>
    </w:p>
    <w:bookmarkEnd w:id="2"/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Для дослідження індексу була створена таблиця, яка має дві колонки: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числову і текстову. Вони проіндексовані як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BTree. У таблицю було занесено 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>1000000 записів.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6E18">
        <w:rPr>
          <w:rFonts w:ascii="Times New Roman" w:hAnsi="Times New Roman" w:cs="Times New Roman"/>
          <w:sz w:val="28"/>
          <w:szCs w:val="28"/>
          <w:lang w:val="uk-UA"/>
        </w:rPr>
        <w:t>Виконуємо запити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600575" cy="381000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30480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48175" cy="40005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P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38650" cy="428625"/>
            <wp:effectExtent l="0" t="0" r="0" b="952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56E18" w:rsidRDefault="00B56E18" w:rsidP="00B56E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48175" cy="43815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E18" w:rsidRDefault="00D93810" w:rsidP="00B56E18">
      <w:pPr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419600" cy="428625"/>
            <wp:effectExtent l="0" t="0" r="0" b="9525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7DD1" w:rsidRDefault="00DC7DD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DC7DD1" w:rsidRPr="00174E3F" w:rsidRDefault="00DC7DD1" w:rsidP="00DC7DD1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BRIN</w:t>
      </w:r>
    </w:p>
    <w:p w:rsidR="00DC7DD1" w:rsidRDefault="00394E47" w:rsidP="00394E4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94E47">
        <w:rPr>
          <w:rFonts w:ascii="Times New Roman" w:hAnsi="Times New Roman" w:cs="Times New Roman"/>
          <w:sz w:val="28"/>
          <w:szCs w:val="28"/>
        </w:rPr>
        <w:t>Для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дослідження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індексу була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створен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таблиця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яка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має дві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колонки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timestamp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94E47">
        <w:rPr>
          <w:rFonts w:ascii="Times New Roman" w:hAnsi="Times New Roman" w:cs="Times New Roman"/>
          <w:sz w:val="28"/>
          <w:szCs w:val="28"/>
        </w:rPr>
        <w:t>дата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без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часового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поясу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)) </w:t>
      </w:r>
      <w:r>
        <w:rPr>
          <w:rFonts w:ascii="Times New Roman" w:hAnsi="Times New Roman" w:cs="Times New Roman"/>
          <w:sz w:val="28"/>
          <w:szCs w:val="28"/>
        </w:rPr>
        <w:t>і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</w:rPr>
        <w:t>типу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integer</w:t>
      </w:r>
      <w:r w:rsidRPr="00174E3F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94E47">
        <w:rPr>
          <w:rFonts w:ascii="Times New Roman" w:hAnsi="Times New Roman" w:cs="Times New Roman"/>
          <w:sz w:val="28"/>
          <w:szCs w:val="28"/>
        </w:rPr>
        <w:t xml:space="preserve">Колонка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4E47">
        <w:rPr>
          <w:rFonts w:ascii="Times New Roman" w:hAnsi="Times New Roman" w:cs="Times New Roman"/>
          <w:sz w:val="28"/>
          <w:szCs w:val="28"/>
        </w:rPr>
        <w:t>_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394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проіндексована</w:t>
      </w:r>
      <w:r w:rsidRPr="00394E47">
        <w:rPr>
          <w:rFonts w:ascii="Times New Roman" w:hAnsi="Times New Roman" w:cs="Times New Roman"/>
          <w:sz w:val="28"/>
          <w:szCs w:val="28"/>
        </w:rPr>
        <w:t xml:space="preserve"> як </w:t>
      </w:r>
      <w:r w:rsidRPr="00394E47">
        <w:rPr>
          <w:rFonts w:ascii="Times New Roman" w:hAnsi="Times New Roman" w:cs="Times New Roman"/>
          <w:sz w:val="28"/>
          <w:szCs w:val="28"/>
          <w:lang w:val="en-US"/>
        </w:rPr>
        <w:t>BRIN</w:t>
      </w:r>
      <w:r w:rsidRPr="00394E47">
        <w:rPr>
          <w:rFonts w:ascii="Times New Roman" w:hAnsi="Times New Roman" w:cs="Times New Roman"/>
          <w:sz w:val="28"/>
          <w:szCs w:val="28"/>
        </w:rPr>
        <w:t xml:space="preserve">. </w:t>
      </w:r>
      <w:r w:rsidRPr="00D93810"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uk-UA"/>
        </w:rPr>
        <w:t>таблицю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занесено</w:t>
      </w:r>
      <w:r w:rsidRPr="00D938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1000000 записів</w:t>
      </w:r>
      <w:r w:rsidRPr="00D93810">
        <w:rPr>
          <w:rFonts w:ascii="Times New Roman" w:hAnsi="Times New Roman" w:cs="Times New Roman"/>
          <w:sz w:val="28"/>
          <w:szCs w:val="28"/>
        </w:rPr>
        <w:t>.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Виконуємо запит</w:t>
      </w:r>
      <w:r w:rsidRPr="00B56E18">
        <w:rPr>
          <w:rFonts w:ascii="Times New Roman" w:hAnsi="Times New Roman" w:cs="Times New Roman"/>
          <w:sz w:val="28"/>
          <w:szCs w:val="28"/>
          <w:lang w:val="uk-UA"/>
        </w:rPr>
        <w:t xml:space="preserve"> для пошуку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247650"/>
            <wp:effectExtent l="0" t="0" r="9525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неіндексованій таблиці:</w:t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524375" cy="419100"/>
            <wp:effectExtent l="0" t="0" r="9525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індексованій таблиці:</w:t>
      </w:r>
    </w:p>
    <w:p w:rsidR="00DF15CD" w:rsidRPr="00DF15CD" w:rsidRDefault="00DF15CD" w:rsidP="00DF15C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00550" cy="371475"/>
            <wp:effectExtent l="0" t="0" r="0" b="952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43" w:rsidRDefault="0042724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F15CD" w:rsidRPr="00427243" w:rsidRDefault="00427243" w:rsidP="00427243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3" w:name="Завдання3"/>
      <w:r w:rsidRPr="0042724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 3</w:t>
      </w:r>
      <w:bookmarkEnd w:id="3"/>
    </w:p>
    <w:p w:rsidR="00427243" w:rsidRDefault="003F54BD" w:rsidP="0042724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Тригер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F54BD" w:rsidRDefault="003F54BD" w:rsidP="003F54B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34075" cy="4876800"/>
            <wp:effectExtent l="19050" t="19050" r="28575" b="1905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76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F54BD" w:rsidRDefault="003F079D" w:rsidP="003F54B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Принцип роботи</w:t>
      </w:r>
    </w:p>
    <w:p w:rsidR="003F079D" w:rsidRDefault="003F079D" w:rsidP="003F079D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F079D">
        <w:rPr>
          <w:rFonts w:ascii="Times New Roman" w:hAnsi="Times New Roman" w:cs="Times New Roman"/>
          <w:sz w:val="28"/>
          <w:szCs w:val="28"/>
          <w:lang w:val="uk-UA"/>
        </w:rPr>
        <w:t>Тригер спрацьовує після видалення з таблиці чи при оновлені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таблиці </w:t>
      </w:r>
      <w:r>
        <w:rPr>
          <w:rFonts w:ascii="Times New Roman" w:hAnsi="Times New Roman" w:cs="Times New Roman"/>
          <w:sz w:val="28"/>
          <w:szCs w:val="28"/>
          <w:lang w:val="en-US"/>
        </w:rPr>
        <w:t>reader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. Якщо значення ідентифікато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ра запису, який видаляється або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оновлюється, парне, то цей запис заноситься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додаткову таблицю </w:t>
      </w: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Також, з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видаляються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символи “х” на початку і кінці. 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>Якщо значення ідентифікатора непарне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до кожного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F079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uk-UA"/>
        </w:rPr>
        <w:t>name у таблиці reader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F079D">
        <w:rPr>
          <w:rFonts w:ascii="Times New Roman" w:hAnsi="Times New Roman" w:cs="Times New Roman"/>
          <w:sz w:val="28"/>
          <w:szCs w:val="28"/>
          <w:lang w:val="uk-UA"/>
        </w:rPr>
        <w:t xml:space="preserve"> додається “x” на початку і кінці.</w:t>
      </w: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85F5F" w:rsidRDefault="00885F5F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Видаляємо запис із </w:t>
      </w:r>
      <w:r>
        <w:rPr>
          <w:rFonts w:ascii="Times New Roman" w:hAnsi="Times New Roman" w:cs="Times New Roman"/>
          <w:sz w:val="28"/>
          <w:szCs w:val="28"/>
          <w:lang w:val="en-US"/>
        </w:rPr>
        <w:t>reader:</w:t>
      </w:r>
    </w:p>
    <w:p w:rsidR="00B33C96" w:rsidRDefault="007107D4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52800" cy="323850"/>
            <wp:effectExtent l="19050" t="19050" r="19050" b="1905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23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1F2C0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07D4" w:rsidRDefault="007107D4" w:rsidP="007107D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</w:p>
    <w:p w:rsidR="007107D4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52750" cy="676275"/>
            <wp:effectExtent l="19050" t="19050" r="19050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676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Оновлюємо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95850" cy="428625"/>
            <wp:effectExtent l="19050" t="19050" r="19050" b="28575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057525" cy="1038225"/>
            <wp:effectExtent l="19050" t="19050" r="28575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Повторно видаляємо запис: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295650" cy="352425"/>
            <wp:effectExtent l="19050" t="19050" r="19050" b="2857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2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B33C96" w:rsidRDefault="00B33C96" w:rsidP="00B33C96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readerLog</w:t>
      </w:r>
    </w:p>
    <w:p w:rsidR="00B33C96" w:rsidRDefault="00B33C96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2952750" cy="876300"/>
            <wp:effectExtent l="19050" t="19050" r="19050" b="1905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Default="003B2E02" w:rsidP="007107D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B2E02" w:rsidRPr="00B33C96" w:rsidRDefault="003B2E02" w:rsidP="003B2E0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B2E02" w:rsidRPr="00B33C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05C5E"/>
    <w:multiLevelType w:val="hybridMultilevel"/>
    <w:tmpl w:val="5D04BCE8"/>
    <w:lvl w:ilvl="0" w:tplc="42262F9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E7A14"/>
    <w:multiLevelType w:val="multilevel"/>
    <w:tmpl w:val="20D8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0A5DF7"/>
    <w:multiLevelType w:val="hybridMultilevel"/>
    <w:tmpl w:val="714E2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D13EF"/>
    <w:multiLevelType w:val="multilevel"/>
    <w:tmpl w:val="D584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DC0494"/>
    <w:multiLevelType w:val="hybridMultilevel"/>
    <w:tmpl w:val="95E61F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3C0907"/>
    <w:multiLevelType w:val="hybridMultilevel"/>
    <w:tmpl w:val="DFC88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53C6B"/>
    <w:multiLevelType w:val="multilevel"/>
    <w:tmpl w:val="37063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112748"/>
    <w:multiLevelType w:val="hybridMultilevel"/>
    <w:tmpl w:val="D87C9E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A19C6"/>
    <w:multiLevelType w:val="hybridMultilevel"/>
    <w:tmpl w:val="5590D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8"/>
  </w:num>
  <w:num w:numId="6">
    <w:abstractNumId w:val="5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A9"/>
    <w:rsid w:val="0002605D"/>
    <w:rsid w:val="00032701"/>
    <w:rsid w:val="000B2560"/>
    <w:rsid w:val="000B7B84"/>
    <w:rsid w:val="00133132"/>
    <w:rsid w:val="00143647"/>
    <w:rsid w:val="00174E3F"/>
    <w:rsid w:val="001A5410"/>
    <w:rsid w:val="001B7AB2"/>
    <w:rsid w:val="001E6B0F"/>
    <w:rsid w:val="001F2C06"/>
    <w:rsid w:val="001F64FB"/>
    <w:rsid w:val="002548A0"/>
    <w:rsid w:val="00255FC2"/>
    <w:rsid w:val="002B2072"/>
    <w:rsid w:val="002D066E"/>
    <w:rsid w:val="002E36AF"/>
    <w:rsid w:val="00301846"/>
    <w:rsid w:val="003525CA"/>
    <w:rsid w:val="00375570"/>
    <w:rsid w:val="00392207"/>
    <w:rsid w:val="003938F5"/>
    <w:rsid w:val="00394E47"/>
    <w:rsid w:val="003B2E02"/>
    <w:rsid w:val="003F079D"/>
    <w:rsid w:val="003F5148"/>
    <w:rsid w:val="003F54BD"/>
    <w:rsid w:val="003F6047"/>
    <w:rsid w:val="00427243"/>
    <w:rsid w:val="00443BBE"/>
    <w:rsid w:val="00456971"/>
    <w:rsid w:val="00474277"/>
    <w:rsid w:val="004C2E8E"/>
    <w:rsid w:val="004C66E4"/>
    <w:rsid w:val="004D078E"/>
    <w:rsid w:val="004D6BD2"/>
    <w:rsid w:val="00503F78"/>
    <w:rsid w:val="00506EE1"/>
    <w:rsid w:val="00565D52"/>
    <w:rsid w:val="00570E50"/>
    <w:rsid w:val="00591E9B"/>
    <w:rsid w:val="005B26A8"/>
    <w:rsid w:val="005C1DEA"/>
    <w:rsid w:val="005D5440"/>
    <w:rsid w:val="005F79F8"/>
    <w:rsid w:val="0063463C"/>
    <w:rsid w:val="00674F28"/>
    <w:rsid w:val="00694FD0"/>
    <w:rsid w:val="006D0003"/>
    <w:rsid w:val="00704FC6"/>
    <w:rsid w:val="007107D4"/>
    <w:rsid w:val="00731F50"/>
    <w:rsid w:val="00757D78"/>
    <w:rsid w:val="007901F6"/>
    <w:rsid w:val="00790927"/>
    <w:rsid w:val="0079104F"/>
    <w:rsid w:val="007A1F50"/>
    <w:rsid w:val="007E3C81"/>
    <w:rsid w:val="007F2149"/>
    <w:rsid w:val="00833531"/>
    <w:rsid w:val="00843495"/>
    <w:rsid w:val="008837C3"/>
    <w:rsid w:val="00885F5F"/>
    <w:rsid w:val="008964D0"/>
    <w:rsid w:val="008A7EC1"/>
    <w:rsid w:val="008B5C06"/>
    <w:rsid w:val="00A55940"/>
    <w:rsid w:val="00A6581D"/>
    <w:rsid w:val="00AA1EA9"/>
    <w:rsid w:val="00AB4E99"/>
    <w:rsid w:val="00AC4D33"/>
    <w:rsid w:val="00AF5DA9"/>
    <w:rsid w:val="00B110C1"/>
    <w:rsid w:val="00B33C96"/>
    <w:rsid w:val="00B37102"/>
    <w:rsid w:val="00B56E18"/>
    <w:rsid w:val="00B73020"/>
    <w:rsid w:val="00B75506"/>
    <w:rsid w:val="00B87ABC"/>
    <w:rsid w:val="00B96E89"/>
    <w:rsid w:val="00BB7E2D"/>
    <w:rsid w:val="00BC2189"/>
    <w:rsid w:val="00C249F0"/>
    <w:rsid w:val="00C25C3A"/>
    <w:rsid w:val="00C34B6C"/>
    <w:rsid w:val="00C65C21"/>
    <w:rsid w:val="00C84BE8"/>
    <w:rsid w:val="00C85320"/>
    <w:rsid w:val="00CA3930"/>
    <w:rsid w:val="00CB068F"/>
    <w:rsid w:val="00CB1493"/>
    <w:rsid w:val="00CC16A3"/>
    <w:rsid w:val="00CD1F3E"/>
    <w:rsid w:val="00CD38EA"/>
    <w:rsid w:val="00D138C8"/>
    <w:rsid w:val="00D553F0"/>
    <w:rsid w:val="00D67079"/>
    <w:rsid w:val="00D93810"/>
    <w:rsid w:val="00DB46B7"/>
    <w:rsid w:val="00DB7FE7"/>
    <w:rsid w:val="00DC7DD1"/>
    <w:rsid w:val="00DF15CD"/>
    <w:rsid w:val="00E2127E"/>
    <w:rsid w:val="00E40D0A"/>
    <w:rsid w:val="00E5727F"/>
    <w:rsid w:val="00E633FF"/>
    <w:rsid w:val="00E9398E"/>
    <w:rsid w:val="00EC432F"/>
    <w:rsid w:val="00EF6E97"/>
    <w:rsid w:val="00EF77C3"/>
    <w:rsid w:val="00EF7B67"/>
    <w:rsid w:val="00F23764"/>
    <w:rsid w:val="00F67ED8"/>
    <w:rsid w:val="00F8500D"/>
    <w:rsid w:val="00FA369A"/>
    <w:rsid w:val="00FB4EED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E399"/>
  <w15:chartTrackingRefBased/>
  <w15:docId w15:val="{3C8408BA-4ABA-40CF-9EE8-AB6907B05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3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964D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FA369A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FA369A"/>
    <w:rPr>
      <w:color w:val="954F72" w:themeColor="followed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D67079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D67079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D67079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D67079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D67079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670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D670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kikkigenkai</dc:creator>
  <cp:keywords/>
  <dc:description/>
  <cp:lastModifiedBy>MadFox</cp:lastModifiedBy>
  <cp:revision>3</cp:revision>
  <dcterms:created xsi:type="dcterms:W3CDTF">2021-12-29T00:23:00Z</dcterms:created>
  <dcterms:modified xsi:type="dcterms:W3CDTF">2021-12-29T00:46:00Z</dcterms:modified>
</cp:coreProperties>
</file>