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ED0D0A" w:rsidRPr="00FF7A07" w:rsidTr="00ED0D0A">
        <w:trPr>
          <w:trHeight w:hRule="exact" w:val="713"/>
        </w:trPr>
        <w:tc>
          <w:tcPr>
            <w:tcW w:w="4507" w:type="dxa"/>
          </w:tcPr>
          <w:p w:rsidR="00ED0D0A" w:rsidRPr="00731DB0" w:rsidRDefault="00ED0D0A" w:rsidP="00ED0D0A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ED0D0A" w:rsidRDefault="00ED0D0A" w:rsidP="00ED0D0A">
            <w:pPr>
              <w:spacing w:after="0" w:line="240" w:lineRule="auto"/>
              <w:ind w:left="1096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CED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O</w:t>
            </w:r>
          </w:p>
        </w:tc>
        <w:tc>
          <w:tcPr>
            <w:tcW w:w="2029" w:type="dxa"/>
            <w:vMerge w:val="restart"/>
          </w:tcPr>
          <w:p w:rsidR="00ED0D0A" w:rsidRPr="00AC4C87" w:rsidRDefault="00ED0D0A" w:rsidP="00ED0D0A">
            <w:pPr>
              <w:tabs>
                <w:tab w:val="left" w:pos="1020"/>
              </w:tabs>
              <w:spacing w:before="53" w:after="0" w:line="240" w:lineRule="auto"/>
              <w:ind w:left="61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Có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d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o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112470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: IM27</w:t>
            </w:r>
          </w:p>
          <w:p w:rsidR="00ED0D0A" w:rsidRPr="00AC4C87" w:rsidRDefault="00ED0D0A" w:rsidP="00ED0D0A">
            <w:pPr>
              <w:spacing w:before="9" w:after="0" w:line="130" w:lineRule="exact"/>
              <w:rPr>
                <w:sz w:val="14"/>
                <w:szCs w:val="13"/>
                <w:lang w:val="es-CL"/>
              </w:rPr>
            </w:pPr>
          </w:p>
          <w:p w:rsidR="00ED0D0A" w:rsidRPr="00AC4C87" w:rsidRDefault="00ED0D0A" w:rsidP="00ED0D0A">
            <w:pPr>
              <w:tabs>
                <w:tab w:val="left" w:pos="1020"/>
              </w:tabs>
              <w:spacing w:after="0" w:line="240" w:lineRule="auto"/>
              <w:ind w:left="61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F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ec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h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  <w:t>:</w:t>
            </w:r>
            <w:r w:rsidRPr="00AC4C87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 xml:space="preserve"> </w:t>
            </w:r>
            <w:r w:rsidR="00BE1EB5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CL"/>
              </w:rPr>
              <w:t>19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w w:val="101"/>
                <w:sz w:val="14"/>
                <w:szCs w:val="19"/>
                <w:lang w:val="es-CL"/>
              </w:rPr>
              <w:t>/</w:t>
            </w:r>
            <w:r w:rsidR="00BE1EB5">
              <w:rPr>
                <w:rFonts w:ascii="Arial" w:eastAsia="Arial" w:hAnsi="Arial" w:cs="Arial"/>
                <w:b/>
                <w:bCs/>
                <w:spacing w:val="2"/>
                <w:w w:val="101"/>
                <w:sz w:val="14"/>
                <w:szCs w:val="19"/>
                <w:lang w:val="es-CL"/>
              </w:rPr>
              <w:t>Abr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w w:val="101"/>
                <w:sz w:val="14"/>
                <w:szCs w:val="19"/>
                <w:lang w:val="es-CL"/>
              </w:rPr>
              <w:t>/</w:t>
            </w:r>
            <w:r w:rsidR="00BE1EB5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CL"/>
              </w:rPr>
              <w:t>2016</w:t>
            </w:r>
          </w:p>
          <w:p w:rsidR="00ED0D0A" w:rsidRPr="00AC4C87" w:rsidRDefault="00ED0D0A" w:rsidP="00ED0D0A">
            <w:pPr>
              <w:spacing w:before="7" w:after="0" w:line="130" w:lineRule="exact"/>
              <w:rPr>
                <w:sz w:val="14"/>
                <w:szCs w:val="13"/>
                <w:lang w:val="es-CL"/>
              </w:rPr>
            </w:pPr>
          </w:p>
          <w:p w:rsidR="00ED0D0A" w:rsidRPr="00AC4C87" w:rsidRDefault="00ED0D0A" w:rsidP="00ED0D0A">
            <w:pPr>
              <w:tabs>
                <w:tab w:val="left" w:pos="1020"/>
              </w:tabs>
              <w:spacing w:after="0" w:line="240" w:lineRule="auto"/>
              <w:ind w:left="61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Ve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r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s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ó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  <w:t>:</w:t>
            </w:r>
            <w:r w:rsidRPr="00AC4C87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 xml:space="preserve"> </w:t>
            </w:r>
            <w:r w:rsidR="00FF7A0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CL"/>
              </w:rPr>
              <w:t>1.0</w:t>
            </w:r>
          </w:p>
          <w:p w:rsidR="00ED0D0A" w:rsidRPr="00AC4C87" w:rsidRDefault="00ED0D0A" w:rsidP="00ED0D0A">
            <w:pPr>
              <w:tabs>
                <w:tab w:val="left" w:pos="1020"/>
              </w:tabs>
              <w:spacing w:before="99" w:after="0" w:line="240" w:lineRule="auto"/>
              <w:ind w:left="61"/>
              <w:rPr>
                <w:rFonts w:ascii="Arial" w:eastAsia="Arial" w:hAnsi="Arial" w:cs="Arial"/>
                <w:sz w:val="14"/>
                <w:szCs w:val="23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P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position w:val="2"/>
                <w:sz w:val="14"/>
                <w:szCs w:val="19"/>
                <w:lang w:val="es-CL"/>
              </w:rPr>
              <w:t>á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position w:val="2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position w:val="2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ab/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: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23"/>
                <w:lang w:val="es-CL"/>
              </w:rPr>
              <w:t xml:space="preserve">1 </w:t>
            </w:r>
            <w:r w:rsidRPr="00AC4C87">
              <w:rPr>
                <w:rFonts w:ascii="Arial" w:eastAsia="Arial" w:hAnsi="Arial" w:cs="Arial"/>
                <w:sz w:val="14"/>
                <w:szCs w:val="23"/>
                <w:lang w:val="es-CL"/>
              </w:rPr>
              <w:t>de</w:t>
            </w:r>
            <w:r w:rsidRPr="00AC4C87">
              <w:rPr>
                <w:rFonts w:ascii="Arial" w:eastAsia="Arial" w:hAnsi="Arial" w:cs="Arial"/>
                <w:spacing w:val="6"/>
                <w:sz w:val="14"/>
                <w:szCs w:val="23"/>
                <w:lang w:val="es-CL"/>
              </w:rPr>
              <w:t xml:space="preserve"> </w:t>
            </w:r>
            <w:r w:rsidR="00FF7A07">
              <w:rPr>
                <w:rFonts w:ascii="Arial" w:eastAsia="Arial" w:hAnsi="Arial" w:cs="Arial"/>
                <w:w w:val="101"/>
                <w:sz w:val="14"/>
                <w:szCs w:val="23"/>
                <w:lang w:val="es-CL"/>
              </w:rPr>
              <w:t>3</w:t>
            </w:r>
          </w:p>
        </w:tc>
      </w:tr>
      <w:tr w:rsidR="00ED0D0A" w:rsidRPr="00154A11" w:rsidTr="00ED0D0A">
        <w:trPr>
          <w:trHeight w:hRule="exact" w:val="677"/>
        </w:trPr>
        <w:tc>
          <w:tcPr>
            <w:tcW w:w="4507" w:type="dxa"/>
          </w:tcPr>
          <w:p w:rsidR="00ED0D0A" w:rsidRPr="00731DB0" w:rsidRDefault="00ED0D0A" w:rsidP="00ED0D0A">
            <w:pPr>
              <w:spacing w:before="4" w:after="0" w:line="100" w:lineRule="exact"/>
              <w:rPr>
                <w:sz w:val="10"/>
                <w:szCs w:val="10"/>
                <w:lang w:val="es-CL"/>
              </w:rPr>
            </w:pPr>
          </w:p>
          <w:p w:rsidR="00ED0D0A" w:rsidRPr="004F2999" w:rsidRDefault="00602BB5" w:rsidP="00ED0D0A">
            <w:pPr>
              <w:spacing w:after="0" w:line="245" w:lineRule="auto"/>
              <w:ind w:left="289" w:hanging="142"/>
              <w:jc w:val="center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Publicaciones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doctorandos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multidisciplinarias</w:t>
            </w:r>
            <w:proofErr w:type="spellEnd"/>
          </w:p>
        </w:tc>
        <w:tc>
          <w:tcPr>
            <w:tcW w:w="2029" w:type="dxa"/>
            <w:vMerge/>
          </w:tcPr>
          <w:p w:rsidR="00ED0D0A" w:rsidRPr="00AC4C87" w:rsidRDefault="00ED0D0A" w:rsidP="00ED0D0A">
            <w:pPr>
              <w:rPr>
                <w:sz w:val="14"/>
                <w:lang w:val="es-CL"/>
              </w:rPr>
            </w:pPr>
          </w:p>
        </w:tc>
      </w:tr>
    </w:tbl>
    <w:p w:rsidR="00A64AA7" w:rsidRPr="00154A11" w:rsidRDefault="00A64AA7" w:rsidP="00820DFA">
      <w:pPr>
        <w:spacing w:before="5" w:after="0" w:line="90" w:lineRule="exact"/>
        <w:rPr>
          <w:sz w:val="9"/>
          <w:szCs w:val="9"/>
          <w:lang w:val="es-CL"/>
        </w:rPr>
      </w:pPr>
    </w:p>
    <w:p w:rsidR="00A64AA7" w:rsidRPr="004F2999" w:rsidRDefault="00A64AA7" w:rsidP="00820DFA">
      <w:pPr>
        <w:spacing w:before="5" w:after="0" w:line="140" w:lineRule="exact"/>
        <w:rPr>
          <w:sz w:val="14"/>
          <w:szCs w:val="14"/>
          <w:lang w:val="es-CL"/>
        </w:rPr>
      </w:pPr>
    </w:p>
    <w:p w:rsidR="00ED0D0A" w:rsidRPr="00ED0D0A" w:rsidRDefault="00F8522F" w:rsidP="00ED0D0A">
      <w:pPr>
        <w:pStyle w:val="Ttulo1"/>
        <w:numPr>
          <w:ilvl w:val="0"/>
          <w:numId w:val="0"/>
        </w:numPr>
        <w:ind w:left="1080"/>
        <w:rPr>
          <w:rFonts w:eastAsia="Arial"/>
        </w:rPr>
      </w:pPr>
      <w:r>
        <w:rPr>
          <w:rFonts w:eastAsia="Arial"/>
        </w:rPr>
        <w:br/>
      </w:r>
      <w:r>
        <w:rPr>
          <w:rFonts w:eastAsia="Arial"/>
        </w:rPr>
        <w:br/>
      </w:r>
      <w:r>
        <w:rPr>
          <w:rFonts w:eastAsia="Arial"/>
        </w:rPr>
        <w:br/>
      </w:r>
    </w:p>
    <w:p w:rsidR="00A64AA7" w:rsidRPr="00ED0D0A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OBJETIVO</w:t>
      </w:r>
    </w:p>
    <w:p w:rsidR="0082591C" w:rsidRDefault="00602BB5" w:rsidP="00ED0D0A">
      <w:pPr>
        <w:widowControl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sz w:val="20"/>
          <w:szCs w:val="20"/>
          <w:lang w:val="es-ES" w:eastAsia="es-CL"/>
        </w:rPr>
        <w:t>Recopilar la información requerida por el Indicador “</w:t>
      </w:r>
      <w:r w:rsidRPr="00602BB5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Publicaciones doctorandos multidisciplinarias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>” para alimentar la Base de datos, verificar su coherencia y validar la Información, con el fin de</w:t>
      </w:r>
      <w:r w:rsidRPr="00602BB5">
        <w:rPr>
          <w:rFonts w:ascii="Arial" w:eastAsia="Times New Roman" w:hAnsi="Arial" w:cs="Arial"/>
          <w:sz w:val="20"/>
          <w:szCs w:val="20"/>
          <w:lang w:val="es-ES" w:eastAsia="es-CL"/>
        </w:rPr>
        <w:t xml:space="preserve"> c</w:t>
      </w:r>
      <w:r w:rsidR="00BE1EB5" w:rsidRPr="00602BB5">
        <w:rPr>
          <w:rFonts w:ascii="Arial" w:eastAsia="Times New Roman" w:hAnsi="Arial" w:cs="Arial"/>
          <w:sz w:val="20"/>
          <w:szCs w:val="20"/>
          <w:lang w:val="es-ES" w:eastAsia="es-CL"/>
        </w:rPr>
        <w:t>onocer la producción científica anual (publicaciones) efectuada por alumnos de Doctorados</w:t>
      </w:r>
      <w:r w:rsidR="0082591C">
        <w:rPr>
          <w:rFonts w:ascii="Arial" w:eastAsia="Times New Roman" w:hAnsi="Arial" w:cs="Arial"/>
          <w:sz w:val="20"/>
          <w:szCs w:val="20"/>
          <w:lang w:val="es-ES" w:eastAsia="es-CL"/>
        </w:rPr>
        <w:t>.</w:t>
      </w:r>
    </w:p>
    <w:p w:rsidR="00A64AA7" w:rsidRPr="00C65CCE" w:rsidRDefault="00A64AA7" w:rsidP="00ED0D0A">
      <w:pPr>
        <w:spacing w:after="0" w:line="200" w:lineRule="exact"/>
        <w:ind w:left="142" w:hanging="142"/>
        <w:rPr>
          <w:sz w:val="20"/>
          <w:szCs w:val="20"/>
          <w:lang w:val="es-ES"/>
        </w:rPr>
      </w:pPr>
    </w:p>
    <w:p w:rsidR="00A64AA7" w:rsidRPr="00ED0D0A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ALCANCE</w:t>
      </w:r>
    </w:p>
    <w:p w:rsidR="0082591C" w:rsidRDefault="00BE1EB5" w:rsidP="00ED0D0A">
      <w:pPr>
        <w:spacing w:after="0" w:line="245" w:lineRule="auto"/>
        <w:jc w:val="both"/>
        <w:rPr>
          <w:rFonts w:ascii="Arial" w:eastAsia="Arial" w:hAnsi="Arial" w:cs="Arial"/>
          <w:sz w:val="19"/>
          <w:szCs w:val="19"/>
          <w:lang w:val="es-CL"/>
        </w:rPr>
      </w:pPr>
      <w:r w:rsidRPr="00BE1EB5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Se aplica a</w:t>
      </w:r>
      <w:r w:rsidR="00602BB5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los estudiantes de</w:t>
      </w:r>
      <w:r w:rsidRPr="00BE1EB5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todos los Programas de Doctorado de la USM</w:t>
      </w:r>
      <w:r w:rsidR="002717BC">
        <w:rPr>
          <w:rFonts w:ascii="Arial" w:eastAsia="Arial" w:hAnsi="Arial" w:cs="Arial"/>
          <w:sz w:val="19"/>
          <w:szCs w:val="19"/>
          <w:lang w:val="es-CL"/>
        </w:rPr>
        <w:t>.</w:t>
      </w:r>
    </w:p>
    <w:p w:rsidR="0082591C" w:rsidRDefault="0082591C" w:rsidP="00ED0D0A">
      <w:pPr>
        <w:spacing w:after="0" w:line="245" w:lineRule="auto"/>
        <w:ind w:left="142" w:hanging="142"/>
        <w:jc w:val="both"/>
        <w:rPr>
          <w:rFonts w:ascii="Arial" w:eastAsia="Arial" w:hAnsi="Arial" w:cs="Arial"/>
          <w:sz w:val="19"/>
          <w:szCs w:val="19"/>
          <w:lang w:val="es-CL"/>
        </w:rPr>
      </w:pPr>
    </w:p>
    <w:p w:rsidR="00A64AA7" w:rsidRPr="00ED0D0A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DEFINICIONES Y ABREVIACIONES</w:t>
      </w:r>
      <w:r w:rsidR="000C7F1A" w:rsidRPr="00ED0D0A">
        <w:rPr>
          <w:rFonts w:eastAsia="Arial"/>
        </w:rPr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5737"/>
      </w:tblGrid>
      <w:tr w:rsidR="00A70AE7" w:rsidRPr="00494014" w:rsidTr="00A70AE7">
        <w:trPr>
          <w:trHeight w:hRule="exact" w:val="28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DGAT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Direccción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General de Asistencia Técnica</w:t>
            </w:r>
          </w:p>
        </w:tc>
      </w:tr>
      <w:tr w:rsidR="00A70AE7" w:rsidRPr="00494014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DGIIP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General de Investigación, Innovación y Postgrado</w:t>
            </w:r>
          </w:p>
        </w:tc>
      </w:tr>
      <w:tr w:rsidR="00A70AE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VRA</w:t>
            </w:r>
          </w:p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Vicerrectoria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Académica</w:t>
            </w:r>
          </w:p>
        </w:tc>
      </w:tr>
      <w:tr w:rsidR="00A70AE7" w:rsidRPr="00494014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3IE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Instituto Internacional para la Innovación Empresarial</w:t>
            </w:r>
          </w:p>
        </w:tc>
      </w:tr>
      <w:tr w:rsidR="00A70AE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CSJ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 Joaquín</w:t>
            </w:r>
          </w:p>
        </w:tc>
      </w:tr>
      <w:tr w:rsidR="00A70AE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CSV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Santiago Vitacura</w:t>
            </w:r>
          </w:p>
        </w:tc>
      </w:tr>
      <w:tr w:rsidR="00A70AE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 xml:space="preserve">UA 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Académicas</w:t>
            </w:r>
          </w:p>
        </w:tc>
      </w:tr>
      <w:tr w:rsidR="00A70AE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Docentes</w:t>
            </w:r>
          </w:p>
        </w:tc>
      </w:tr>
      <w:tr w:rsidR="00A70AE7" w:rsidRPr="00494014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PIE&gt;A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Programa de iniciativas estudiantiles académicas</w:t>
            </w:r>
          </w:p>
        </w:tc>
      </w:tr>
      <w:tr w:rsidR="00A70AE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UDAI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9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 de análisis institucional</w:t>
            </w:r>
          </w:p>
        </w:tc>
      </w:tr>
      <w:tr w:rsidR="00A70AE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OAI</w:t>
            </w:r>
          </w:p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Oficina de Asuntos Internacionales</w:t>
            </w:r>
          </w:p>
        </w:tc>
      </w:tr>
      <w:tr w:rsidR="00A70AE7" w:rsidRPr="00494014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VREA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Vicerrectoría de Asuntos Económicos y Administrativos</w:t>
            </w:r>
          </w:p>
        </w:tc>
      </w:tr>
      <w:tr w:rsidR="00A70AE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RedExA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Red de Exalumnos USM</w:t>
            </w:r>
          </w:p>
        </w:tc>
      </w:tr>
      <w:tr w:rsidR="00A70AE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DDC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Difusión Cultural</w:t>
            </w:r>
          </w:p>
        </w:tc>
      </w:tr>
      <w:tr w:rsidR="00A70AE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PuntoUSM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Punto de Encuentro USM</w:t>
            </w:r>
          </w:p>
        </w:tc>
      </w:tr>
      <w:tr w:rsidR="00A70AE7" w:rsidRPr="00494014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after="0" w:line="240" w:lineRule="auto"/>
              <w:ind w:left="142" w:hanging="142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DVM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0AE7" w:rsidRDefault="00A70AE7" w:rsidP="00ED0D0A">
            <w:pPr>
              <w:spacing w:before="96" w:after="0" w:line="244" w:lineRule="auto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Vinculación con el Medio</w:t>
            </w:r>
          </w:p>
        </w:tc>
      </w:tr>
    </w:tbl>
    <w:p w:rsidR="00CD4A9F" w:rsidRDefault="00CD4A9F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:rsidR="00ED0D0A" w:rsidRDefault="00ED0D0A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:rsidR="00ED0D0A" w:rsidRDefault="00ED0D0A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:rsidR="00ED0D0A" w:rsidRDefault="00ED0D0A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:rsidR="00ED0D0A" w:rsidRDefault="00ED0D0A" w:rsidP="00ED0D0A">
      <w:pPr>
        <w:spacing w:before="46" w:after="0" w:line="248" w:lineRule="auto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tbl>
      <w:tblPr>
        <w:tblW w:w="8760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1781"/>
        <w:gridCol w:w="2482"/>
        <w:gridCol w:w="1795"/>
      </w:tblGrid>
      <w:tr w:rsidR="00494014" w:rsidRPr="00494014" w:rsidTr="009C1C13">
        <w:trPr>
          <w:trHeight w:hRule="exact" w:val="775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014" w:rsidRPr="000E5FC9" w:rsidRDefault="00494014" w:rsidP="00494014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l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bo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8C32E5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: </w:t>
            </w:r>
            <w:r w:rsidRPr="008C32E5">
              <w:rPr>
                <w:rFonts w:ascii="Arial" w:eastAsia="Arial" w:hAnsi="Arial" w:cs="Arial"/>
                <w:bCs/>
                <w:spacing w:val="15"/>
                <w:sz w:val="19"/>
                <w:szCs w:val="19"/>
                <w:lang w:val="es-ES"/>
              </w:rPr>
              <w:t xml:space="preserve"> Ingeniero de Estudios de DGIIP</w:t>
            </w:r>
          </w:p>
        </w:tc>
        <w:tc>
          <w:tcPr>
            <w:tcW w:w="4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014" w:rsidRPr="000E5FC9" w:rsidRDefault="00494014" w:rsidP="00494014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Ap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o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Pr="000E5FC9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>Director Proyectos de Investigación e Innovación</w:t>
            </w:r>
          </w:p>
        </w:tc>
      </w:tr>
      <w:tr w:rsidR="00494014" w:rsidRPr="000E5FC9" w:rsidTr="002510A4">
        <w:trPr>
          <w:trHeight w:hRule="exact" w:val="456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014" w:rsidRPr="000E5FC9" w:rsidRDefault="00494014" w:rsidP="00494014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lastRenderedPageBreak/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e:</w:t>
            </w:r>
            <w:r w:rsidRPr="000E5FC9">
              <w:rPr>
                <w:rFonts w:ascii="Arial" w:eastAsia="Arial" w:hAnsi="Arial" w:cs="Arial"/>
                <w:b/>
                <w:bCs/>
                <w:spacing w:val="11"/>
                <w:sz w:val="19"/>
                <w:szCs w:val="19"/>
                <w:lang w:val="es-ES"/>
              </w:rPr>
              <w:t xml:space="preserve"> </w:t>
            </w:r>
            <w:r w:rsidRPr="008C32E5">
              <w:rPr>
                <w:rFonts w:ascii="Arial" w:eastAsia="Arial" w:hAnsi="Arial" w:cs="Arial"/>
                <w:bCs/>
                <w:spacing w:val="11"/>
                <w:sz w:val="19"/>
                <w:szCs w:val="19"/>
                <w:lang w:val="es-ES"/>
              </w:rPr>
              <w:t>Daniela Becerra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014" w:rsidRPr="00EA64F9" w:rsidRDefault="00494014" w:rsidP="00494014">
            <w:pPr>
              <w:spacing w:after="0"/>
              <w:ind w:left="142" w:firstLine="142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19-04-2016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014" w:rsidRPr="000E5FC9" w:rsidRDefault="00494014" w:rsidP="00494014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: 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  <w:lang w:val="es-ES"/>
              </w:rPr>
              <w:t>Manuel Young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014" w:rsidRPr="006E62A7" w:rsidRDefault="00494014" w:rsidP="00494014">
            <w:pPr>
              <w:spacing w:after="0"/>
              <w:ind w:left="142" w:hanging="10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08-08-2016</w:t>
            </w:r>
          </w:p>
        </w:tc>
      </w:tr>
    </w:tbl>
    <w:p w:rsidR="00A64AA7" w:rsidRPr="00CD0BCD" w:rsidRDefault="00F15D4E" w:rsidP="00CD0BCD">
      <w:pPr>
        <w:pStyle w:val="Ttulo1"/>
        <w:rPr>
          <w:rFonts w:eastAsia="Arial"/>
        </w:rPr>
      </w:pPr>
      <w:r w:rsidRPr="00ED0D0A">
        <w:rPr>
          <w:rFonts w:eastAsia="Arial"/>
        </w:rPr>
        <w:t xml:space="preserve">DOCUMENTOS </w:t>
      </w:r>
      <w:r w:rsidR="00A14095" w:rsidRPr="00ED0D0A">
        <w:rPr>
          <w:rFonts w:eastAsia="Arial"/>
        </w:rPr>
        <w:t>R</w:t>
      </w:r>
      <w:r w:rsidRPr="00ED0D0A">
        <w:rPr>
          <w:rFonts w:eastAsia="Arial"/>
        </w:rPr>
        <w:t>ELACIONADOS</w:t>
      </w:r>
    </w:p>
    <w:p w:rsidR="00A64AA7" w:rsidRPr="004F2999" w:rsidRDefault="004B657E" w:rsidP="00ED0D0A">
      <w:pPr>
        <w:spacing w:after="0" w:line="200" w:lineRule="exact"/>
        <w:ind w:left="142" w:hanging="142"/>
        <w:rPr>
          <w:sz w:val="20"/>
          <w:szCs w:val="20"/>
          <w:lang w:val="es-CL"/>
        </w:rPr>
      </w:pPr>
      <w:r w:rsidRPr="004B657E">
        <w:rPr>
          <w:rFonts w:ascii="Arial" w:eastAsia="Arial" w:hAnsi="Arial" w:cs="Arial"/>
          <w:spacing w:val="3"/>
          <w:sz w:val="19"/>
          <w:szCs w:val="19"/>
          <w:lang w:val="es-CL"/>
        </w:rPr>
        <w:t>No hay documentos relacionados para este procedimiento</w:t>
      </w:r>
      <w:r>
        <w:rPr>
          <w:sz w:val="20"/>
          <w:szCs w:val="20"/>
          <w:lang w:val="es-CL"/>
        </w:rPr>
        <w:t>.</w:t>
      </w:r>
    </w:p>
    <w:p w:rsidR="0076262D" w:rsidRPr="00ED0D0A" w:rsidRDefault="0076262D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RESPONSABLES</w:t>
      </w:r>
    </w:p>
    <w:p w:rsidR="0076262D" w:rsidRPr="004F2999" w:rsidRDefault="0076262D" w:rsidP="00ED0D0A">
      <w:pPr>
        <w:spacing w:before="3" w:after="0" w:line="110" w:lineRule="exact"/>
        <w:ind w:left="142" w:hanging="142"/>
        <w:rPr>
          <w:sz w:val="11"/>
          <w:szCs w:val="11"/>
          <w:lang w:val="es-CL"/>
        </w:rPr>
      </w:pPr>
    </w:p>
    <w:p w:rsidR="004B657E" w:rsidRDefault="004B657E" w:rsidP="004B657E">
      <w:pPr>
        <w:pStyle w:val="Prrafodelista"/>
        <w:numPr>
          <w:ilvl w:val="1"/>
          <w:numId w:val="8"/>
        </w:num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>
        <w:rPr>
          <w:rFonts w:ascii="Arial" w:eastAsia="Arial" w:hAnsi="Arial" w:cs="Arial"/>
          <w:spacing w:val="-2"/>
          <w:sz w:val="19"/>
          <w:szCs w:val="19"/>
          <w:lang w:val="es-ES"/>
        </w:rPr>
        <w:t>Director Proyectos de Investigación e Innovación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>, es el responsable de hacer cumplir este procedimiento</w:t>
      </w:r>
    </w:p>
    <w:p w:rsidR="008266A0" w:rsidRPr="004B657E" w:rsidRDefault="004B657E" w:rsidP="004B657E">
      <w:pPr>
        <w:pStyle w:val="Prrafodelista"/>
        <w:numPr>
          <w:ilvl w:val="1"/>
          <w:numId w:val="8"/>
        </w:num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>
        <w:rPr>
          <w:rFonts w:ascii="Arial" w:eastAsia="Arial" w:hAnsi="Arial" w:cs="Arial"/>
          <w:sz w:val="19"/>
          <w:szCs w:val="19"/>
          <w:lang w:val="es-ES"/>
        </w:rPr>
        <w:t>Director General de Investigación, Innovación y Postgrado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es el responsable de capacitar al personal involucrado de este procedimiento</w:t>
      </w:r>
    </w:p>
    <w:p w:rsidR="00A64AA7" w:rsidRPr="00ED0D0A" w:rsidRDefault="00F15D4E" w:rsidP="00ED0D0A">
      <w:pPr>
        <w:pStyle w:val="Ttulo1"/>
        <w:rPr>
          <w:rFonts w:ascii="Arial" w:eastAsia="Arial" w:hAnsi="Arial" w:cs="Arial"/>
          <w:spacing w:val="3"/>
          <w:sz w:val="19"/>
          <w:szCs w:val="19"/>
        </w:rPr>
      </w:pPr>
      <w:r w:rsidRPr="00ED0D0A">
        <w:rPr>
          <w:rFonts w:eastAsia="Arial"/>
        </w:rPr>
        <w:t>DESCRIPCIÓN DE LA ACTIVIDAD Y RESPONSABILIDADES</w:t>
      </w:r>
    </w:p>
    <w:p w:rsidR="00A64AA7" w:rsidRPr="004F2999" w:rsidRDefault="00A64AA7" w:rsidP="00ED0D0A">
      <w:pPr>
        <w:spacing w:before="3" w:after="0" w:line="110" w:lineRule="exact"/>
        <w:ind w:left="142" w:hanging="142"/>
        <w:rPr>
          <w:sz w:val="11"/>
          <w:szCs w:val="11"/>
          <w:lang w:val="es-CL"/>
        </w:rPr>
      </w:pPr>
    </w:p>
    <w:p w:rsidR="0076262D" w:rsidRPr="00ED5A1F" w:rsidRDefault="004665DD" w:rsidP="00CD0BCD">
      <w:p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Se describe a continuación la generación, adquisición, registro de los Datos Primitivos y el C</w:t>
      </w:r>
      <w:r w:rsidR="00497182"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á</w:t>
      </w:r>
      <w:r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lculo del Indicador, junto a la verificación de coherencia y Validación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>.</w:t>
      </w:r>
    </w:p>
    <w:p w:rsidR="00A64AA7" w:rsidRPr="004F2999" w:rsidRDefault="00C65CCE" w:rsidP="00C65CCE">
      <w:pPr>
        <w:pStyle w:val="Ttulo2"/>
        <w:rPr>
          <w:rFonts w:eastAsia="Arial"/>
        </w:rPr>
      </w:pPr>
      <w:r>
        <w:rPr>
          <w:rFonts w:eastAsia="Arial"/>
        </w:rPr>
        <w:t xml:space="preserve">6.1 </w:t>
      </w:r>
      <w:r w:rsidR="00985BF0">
        <w:rPr>
          <w:rFonts w:eastAsia="Arial"/>
        </w:rPr>
        <w:t>GENERACIÓN DE LA INFORMACIÓ</w:t>
      </w:r>
      <w:r w:rsidR="00B346AD">
        <w:rPr>
          <w:rFonts w:eastAsia="Arial"/>
        </w:rPr>
        <w:t>N</w:t>
      </w:r>
    </w:p>
    <w:p w:rsidR="00A64AA7" w:rsidRPr="008266A0" w:rsidRDefault="000C2877" w:rsidP="00ED0D0A">
      <w:pPr>
        <w:spacing w:after="0" w:line="245" w:lineRule="auto"/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Registro del n</w:t>
      </w:r>
      <w:r w:rsidR="00DE0414" w:rsidRPr="00DE04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úmero de publicaciones doctorandos</w:t>
      </w:r>
      <w:r w:rsidR="00E3441C">
        <w:rPr>
          <w:rFonts w:ascii="Arial" w:eastAsia="Arial" w:hAnsi="Arial" w:cs="Arial"/>
          <w:spacing w:val="3"/>
          <w:sz w:val="19"/>
          <w:szCs w:val="19"/>
          <w:lang w:val="es-CL"/>
        </w:rPr>
        <w:t>.</w:t>
      </w:r>
    </w:p>
    <w:p w:rsidR="00A64AA7" w:rsidRPr="00497182" w:rsidRDefault="00C65CCE" w:rsidP="00C65CCE">
      <w:pPr>
        <w:pStyle w:val="Ttulo2"/>
        <w:rPr>
          <w:rFonts w:eastAsia="Arial"/>
        </w:rPr>
      </w:pPr>
      <w:r>
        <w:rPr>
          <w:rFonts w:eastAsia="Arial"/>
        </w:rPr>
        <w:t xml:space="preserve">6.2 </w:t>
      </w:r>
      <w:r w:rsidR="00497182" w:rsidRPr="00497182">
        <w:rPr>
          <w:rFonts w:eastAsia="Arial"/>
        </w:rPr>
        <w:t>ADQUISICIÓN DE LOS DATOS PRIMITIVOS</w:t>
      </w:r>
    </w:p>
    <w:p w:rsidR="00D87723" w:rsidRPr="00334F72" w:rsidRDefault="00550E25" w:rsidP="00334F72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primitivos son obtenidos a partir de</w:t>
      </w:r>
      <w:r w:rsidR="00B27167"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la</w:t>
      </w:r>
      <w:r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información </w:t>
      </w:r>
      <w:r w:rsidR="00B27167"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en los </w:t>
      </w:r>
      <w:r w:rsidR="00B2716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b</w:t>
      </w:r>
      <w:r w:rsidR="00B27167" w:rsidRPr="00B2716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ases de datos bibliográficos ISI y </w:t>
      </w:r>
      <w:proofErr w:type="spellStart"/>
      <w:r w:rsidR="00B27167" w:rsidRPr="00B2716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Scopus</w:t>
      </w:r>
      <w:proofErr w:type="spellEnd"/>
      <w:r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:rsidR="00497182" w:rsidRDefault="00C65CCE" w:rsidP="00C65CCE">
      <w:pPr>
        <w:pStyle w:val="Ttulo2"/>
        <w:rPr>
          <w:rFonts w:eastAsia="Arial"/>
        </w:rPr>
      </w:pPr>
      <w:r>
        <w:rPr>
          <w:rFonts w:eastAsia="Arial"/>
        </w:rPr>
        <w:t xml:space="preserve">6.3 </w:t>
      </w:r>
      <w:r w:rsidR="00C4197B">
        <w:rPr>
          <w:rFonts w:eastAsia="Arial"/>
        </w:rPr>
        <w:t>REGISTRO</w:t>
      </w:r>
      <w:r w:rsidR="00497182">
        <w:rPr>
          <w:rFonts w:eastAsia="Arial"/>
        </w:rPr>
        <w:t xml:space="preserve"> DE LOS DATOS PRIMITIVOS</w:t>
      </w:r>
    </w:p>
    <w:p w:rsidR="00C4197B" w:rsidRPr="00386B7E" w:rsidRDefault="00B27167" w:rsidP="00B27167">
      <w:pPr>
        <w:jc w:val="both"/>
        <w:rPr>
          <w:b/>
          <w:color w:val="FF0000"/>
          <w:lang w:val="es-CL"/>
        </w:rPr>
      </w:pPr>
      <w:r w:rsidRPr="00B2716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se registraran en un Excel estructurado, en donde las columnas serán los atributos de la tabla de la base de datos asociada, para su posterior importación a la base de datos definitiva.</w:t>
      </w:r>
    </w:p>
    <w:p w:rsidR="00C4197B" w:rsidRDefault="00C65CCE" w:rsidP="00C65CCE">
      <w:pPr>
        <w:pStyle w:val="Ttulo2"/>
        <w:rPr>
          <w:rFonts w:eastAsia="Arial"/>
        </w:rPr>
      </w:pPr>
      <w:r>
        <w:rPr>
          <w:rFonts w:eastAsia="Arial"/>
        </w:rPr>
        <w:t xml:space="preserve">6.4 </w:t>
      </w:r>
      <w:r w:rsidR="00985BF0">
        <w:rPr>
          <w:rFonts w:eastAsia="Arial"/>
        </w:rPr>
        <w:t>CÁ</w:t>
      </w:r>
      <w:r w:rsidR="00C4197B" w:rsidRPr="00C4197B">
        <w:rPr>
          <w:rFonts w:eastAsia="Arial"/>
        </w:rPr>
        <w:t>LCULO DEL INDICADOR</w:t>
      </w:r>
    </w:p>
    <w:p w:rsidR="00C4197B" w:rsidRPr="00D22E73" w:rsidRDefault="00334F72" w:rsidP="00ED0D0A">
      <w:pPr>
        <w:ind w:left="142" w:hanging="14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El</w:t>
      </w:r>
      <w:r w:rsidR="00CA3959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número de </w:t>
      </w:r>
      <w:r w:rsidR="00CA3959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“</w:t>
      </w:r>
      <w:r w:rsidR="00CA3959" w:rsidRPr="00CA3959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Publicaciones doctorandos multidisciplinarias</w:t>
      </w:r>
      <w:r w:rsidR="00340487" w:rsidRPr="00334F7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” se calcula</w:t>
      </w:r>
      <w:r w:rsidR="006D5F46" w:rsidRPr="00D22E73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:</w:t>
      </w:r>
    </w:p>
    <w:p w:rsidR="00B27167" w:rsidRPr="00B27167" w:rsidRDefault="00B27167" w:rsidP="00B27167">
      <w:pPr>
        <w:ind w:left="142" w:hanging="142"/>
        <w:jc w:val="both"/>
        <w:rPr>
          <w:rFonts w:ascii="Cambria Math" w:hAnsi="Cambria Math"/>
          <w:i/>
          <w:lang w:val="es-CL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L"/>
            </w:rPr>
            <m:t xml:space="preserve">Publicaciones doctorandos multidisciplinarias=Σ 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hAnsi="Cambria Math"/>
                  <w:lang w:val="es-CL"/>
                </w:rPr>
                <m:t>i</m:t>
              </m:r>
            </m:sub>
          </m:sSub>
        </m:oMath>
      </m:oMathPara>
    </w:p>
    <w:p w:rsidR="00916554" w:rsidRPr="00D22E73" w:rsidRDefault="00CA3959" w:rsidP="00ED0D0A">
      <w:pPr>
        <w:ind w:left="142" w:hanging="14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i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son las publicaciones multidisciplinarias efectuadas por estudiantes de Doctorado de la USM. </w:t>
      </w:r>
    </w:p>
    <w:p w:rsidR="00C4197B" w:rsidRDefault="006C3A35" w:rsidP="006C3A35">
      <w:pPr>
        <w:pStyle w:val="Ttulo2"/>
        <w:rPr>
          <w:rFonts w:eastAsia="Arial"/>
        </w:rPr>
      </w:pPr>
      <w:r>
        <w:rPr>
          <w:rFonts w:eastAsia="Arial"/>
        </w:rPr>
        <w:t xml:space="preserve">6.5 </w:t>
      </w:r>
      <w:r w:rsidR="00985BF0">
        <w:rPr>
          <w:rFonts w:eastAsia="Arial"/>
        </w:rPr>
        <w:t>VERIFICACIÓ</w:t>
      </w:r>
      <w:r w:rsidR="00C4197B" w:rsidRPr="00C4197B">
        <w:rPr>
          <w:rFonts w:eastAsia="Arial"/>
        </w:rPr>
        <w:t>N</w:t>
      </w:r>
    </w:p>
    <w:p w:rsidR="00C4197B" w:rsidRPr="00D22E73" w:rsidRDefault="00871057" w:rsidP="00D22E73">
      <w:pPr>
        <w:ind w:left="142" w:hanging="14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8710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Se podría verificar a partir de </w:t>
      </w:r>
      <w:bookmarkStart w:id="0" w:name="_GoBack"/>
      <w:bookmarkEnd w:id="0"/>
      <w:r w:rsidR="00494014" w:rsidRPr="008710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las publicaciones mismas</w:t>
      </w:r>
      <w:r w:rsidRPr="008710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(si efectivamente sus autores son estudiantes de doctorado de la USM que además pertenezcan a distintos departamentos)</w:t>
      </w:r>
      <w:r w:rsidR="00D22E73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:rsidR="008244E7" w:rsidRDefault="006C3A35" w:rsidP="006C3A35">
      <w:pPr>
        <w:pStyle w:val="Ttulo2"/>
        <w:rPr>
          <w:rFonts w:eastAsia="Arial"/>
        </w:rPr>
      </w:pPr>
      <w:r>
        <w:rPr>
          <w:rFonts w:eastAsia="Arial"/>
        </w:rPr>
        <w:t xml:space="preserve">6.6 </w:t>
      </w:r>
      <w:r w:rsidR="00C4197B" w:rsidRPr="00C4197B">
        <w:rPr>
          <w:rFonts w:eastAsia="Arial"/>
        </w:rPr>
        <w:t>COHERENCIA</w:t>
      </w:r>
    </w:p>
    <w:p w:rsidR="00C4197B" w:rsidRPr="00D22E73" w:rsidRDefault="00D22E73" w:rsidP="00ED0D0A">
      <w:pPr>
        <w:ind w:left="142" w:hanging="142"/>
        <w:rPr>
          <w:lang w:val="es-CL"/>
        </w:rPr>
      </w:pPr>
      <w:r w:rsidRPr="00D22E73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Debe ser un número entero mayor o igual a cero.</w:t>
      </w:r>
    </w:p>
    <w:p w:rsidR="00A64AA7" w:rsidRPr="00ED0D0A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 xml:space="preserve"> BITÁCORA ACTUALIZACIÓN DOCUMENTO</w:t>
      </w:r>
    </w:p>
    <w:p w:rsidR="00A64AA7" w:rsidRPr="000D5A44" w:rsidRDefault="00A64AA7" w:rsidP="00ED0D0A">
      <w:pPr>
        <w:spacing w:before="16" w:after="0" w:line="220" w:lineRule="exact"/>
        <w:ind w:left="142" w:hanging="142"/>
        <w:rPr>
          <w:lang w:val="es-CL"/>
        </w:rPr>
      </w:pPr>
    </w:p>
    <w:tbl>
      <w:tblPr>
        <w:tblW w:w="8809" w:type="dxa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1201"/>
        <w:gridCol w:w="10"/>
        <w:gridCol w:w="955"/>
        <w:gridCol w:w="10"/>
        <w:gridCol w:w="1110"/>
        <w:gridCol w:w="10"/>
        <w:gridCol w:w="1783"/>
        <w:gridCol w:w="10"/>
        <w:gridCol w:w="3700"/>
        <w:gridCol w:w="10"/>
      </w:tblGrid>
      <w:tr w:rsidR="00A64AA7" w:rsidRPr="000D5A44" w:rsidTr="00494014">
        <w:trPr>
          <w:gridBefore w:val="1"/>
          <w:wBefore w:w="10" w:type="dxa"/>
          <w:trHeight w:hRule="exact" w:val="235"/>
        </w:trPr>
        <w:tc>
          <w:tcPr>
            <w:tcW w:w="879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AA7" w:rsidRPr="000D5A44" w:rsidRDefault="00F15D4E" w:rsidP="00ED0D0A">
            <w:pPr>
              <w:spacing w:after="0" w:line="212" w:lineRule="exact"/>
              <w:ind w:left="142" w:hanging="142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</w:p>
        </w:tc>
      </w:tr>
      <w:tr w:rsidR="008251A9" w:rsidRPr="00731DB0" w:rsidTr="00494014">
        <w:trPr>
          <w:gridBefore w:val="1"/>
          <w:wBefore w:w="10" w:type="dxa"/>
          <w:trHeight w:hRule="exact" w:val="1130"/>
        </w:trPr>
        <w:tc>
          <w:tcPr>
            <w:tcW w:w="1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40" w:lineRule="auto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ec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h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40" w:lineRule="auto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120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46" w:lineRule="auto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1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12" w:lineRule="exact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1A9" w:rsidRPr="006D5684" w:rsidRDefault="008251A9" w:rsidP="00ED0D0A">
            <w:pPr>
              <w:spacing w:after="0" w:line="240" w:lineRule="auto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</w:tr>
      <w:tr w:rsidR="00494014" w:rsidRPr="009B4ED3" w:rsidTr="00494014">
        <w:trPr>
          <w:gridAfter w:val="1"/>
          <w:wAfter w:w="10" w:type="dxa"/>
          <w:trHeight w:hRule="exact" w:val="674"/>
        </w:trPr>
        <w:tc>
          <w:tcPr>
            <w:tcW w:w="1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94014" w:rsidRDefault="00494014" w:rsidP="00402372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08/08/2016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494014" w:rsidRDefault="00494014" w:rsidP="00402372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1120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494014" w:rsidRDefault="00494014" w:rsidP="00402372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Cs/>
                <w:spacing w:val="11"/>
                <w:sz w:val="19"/>
                <w:szCs w:val="19"/>
                <w:lang w:val="es-ES"/>
              </w:rPr>
            </w:pPr>
            <w:r w:rsidRPr="008C32E5">
              <w:rPr>
                <w:rFonts w:ascii="Arial" w:eastAsia="Arial" w:hAnsi="Arial" w:cs="Arial"/>
                <w:bCs/>
                <w:spacing w:val="11"/>
                <w:sz w:val="19"/>
                <w:szCs w:val="19"/>
                <w:lang w:val="es-ES"/>
              </w:rPr>
              <w:t xml:space="preserve">Daniela </w:t>
            </w:r>
          </w:p>
          <w:p w:rsidR="00494014" w:rsidRDefault="00494014" w:rsidP="00402372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8C32E5">
              <w:rPr>
                <w:rFonts w:ascii="Arial" w:eastAsia="Arial" w:hAnsi="Arial" w:cs="Arial"/>
                <w:bCs/>
                <w:spacing w:val="11"/>
                <w:sz w:val="19"/>
                <w:szCs w:val="19"/>
                <w:lang w:val="es-ES"/>
              </w:rPr>
              <w:t>Becerra</w:t>
            </w:r>
          </w:p>
        </w:tc>
        <w:tc>
          <w:tcPr>
            <w:tcW w:w="1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014" w:rsidRDefault="00494014" w:rsidP="00402372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Manuel Young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014" w:rsidRPr="00770D25" w:rsidRDefault="00494014" w:rsidP="00402372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CL"/>
              </w:rPr>
              <w:t>Se aprobó procedimiento</w:t>
            </w:r>
          </w:p>
        </w:tc>
      </w:tr>
    </w:tbl>
    <w:p w:rsidR="00A64AA7" w:rsidRPr="009B4ED3" w:rsidRDefault="00A64AA7" w:rsidP="00ED0D0A">
      <w:pPr>
        <w:spacing w:after="0" w:line="200" w:lineRule="exact"/>
        <w:ind w:left="142" w:hanging="142"/>
        <w:rPr>
          <w:sz w:val="20"/>
          <w:szCs w:val="20"/>
          <w:lang w:val="es-CL"/>
        </w:rPr>
      </w:pPr>
    </w:p>
    <w:p w:rsidR="00F76039" w:rsidRPr="009B4ED3" w:rsidRDefault="00F76039" w:rsidP="006C3A35">
      <w:pPr>
        <w:spacing w:before="3" w:after="0" w:line="200" w:lineRule="exact"/>
        <w:rPr>
          <w:sz w:val="20"/>
          <w:szCs w:val="20"/>
          <w:lang w:val="es-CL"/>
        </w:rPr>
      </w:pPr>
    </w:p>
    <w:p w:rsidR="00E15EBD" w:rsidRDefault="00F15D4E" w:rsidP="00ED0D0A">
      <w:pPr>
        <w:pStyle w:val="Ttulo1"/>
        <w:rPr>
          <w:rFonts w:eastAsia="Arial"/>
        </w:rPr>
      </w:pPr>
      <w:r w:rsidRPr="00ED0D0A">
        <w:rPr>
          <w:rFonts w:eastAsia="Arial"/>
        </w:rPr>
        <w:t>ANEX</w:t>
      </w:r>
      <w:r w:rsidR="006C3A35">
        <w:rPr>
          <w:rFonts w:eastAsia="Arial"/>
        </w:rPr>
        <w:t>O</w:t>
      </w:r>
    </w:p>
    <w:sectPr w:rsidR="00E15EBD" w:rsidSect="00C30963">
      <w:footerReference w:type="default" r:id="rId8"/>
      <w:pgSz w:w="12240" w:h="15840" w:code="1"/>
      <w:pgMar w:top="1418" w:right="1701" w:bottom="1418" w:left="1701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5A9" w:rsidRDefault="00F925A9">
      <w:pPr>
        <w:spacing w:after="0" w:line="240" w:lineRule="auto"/>
      </w:pPr>
      <w:r>
        <w:separator/>
      </w:r>
    </w:p>
  </w:endnote>
  <w:endnote w:type="continuationSeparator" w:id="0">
    <w:p w:rsidR="00F925A9" w:rsidRDefault="00F9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A35" w:rsidRPr="000E5FC9" w:rsidRDefault="006C3A35" w:rsidP="006C3A35">
    <w:pPr>
      <w:spacing w:before="46" w:after="0" w:line="170" w:lineRule="exact"/>
      <w:rPr>
        <w:rFonts w:ascii="Arial" w:eastAsia="Arial" w:hAnsi="Arial" w:cs="Arial"/>
        <w:sz w:val="15"/>
        <w:szCs w:val="15"/>
        <w:lang w:val="es-ES"/>
      </w:rPr>
    </w:pPr>
    <w:r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D</w:t>
    </w:r>
    <w:r w:rsidRPr="000E5FC9">
      <w:rPr>
        <w:rFonts w:ascii="Arial" w:eastAsia="Arial" w:hAnsi="Arial" w:cs="Arial"/>
        <w:b/>
        <w:bCs/>
        <w:color w:val="FF0000"/>
        <w:spacing w:val="-4"/>
        <w:w w:val="104"/>
        <w:sz w:val="15"/>
        <w:szCs w:val="15"/>
        <w:u w:val="single" w:color="FF0000"/>
        <w:lang w:val="es-ES"/>
      </w:rPr>
      <w:t>V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R</w:t>
    </w:r>
    <w:r w:rsidRPr="000E5FC9">
      <w:rPr>
        <w:rFonts w:ascii="Arial" w:eastAsia="Arial" w:hAnsi="Arial" w:cs="Arial"/>
        <w:b/>
        <w:bCs/>
        <w:color w:val="FF0000"/>
        <w:spacing w:val="3"/>
        <w:w w:val="104"/>
        <w:sz w:val="15"/>
        <w:szCs w:val="15"/>
        <w:u w:val="single" w:color="FF0000"/>
        <w:lang w:val="es-ES"/>
      </w:rPr>
      <w:t>T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spacing w:val="-3"/>
        <w:w w:val="104"/>
        <w:sz w:val="15"/>
        <w:szCs w:val="15"/>
        <w:u w:val="single" w:color="FF0000"/>
        <w:lang w:val="es-ES"/>
      </w:rPr>
      <w:t>N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C</w:t>
    </w:r>
    <w:r w:rsidRPr="000E5FC9">
      <w:rPr>
        <w:rFonts w:ascii="Arial" w:eastAsia="Arial" w:hAnsi="Arial" w:cs="Arial"/>
        <w:b/>
        <w:bCs/>
        <w:color w:val="FF0000"/>
        <w:spacing w:val="5"/>
        <w:w w:val="104"/>
        <w:sz w:val="15"/>
        <w:szCs w:val="15"/>
        <w:u w:val="single" w:color="FF0000"/>
        <w:lang w:val="es-ES"/>
      </w:rPr>
      <w:t>I</w:t>
    </w:r>
    <w:r w:rsidRPr="000E5FC9">
      <w:rPr>
        <w:rFonts w:ascii="Arial" w:eastAsia="Arial" w:hAnsi="Arial" w:cs="Arial"/>
        <w:b/>
        <w:bCs/>
        <w:color w:val="FF0000"/>
        <w:spacing w:val="-5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:</w:t>
    </w:r>
  </w:p>
  <w:p w:rsidR="006C3A35" w:rsidRPr="000E5FC9" w:rsidRDefault="006C3A35" w:rsidP="006C3A35">
    <w:pPr>
      <w:spacing w:before="1" w:after="0" w:line="140" w:lineRule="exact"/>
      <w:rPr>
        <w:sz w:val="14"/>
        <w:szCs w:val="14"/>
        <w:lang w:val="es-ES"/>
      </w:rPr>
    </w:pPr>
  </w:p>
  <w:p w:rsidR="006C3A35" w:rsidRDefault="006C3A35" w:rsidP="006C3A35">
    <w:pPr>
      <w:spacing w:before="46" w:after="0" w:line="248" w:lineRule="auto"/>
      <w:jc w:val="both"/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</w:pP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y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ac</w:t>
    </w:r>
    <w:r w:rsidRPr="000E5FC9">
      <w:rPr>
        <w:rFonts w:ascii="Arial" w:eastAsia="Arial" w:hAnsi="Arial" w:cs="Arial"/>
        <w:b/>
        <w:bCs/>
        <w:spacing w:val="-5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ón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é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</w:t>
    </w:r>
    <w:r w:rsidRPr="000E5FC9">
      <w:rPr>
        <w:rFonts w:ascii="Arial" w:eastAsia="Arial" w:hAnsi="Arial" w:cs="Arial"/>
        <w:b/>
        <w:bCs/>
        <w:spacing w:val="3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3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>
      <w:rPr>
        <w:rFonts w:ascii="Arial" w:eastAsia="Arial" w:hAnsi="Arial" w:cs="Arial"/>
        <w:b/>
        <w:bCs/>
        <w:sz w:val="15"/>
        <w:szCs w:val="15"/>
        <w:lang w:val="es-ES"/>
      </w:rPr>
      <w:t>responsabilidad de la Unidad Generadora.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um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w w:val="104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w w:val="10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z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imp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(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To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l)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hi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do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ón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ma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de la </w:t>
    </w:r>
    <w:proofErr w:type="spellStart"/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>DVM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proofErr w:type="spellEnd"/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La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ond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ión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ol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por</w:t>
    </w:r>
    <w:r w:rsidRPr="000E5FC9">
      <w:rPr>
        <w:rFonts w:ascii="Arial" w:eastAsia="Arial" w:hAnsi="Arial" w:cs="Arial"/>
        <w:b/>
        <w:bCs/>
        <w:spacing w:val="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no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z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ó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color w:val="007F00"/>
        <w:spacing w:val="-3"/>
        <w:w w:val="104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color w:val="007F00"/>
        <w:spacing w:val="1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-1"/>
        <w:w w:val="104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IA C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NTR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3"/>
        <w:w w:val="104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spacing w:val="2"/>
        <w:w w:val="104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.</w:t>
    </w:r>
  </w:p>
  <w:p w:rsidR="006C3A35" w:rsidRPr="006C3A35" w:rsidRDefault="006C3A3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5A9" w:rsidRDefault="00F925A9">
      <w:pPr>
        <w:spacing w:after="0" w:line="240" w:lineRule="auto"/>
      </w:pPr>
      <w:r>
        <w:separator/>
      </w:r>
    </w:p>
  </w:footnote>
  <w:footnote w:type="continuationSeparator" w:id="0">
    <w:p w:rsidR="00F925A9" w:rsidRDefault="00F9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E7C"/>
    <w:multiLevelType w:val="hybridMultilevel"/>
    <w:tmpl w:val="71E00B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A47"/>
    <w:multiLevelType w:val="hybridMultilevel"/>
    <w:tmpl w:val="DCF8C838"/>
    <w:lvl w:ilvl="0" w:tplc="298EBA26">
      <w:start w:val="1"/>
      <w:numFmt w:val="decimal"/>
      <w:lvlText w:val="%1.)"/>
      <w:lvlJc w:val="left"/>
      <w:pPr>
        <w:ind w:left="93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22484AD7"/>
    <w:multiLevelType w:val="multilevel"/>
    <w:tmpl w:val="736675B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Calibri" w:hAnsi="Calibri" w:cs="Times New Roman" w:hint="default"/>
        <w:b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Times New Roman" w:hint="default"/>
        <w:b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Times New Roman" w:hint="default"/>
        <w:b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cs="Times New Roman" w:hint="default"/>
        <w:b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Times New Roman" w:hint="default"/>
        <w:b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cs="Times New Roman" w:hint="default"/>
        <w:b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Times New Roman" w:hint="default"/>
        <w:b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Times New Roman" w:hint="default"/>
        <w:b/>
        <w:sz w:val="26"/>
      </w:rPr>
    </w:lvl>
  </w:abstractNum>
  <w:abstractNum w:abstractNumId="3" w15:restartNumberingAfterBreak="0">
    <w:nsid w:val="283706DB"/>
    <w:multiLevelType w:val="hybridMultilevel"/>
    <w:tmpl w:val="62AE0324"/>
    <w:lvl w:ilvl="0" w:tplc="6D245D64">
      <w:start w:val="1"/>
      <w:numFmt w:val="lowerLetter"/>
      <w:lvlText w:val="%1)"/>
      <w:lvlJc w:val="left"/>
      <w:pPr>
        <w:ind w:left="930" w:hanging="570"/>
      </w:pPr>
      <w:rPr>
        <w:rFonts w:hint="default"/>
        <w:w w:val="1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2A4C"/>
    <w:multiLevelType w:val="multilevel"/>
    <w:tmpl w:val="4388082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sz w:val="23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1"/>
      </w:rPr>
    </w:lvl>
  </w:abstractNum>
  <w:abstractNum w:abstractNumId="5" w15:restartNumberingAfterBreak="0">
    <w:nsid w:val="40DD123E"/>
    <w:multiLevelType w:val="multilevel"/>
    <w:tmpl w:val="ED8E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07F6A"/>
    <w:multiLevelType w:val="hybridMultilevel"/>
    <w:tmpl w:val="CD921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9384C"/>
    <w:multiLevelType w:val="hybridMultilevel"/>
    <w:tmpl w:val="24006038"/>
    <w:lvl w:ilvl="0" w:tplc="BADAD962">
      <w:start w:val="1"/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  <w:w w:val="134"/>
      </w:rPr>
    </w:lvl>
    <w:lvl w:ilvl="1" w:tplc="3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7"/>
    <w:rsid w:val="0002675D"/>
    <w:rsid w:val="00031EEE"/>
    <w:rsid w:val="00032091"/>
    <w:rsid w:val="00036992"/>
    <w:rsid w:val="00053288"/>
    <w:rsid w:val="0008715E"/>
    <w:rsid w:val="00097363"/>
    <w:rsid w:val="000A39D0"/>
    <w:rsid w:val="000C2877"/>
    <w:rsid w:val="000C7F1A"/>
    <w:rsid w:val="000D5A44"/>
    <w:rsid w:val="000E5FC9"/>
    <w:rsid w:val="000F4883"/>
    <w:rsid w:val="00112470"/>
    <w:rsid w:val="00141B9F"/>
    <w:rsid w:val="00145C11"/>
    <w:rsid w:val="0015283B"/>
    <w:rsid w:val="00154A11"/>
    <w:rsid w:val="001A7D14"/>
    <w:rsid w:val="001E200F"/>
    <w:rsid w:val="001E447D"/>
    <w:rsid w:val="001F0AE8"/>
    <w:rsid w:val="002043BE"/>
    <w:rsid w:val="0022356E"/>
    <w:rsid w:val="00245681"/>
    <w:rsid w:val="00252BFE"/>
    <w:rsid w:val="002717BC"/>
    <w:rsid w:val="002973DE"/>
    <w:rsid w:val="002A5E01"/>
    <w:rsid w:val="002B3E52"/>
    <w:rsid w:val="002B4227"/>
    <w:rsid w:val="002D4C45"/>
    <w:rsid w:val="002E0D6D"/>
    <w:rsid w:val="002E3F7C"/>
    <w:rsid w:val="002E6EC7"/>
    <w:rsid w:val="002F1740"/>
    <w:rsid w:val="00311CEC"/>
    <w:rsid w:val="00324436"/>
    <w:rsid w:val="00334F72"/>
    <w:rsid w:val="00335237"/>
    <w:rsid w:val="00340487"/>
    <w:rsid w:val="0034660E"/>
    <w:rsid w:val="00386B7E"/>
    <w:rsid w:val="003A2630"/>
    <w:rsid w:val="003C3AD4"/>
    <w:rsid w:val="003D2B7F"/>
    <w:rsid w:val="003D5CDF"/>
    <w:rsid w:val="00402946"/>
    <w:rsid w:val="00411908"/>
    <w:rsid w:val="00423868"/>
    <w:rsid w:val="004247E7"/>
    <w:rsid w:val="004324B3"/>
    <w:rsid w:val="004446A6"/>
    <w:rsid w:val="0045716F"/>
    <w:rsid w:val="00457E8B"/>
    <w:rsid w:val="00461491"/>
    <w:rsid w:val="004665DD"/>
    <w:rsid w:val="004708F9"/>
    <w:rsid w:val="00493437"/>
    <w:rsid w:val="00494014"/>
    <w:rsid w:val="00494122"/>
    <w:rsid w:val="00495435"/>
    <w:rsid w:val="00497182"/>
    <w:rsid w:val="004A33F9"/>
    <w:rsid w:val="004A51C0"/>
    <w:rsid w:val="004B5ED5"/>
    <w:rsid w:val="004B657E"/>
    <w:rsid w:val="004B7415"/>
    <w:rsid w:val="004D2AB7"/>
    <w:rsid w:val="004E5342"/>
    <w:rsid w:val="004F2999"/>
    <w:rsid w:val="00511A85"/>
    <w:rsid w:val="00511E1B"/>
    <w:rsid w:val="005306E3"/>
    <w:rsid w:val="00550E25"/>
    <w:rsid w:val="00551731"/>
    <w:rsid w:val="0058670E"/>
    <w:rsid w:val="005921C8"/>
    <w:rsid w:val="005A7245"/>
    <w:rsid w:val="005B0C2F"/>
    <w:rsid w:val="005D7579"/>
    <w:rsid w:val="005D79A1"/>
    <w:rsid w:val="005F1960"/>
    <w:rsid w:val="00602BB5"/>
    <w:rsid w:val="00647C62"/>
    <w:rsid w:val="006C3A35"/>
    <w:rsid w:val="006D5F46"/>
    <w:rsid w:val="006E2D03"/>
    <w:rsid w:val="006E62A7"/>
    <w:rsid w:val="006F112C"/>
    <w:rsid w:val="00710AE1"/>
    <w:rsid w:val="00731DB0"/>
    <w:rsid w:val="00752702"/>
    <w:rsid w:val="00760743"/>
    <w:rsid w:val="0076262D"/>
    <w:rsid w:val="007A53C1"/>
    <w:rsid w:val="007A57DC"/>
    <w:rsid w:val="007C72F7"/>
    <w:rsid w:val="007D329E"/>
    <w:rsid w:val="007E0DBA"/>
    <w:rsid w:val="007E3AE3"/>
    <w:rsid w:val="00803EC5"/>
    <w:rsid w:val="00820DFA"/>
    <w:rsid w:val="008244E7"/>
    <w:rsid w:val="00825124"/>
    <w:rsid w:val="008251A9"/>
    <w:rsid w:val="0082591C"/>
    <w:rsid w:val="008266A0"/>
    <w:rsid w:val="00853352"/>
    <w:rsid w:val="008533E6"/>
    <w:rsid w:val="008535A5"/>
    <w:rsid w:val="00863668"/>
    <w:rsid w:val="00867FDF"/>
    <w:rsid w:val="00870971"/>
    <w:rsid w:val="00871057"/>
    <w:rsid w:val="00876034"/>
    <w:rsid w:val="00877FB9"/>
    <w:rsid w:val="00890C0F"/>
    <w:rsid w:val="00894B2C"/>
    <w:rsid w:val="008952C8"/>
    <w:rsid w:val="008C39E3"/>
    <w:rsid w:val="008D56AB"/>
    <w:rsid w:val="00904D9F"/>
    <w:rsid w:val="00910ECF"/>
    <w:rsid w:val="00912633"/>
    <w:rsid w:val="00916554"/>
    <w:rsid w:val="009441D3"/>
    <w:rsid w:val="00947374"/>
    <w:rsid w:val="009777B9"/>
    <w:rsid w:val="00985BF0"/>
    <w:rsid w:val="009B4ED3"/>
    <w:rsid w:val="009D567D"/>
    <w:rsid w:val="00A04E67"/>
    <w:rsid w:val="00A07EFA"/>
    <w:rsid w:val="00A14095"/>
    <w:rsid w:val="00A22926"/>
    <w:rsid w:val="00A308A6"/>
    <w:rsid w:val="00A47133"/>
    <w:rsid w:val="00A519ED"/>
    <w:rsid w:val="00A64AA7"/>
    <w:rsid w:val="00A70AE7"/>
    <w:rsid w:val="00A9734D"/>
    <w:rsid w:val="00AC4C87"/>
    <w:rsid w:val="00AD3389"/>
    <w:rsid w:val="00B27167"/>
    <w:rsid w:val="00B275FE"/>
    <w:rsid w:val="00B346AD"/>
    <w:rsid w:val="00B819FF"/>
    <w:rsid w:val="00B81DDC"/>
    <w:rsid w:val="00BC452E"/>
    <w:rsid w:val="00BE1EB5"/>
    <w:rsid w:val="00BE2CF2"/>
    <w:rsid w:val="00BF017F"/>
    <w:rsid w:val="00C30963"/>
    <w:rsid w:val="00C351B6"/>
    <w:rsid w:val="00C4197B"/>
    <w:rsid w:val="00C43C9A"/>
    <w:rsid w:val="00C65B16"/>
    <w:rsid w:val="00C65CCE"/>
    <w:rsid w:val="00C746AB"/>
    <w:rsid w:val="00C923FB"/>
    <w:rsid w:val="00CA3959"/>
    <w:rsid w:val="00CB169E"/>
    <w:rsid w:val="00CB2583"/>
    <w:rsid w:val="00CC027D"/>
    <w:rsid w:val="00CD0BCD"/>
    <w:rsid w:val="00CD4A9F"/>
    <w:rsid w:val="00CE2C82"/>
    <w:rsid w:val="00D015B3"/>
    <w:rsid w:val="00D02B91"/>
    <w:rsid w:val="00D175F0"/>
    <w:rsid w:val="00D22E73"/>
    <w:rsid w:val="00D2310B"/>
    <w:rsid w:val="00D501CA"/>
    <w:rsid w:val="00D64787"/>
    <w:rsid w:val="00D67DDE"/>
    <w:rsid w:val="00D87723"/>
    <w:rsid w:val="00DA4802"/>
    <w:rsid w:val="00DC7734"/>
    <w:rsid w:val="00DE0414"/>
    <w:rsid w:val="00DE54D9"/>
    <w:rsid w:val="00E0602C"/>
    <w:rsid w:val="00E12696"/>
    <w:rsid w:val="00E15EBD"/>
    <w:rsid w:val="00E322D9"/>
    <w:rsid w:val="00E3441C"/>
    <w:rsid w:val="00E37746"/>
    <w:rsid w:val="00E525CC"/>
    <w:rsid w:val="00E65107"/>
    <w:rsid w:val="00E67CDC"/>
    <w:rsid w:val="00E9789D"/>
    <w:rsid w:val="00EA5651"/>
    <w:rsid w:val="00EB598D"/>
    <w:rsid w:val="00EC777B"/>
    <w:rsid w:val="00ED0D0A"/>
    <w:rsid w:val="00ED5A1F"/>
    <w:rsid w:val="00ED7CAF"/>
    <w:rsid w:val="00F105DD"/>
    <w:rsid w:val="00F15D4E"/>
    <w:rsid w:val="00F4041F"/>
    <w:rsid w:val="00F65B2D"/>
    <w:rsid w:val="00F76039"/>
    <w:rsid w:val="00F8522F"/>
    <w:rsid w:val="00F925A9"/>
    <w:rsid w:val="00FB7F20"/>
    <w:rsid w:val="00FC02C9"/>
    <w:rsid w:val="00FC18A5"/>
    <w:rsid w:val="00FD795D"/>
    <w:rsid w:val="00FE5538"/>
    <w:rsid w:val="00FF71F3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7D429A-7CDE-4DC1-98BA-B5573D9D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D0D0A"/>
    <w:pPr>
      <w:widowControl/>
      <w:numPr>
        <w:numId w:val="8"/>
      </w:numPr>
      <w:spacing w:before="240" w:after="240" w:line="240" w:lineRule="auto"/>
      <w:ind w:left="284"/>
      <w:contextualSpacing/>
      <w:jc w:val="both"/>
      <w:outlineLvl w:val="0"/>
    </w:pPr>
    <w:rPr>
      <w:rFonts w:eastAsia="Times New Roman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EBD"/>
    <w:pPr>
      <w:widowControl/>
      <w:spacing w:before="120" w:after="120"/>
      <w:jc w:val="both"/>
      <w:outlineLvl w:val="1"/>
    </w:pPr>
    <w:rPr>
      <w:rFonts w:eastAsia="Times New Roman"/>
      <w:b/>
      <w:bCs/>
      <w:sz w:val="26"/>
      <w:szCs w:val="2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EBD"/>
    <w:pPr>
      <w:widowControl/>
      <w:spacing w:before="200" w:after="0" w:line="271" w:lineRule="auto"/>
      <w:jc w:val="both"/>
      <w:outlineLvl w:val="2"/>
    </w:pPr>
    <w:rPr>
      <w:rFonts w:eastAsia="Times New Roman"/>
      <w:b/>
      <w:bCs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EBD"/>
    <w:pPr>
      <w:widowControl/>
      <w:spacing w:before="200" w:after="0"/>
      <w:jc w:val="both"/>
      <w:outlineLvl w:val="3"/>
    </w:pPr>
    <w:rPr>
      <w:rFonts w:eastAsia="Times New Roman"/>
      <w:b/>
      <w:bCs/>
      <w:i/>
      <w:iCs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EBD"/>
    <w:pPr>
      <w:widowControl/>
      <w:spacing w:before="200" w:after="0"/>
      <w:jc w:val="both"/>
      <w:outlineLvl w:val="4"/>
    </w:pPr>
    <w:rPr>
      <w:rFonts w:eastAsia="Times New Roman"/>
      <w:b/>
      <w:bCs/>
      <w:color w:val="7F7F7F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EBD"/>
    <w:pPr>
      <w:widowControl/>
      <w:spacing w:after="0" w:line="271" w:lineRule="auto"/>
      <w:jc w:val="both"/>
      <w:outlineLvl w:val="5"/>
    </w:pPr>
    <w:rPr>
      <w:rFonts w:eastAsia="Times New Roman"/>
      <w:b/>
      <w:bCs/>
      <w:i/>
      <w:iCs/>
      <w:color w:val="7F7F7F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EBD"/>
    <w:pPr>
      <w:widowControl/>
      <w:spacing w:after="0"/>
      <w:jc w:val="both"/>
      <w:outlineLvl w:val="6"/>
    </w:pPr>
    <w:rPr>
      <w:rFonts w:eastAsia="Times New Roman"/>
      <w:i/>
      <w:iCs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EBD"/>
    <w:pPr>
      <w:widowControl/>
      <w:spacing w:after="0"/>
      <w:jc w:val="both"/>
      <w:outlineLvl w:val="7"/>
    </w:pPr>
    <w:rPr>
      <w:rFonts w:eastAsia="Times New Roman"/>
      <w:sz w:val="20"/>
      <w:szCs w:val="20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EBD"/>
    <w:pPr>
      <w:widowControl/>
      <w:spacing w:after="0"/>
      <w:jc w:val="both"/>
      <w:outlineLvl w:val="8"/>
    </w:pPr>
    <w:rPr>
      <w:rFonts w:eastAsia="Times New Roman"/>
      <w:i/>
      <w:iCs/>
      <w:spacing w:val="5"/>
      <w:sz w:val="20"/>
      <w:szCs w:val="20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999"/>
  </w:style>
  <w:style w:type="paragraph" w:styleId="Piedepgina">
    <w:name w:val="footer"/>
    <w:basedOn w:val="Normal"/>
    <w:link w:val="Piedepgina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999"/>
  </w:style>
  <w:style w:type="character" w:styleId="Refdecomentario">
    <w:name w:val="annotation reference"/>
    <w:uiPriority w:val="99"/>
    <w:semiHidden/>
    <w:unhideWhenUsed/>
    <w:rsid w:val="00FD79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95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D795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95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D795D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95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2E3F7C"/>
  </w:style>
  <w:style w:type="paragraph" w:styleId="Prrafodelista">
    <w:name w:val="List Paragraph"/>
    <w:basedOn w:val="Normal"/>
    <w:uiPriority w:val="34"/>
    <w:qFormat/>
    <w:rsid w:val="00AD3389"/>
    <w:pPr>
      <w:ind w:left="708"/>
    </w:pPr>
  </w:style>
  <w:style w:type="character" w:customStyle="1" w:styleId="Ttulo1Car">
    <w:name w:val="Título 1 Car"/>
    <w:link w:val="Ttulo1"/>
    <w:uiPriority w:val="9"/>
    <w:rsid w:val="00ED0D0A"/>
    <w:rPr>
      <w:rFonts w:eastAsia="Times New Roman"/>
      <w:b/>
      <w:bCs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E15EBD"/>
    <w:rPr>
      <w:rFonts w:eastAsia="Times New Roman"/>
      <w:b/>
      <w:bCs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semiHidden/>
    <w:rsid w:val="00E15EBD"/>
    <w:rPr>
      <w:rFonts w:eastAsia="Times New Roman"/>
      <w:b/>
      <w:bCs/>
      <w:sz w:val="22"/>
      <w:szCs w:val="22"/>
      <w:lang w:eastAsia="en-US"/>
    </w:rPr>
  </w:style>
  <w:style w:type="character" w:customStyle="1" w:styleId="Ttulo4Car">
    <w:name w:val="Título 4 Car"/>
    <w:link w:val="Ttulo4"/>
    <w:uiPriority w:val="9"/>
    <w:semiHidden/>
    <w:rsid w:val="00E15EBD"/>
    <w:rPr>
      <w:rFonts w:eastAsia="Times New Roman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link w:val="Ttulo5"/>
    <w:uiPriority w:val="9"/>
    <w:semiHidden/>
    <w:rsid w:val="00E15EBD"/>
    <w:rPr>
      <w:rFonts w:eastAsia="Times New Roman"/>
      <w:b/>
      <w:bCs/>
      <w:color w:val="7F7F7F"/>
      <w:sz w:val="22"/>
      <w:szCs w:val="22"/>
      <w:lang w:eastAsia="en-US"/>
    </w:rPr>
  </w:style>
  <w:style w:type="character" w:customStyle="1" w:styleId="Ttulo6Car">
    <w:name w:val="Título 6 Car"/>
    <w:link w:val="Ttulo6"/>
    <w:uiPriority w:val="9"/>
    <w:semiHidden/>
    <w:rsid w:val="00E15EBD"/>
    <w:rPr>
      <w:rFonts w:eastAsia="Times New Roman"/>
      <w:b/>
      <w:bCs/>
      <w:i/>
      <w:iCs/>
      <w:color w:val="7F7F7F"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E15EBD"/>
    <w:rPr>
      <w:rFonts w:eastAsia="Times New Roman"/>
      <w:i/>
      <w:iCs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semiHidden/>
    <w:rsid w:val="00E15EBD"/>
    <w:rPr>
      <w:rFonts w:eastAsia="Times New Roman"/>
      <w:lang w:eastAsia="en-US"/>
    </w:rPr>
  </w:style>
  <w:style w:type="character" w:customStyle="1" w:styleId="Ttulo9Car">
    <w:name w:val="Título 9 Car"/>
    <w:link w:val="Ttulo9"/>
    <w:uiPriority w:val="9"/>
    <w:semiHidden/>
    <w:rsid w:val="00E15EBD"/>
    <w:rPr>
      <w:rFonts w:eastAsia="Times New Roman"/>
      <w:i/>
      <w:iCs/>
      <w:spacing w:val="5"/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E15EBD"/>
    <w:pPr>
      <w:widowControl/>
      <w:pBdr>
        <w:bottom w:val="single" w:sz="4" w:space="1" w:color="auto"/>
      </w:pBdr>
      <w:spacing w:line="240" w:lineRule="auto"/>
      <w:contextualSpacing/>
      <w:jc w:val="both"/>
    </w:pPr>
    <w:rPr>
      <w:rFonts w:eastAsia="Times New Roman"/>
      <w:spacing w:val="5"/>
      <w:sz w:val="52"/>
      <w:szCs w:val="52"/>
      <w:lang w:val="es-CL"/>
    </w:rPr>
  </w:style>
  <w:style w:type="character" w:customStyle="1" w:styleId="PuestoCar">
    <w:name w:val="Puesto Car"/>
    <w:link w:val="Puesto"/>
    <w:uiPriority w:val="10"/>
    <w:rsid w:val="00E15EBD"/>
    <w:rPr>
      <w:rFonts w:eastAsia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EBD"/>
    <w:pPr>
      <w:widowControl/>
      <w:spacing w:after="600"/>
      <w:jc w:val="both"/>
    </w:pPr>
    <w:rPr>
      <w:rFonts w:eastAsia="Times New Roman"/>
      <w:i/>
      <w:iCs/>
      <w:spacing w:val="13"/>
      <w:sz w:val="24"/>
      <w:szCs w:val="24"/>
      <w:lang w:val="es-CL"/>
    </w:rPr>
  </w:style>
  <w:style w:type="character" w:customStyle="1" w:styleId="SubttuloCar">
    <w:name w:val="Subtítulo Car"/>
    <w:link w:val="Subttulo"/>
    <w:uiPriority w:val="11"/>
    <w:rsid w:val="00E15EBD"/>
    <w:rPr>
      <w:rFonts w:eastAsia="Times New Roman"/>
      <w:i/>
      <w:iCs/>
      <w:spacing w:val="13"/>
      <w:sz w:val="24"/>
      <w:szCs w:val="24"/>
      <w:lang w:eastAsia="en-US"/>
    </w:rPr>
  </w:style>
  <w:style w:type="character" w:styleId="Textoennegrita">
    <w:name w:val="Strong"/>
    <w:uiPriority w:val="22"/>
    <w:qFormat/>
    <w:rsid w:val="00E15EBD"/>
    <w:rPr>
      <w:b/>
      <w:bCs/>
    </w:rPr>
  </w:style>
  <w:style w:type="character" w:styleId="nfasis">
    <w:name w:val="Emphasis"/>
    <w:uiPriority w:val="20"/>
    <w:qFormat/>
    <w:rsid w:val="00E15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E15EBD"/>
    <w:pPr>
      <w:widowControl/>
      <w:spacing w:after="0" w:line="240" w:lineRule="auto"/>
      <w:jc w:val="both"/>
    </w:pPr>
    <w:rPr>
      <w:rFonts w:ascii="Cambria" w:eastAsia="Times New Roman" w:hAnsi="Cambria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15EBD"/>
    <w:pPr>
      <w:widowControl/>
      <w:spacing w:before="200" w:after="0"/>
      <w:ind w:left="360" w:right="360"/>
      <w:jc w:val="both"/>
    </w:pPr>
    <w:rPr>
      <w:rFonts w:ascii="Cambria" w:eastAsia="Times New Roman" w:hAnsi="Cambria"/>
      <w:i/>
      <w:iCs/>
      <w:lang w:val="es-CL"/>
    </w:rPr>
  </w:style>
  <w:style w:type="character" w:customStyle="1" w:styleId="CitaCar">
    <w:name w:val="Cita Car"/>
    <w:link w:val="Cita"/>
    <w:uiPriority w:val="29"/>
    <w:rsid w:val="00E15EBD"/>
    <w:rPr>
      <w:rFonts w:ascii="Cambria" w:eastAsia="Times New Roman" w:hAnsi="Cambria"/>
      <w:i/>
      <w:iCs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EBD"/>
    <w:pPr>
      <w:widowControl/>
      <w:pBdr>
        <w:bottom w:val="single" w:sz="4" w:space="1" w:color="auto"/>
      </w:pBdr>
      <w:spacing w:before="200" w:after="280"/>
      <w:ind w:left="1008" w:right="1152"/>
      <w:jc w:val="both"/>
    </w:pPr>
    <w:rPr>
      <w:rFonts w:ascii="Cambria" w:eastAsia="Times New Roman" w:hAnsi="Cambria"/>
      <w:b/>
      <w:bCs/>
      <w:i/>
      <w:iCs/>
      <w:lang w:val="es-CL"/>
    </w:rPr>
  </w:style>
  <w:style w:type="character" w:customStyle="1" w:styleId="CitadestacadaCar">
    <w:name w:val="Cita destacada Car"/>
    <w:link w:val="Citadestacada"/>
    <w:uiPriority w:val="30"/>
    <w:rsid w:val="00E15EBD"/>
    <w:rPr>
      <w:rFonts w:ascii="Cambria" w:eastAsia="Times New Roman" w:hAnsi="Cambria"/>
      <w:b/>
      <w:bCs/>
      <w:i/>
      <w:iCs/>
      <w:sz w:val="22"/>
      <w:szCs w:val="22"/>
      <w:lang w:eastAsia="en-US"/>
    </w:rPr>
  </w:style>
  <w:style w:type="character" w:styleId="nfasissutil">
    <w:name w:val="Subtle Emphasis"/>
    <w:uiPriority w:val="19"/>
    <w:qFormat/>
    <w:rsid w:val="00E15EBD"/>
    <w:rPr>
      <w:i/>
      <w:iCs/>
    </w:rPr>
  </w:style>
  <w:style w:type="character" w:styleId="nfasisintenso">
    <w:name w:val="Intense Emphasis"/>
    <w:uiPriority w:val="21"/>
    <w:qFormat/>
    <w:rsid w:val="00E15EBD"/>
    <w:rPr>
      <w:b/>
      <w:bCs/>
    </w:rPr>
  </w:style>
  <w:style w:type="character" w:styleId="Referenciasutil">
    <w:name w:val="Subtle Reference"/>
    <w:uiPriority w:val="31"/>
    <w:qFormat/>
    <w:rsid w:val="00E15EBD"/>
    <w:rPr>
      <w:smallCaps/>
    </w:rPr>
  </w:style>
  <w:style w:type="character" w:styleId="Referenciaintensa">
    <w:name w:val="Intense Reference"/>
    <w:uiPriority w:val="32"/>
    <w:qFormat/>
    <w:rsid w:val="00E15EBD"/>
    <w:rPr>
      <w:smallCaps/>
      <w:spacing w:val="5"/>
      <w:u w:val="single"/>
    </w:rPr>
  </w:style>
  <w:style w:type="character" w:styleId="Ttulodellibro">
    <w:name w:val="Book Title"/>
    <w:uiPriority w:val="33"/>
    <w:qFormat/>
    <w:rsid w:val="00E15EBD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EBD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5F1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BD9F5-1F91-4112-8556-A6462F51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PRO - PTR- 013 Disposici\363n final de los  Residuos Recepcionado.doc)</vt:lpstr>
    </vt:vector>
  </TitlesOfParts>
  <Company>HP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PRO - PTR- 013 Disposici\363n final de los  Residuos Recepcionado.doc)</dc:title>
  <dc:subject/>
  <dc:creator>Felipe</dc:creator>
  <cp:keywords/>
  <cp:lastModifiedBy>Rafael Cruz</cp:lastModifiedBy>
  <cp:revision>2</cp:revision>
  <cp:lastPrinted>2012-11-09T19:20:00Z</cp:lastPrinted>
  <dcterms:created xsi:type="dcterms:W3CDTF">2016-08-08T21:35:00Z</dcterms:created>
  <dcterms:modified xsi:type="dcterms:W3CDTF">2016-08-08T21:35:00Z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2010-12-01T00:00:00Z</vt:filetime>
  </property>
  <property fmtid="{D5CDD505-2E9C-101B-9397-08002B2CF9AE}" pid="3" name="LastSaved">
    <vt:filetime>2011-12-03T00:00:00Z</vt:filetime>
  </property>
</Properties>
</file>