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351" w:rsidRPr="00B45B5F" w:rsidRDefault="00BA303F">
      <w:r>
        <w:t>MGMT220 Assignment 2 Dashboard Ideas</w:t>
      </w:r>
      <w:r w:rsidR="00B45B5F">
        <w:t xml:space="preserve"> </w:t>
      </w:r>
      <w:r w:rsidR="00B45B5F">
        <w:rPr>
          <w:b/>
        </w:rPr>
        <w:t>(Need to make it interactive</w:t>
      </w:r>
      <w:r w:rsidR="00C463D7">
        <w:rPr>
          <w:b/>
        </w:rPr>
        <w:t>!!</w:t>
      </w:r>
      <w:r w:rsidR="00B45B5F">
        <w:rPr>
          <w:b/>
        </w:rPr>
        <w:t xml:space="preserve">) </w:t>
      </w:r>
    </w:p>
    <w:p w:rsidR="00BA303F" w:rsidRDefault="00BA303F" w:rsidP="00BA303F">
      <w:pPr>
        <w:pStyle w:val="ListParagraph"/>
        <w:numPr>
          <w:ilvl w:val="0"/>
          <w:numId w:val="1"/>
        </w:numPr>
      </w:pPr>
      <w:r>
        <w:t xml:space="preserve">Use a picture of a male (in blue)/female (in pink) standing figure to represent the numbers of deaths per gender. In order to make it interactive – we should allow user select the numbers per state. </w:t>
      </w:r>
    </w:p>
    <w:p w:rsidR="00D8761F" w:rsidRDefault="00D8761F" w:rsidP="00D8761F">
      <w:pPr>
        <w:pStyle w:val="ListParagraph"/>
        <w:numPr>
          <w:ilvl w:val="1"/>
          <w:numId w:val="1"/>
        </w:numPr>
      </w:pPr>
      <w:r>
        <w:rPr>
          <w:i/>
        </w:rPr>
        <w:t xml:space="preserve">This idea has proven to be not working but think of other ideas on how to visualise the number of deaths per gender. Essentially, how to make the graph pretty? Remember use some sort of filter to make it interactive. </w:t>
      </w:r>
    </w:p>
    <w:p w:rsidR="00BA303F" w:rsidRDefault="00BA303F" w:rsidP="00BA303F">
      <w:pPr>
        <w:pStyle w:val="ListParagraph"/>
        <w:numPr>
          <w:ilvl w:val="0"/>
          <w:numId w:val="1"/>
        </w:numPr>
      </w:pPr>
      <w:r>
        <w:t xml:space="preserve">Use an Australia map to illustrate the number of deaths </w:t>
      </w:r>
      <w:r w:rsidR="00851B41">
        <w:t>per state.</w:t>
      </w:r>
    </w:p>
    <w:p w:rsidR="00A5769B" w:rsidRDefault="00A5769B" w:rsidP="00A5769B">
      <w:pPr>
        <w:pStyle w:val="ListParagraph"/>
        <w:numPr>
          <w:ilvl w:val="1"/>
          <w:numId w:val="1"/>
        </w:numPr>
      </w:pPr>
      <w:r>
        <w:rPr>
          <w:i/>
        </w:rPr>
        <w:t xml:space="preserve">Instead of using the raw numbers, we can use the calculations function in tableau which we will use the number of deaths per state/state population to record which state has the highest number deaths. </w:t>
      </w:r>
    </w:p>
    <w:p w:rsidR="00851B41" w:rsidRDefault="00851B41" w:rsidP="00BA303F">
      <w:pPr>
        <w:pStyle w:val="ListParagraph"/>
        <w:numPr>
          <w:ilvl w:val="0"/>
          <w:numId w:val="1"/>
        </w:numPr>
      </w:pPr>
      <w:r>
        <w:t xml:space="preserve">Focus on the different time of day or maybe even </w:t>
      </w:r>
      <w:r w:rsidR="00B45B5F">
        <w:t xml:space="preserve">weekday/weekend to highlight what day is will have the highest amount of car crash to deaths in Australia. </w:t>
      </w:r>
    </w:p>
    <w:p w:rsidR="00A5769B" w:rsidRDefault="00A5769B" w:rsidP="00A5769B">
      <w:pPr>
        <w:pStyle w:val="ListParagraph"/>
        <w:numPr>
          <w:ilvl w:val="1"/>
          <w:numId w:val="1"/>
        </w:numPr>
      </w:pPr>
      <w:r>
        <w:rPr>
          <w:i/>
        </w:rPr>
        <w:t xml:space="preserve">Weekend, weekday can be coded as binary variable? </w:t>
      </w:r>
    </w:p>
    <w:p w:rsidR="00B45B5F" w:rsidRDefault="00B45B5F" w:rsidP="00B45B5F">
      <w:pPr>
        <w:pStyle w:val="ListParagraph"/>
        <w:numPr>
          <w:ilvl w:val="0"/>
          <w:numId w:val="1"/>
        </w:numPr>
      </w:pPr>
      <w:r>
        <w:t>Different crash types of different location? – May need to do some research on tha</w:t>
      </w:r>
      <w:r w:rsidR="00C463D7">
        <w:t>t about (e.g. why certain states have a higher crash type than other states – population statistics)?</w:t>
      </w:r>
    </w:p>
    <w:p w:rsidR="00C463D7" w:rsidRDefault="00C463D7" w:rsidP="00B45B5F">
      <w:pPr>
        <w:pStyle w:val="ListParagraph"/>
        <w:numPr>
          <w:ilvl w:val="0"/>
          <w:numId w:val="1"/>
        </w:numPr>
      </w:pPr>
      <w:r>
        <w:t>We can group some variables (such as Christmas/Easter Period) t</w:t>
      </w:r>
      <w:r w:rsidR="001C2889">
        <w:t xml:space="preserve">o demonstrate is there a higher number of deaths at a certain period. </w:t>
      </w:r>
    </w:p>
    <w:p w:rsidR="001C2889" w:rsidRPr="008E4510" w:rsidRDefault="001C2889" w:rsidP="001C2889">
      <w:pPr>
        <w:pStyle w:val="ListParagraph"/>
        <w:numPr>
          <w:ilvl w:val="1"/>
          <w:numId w:val="1"/>
        </w:numPr>
      </w:pPr>
      <w:r>
        <w:rPr>
          <w:i/>
        </w:rPr>
        <w:t xml:space="preserve">Christmas and Easter period can be grouped as holiday period. This can be an important piece of information for policymakers as </w:t>
      </w:r>
      <w:r w:rsidR="008E4510">
        <w:rPr>
          <w:i/>
        </w:rPr>
        <w:t xml:space="preserve">(do some research on when does the double demerit rule has implemented – maybe we can explore some cause and effect relationship here). Use the numbers to critically evaluate the effectiveness of the double demerit rule. </w:t>
      </w:r>
    </w:p>
    <w:p w:rsidR="00246B19" w:rsidRDefault="00246B19">
      <w:r>
        <w:br w:type="page"/>
      </w:r>
    </w:p>
    <w:p w:rsidR="008E4510" w:rsidRDefault="00246B19" w:rsidP="008E4510">
      <w:r w:rsidRPr="00246B19">
        <w:lastRenderedPageBreak/>
        <w:t xml:space="preserve">MGMT220 Assignment 2 </w:t>
      </w:r>
      <w:r>
        <w:t>Story</w:t>
      </w:r>
      <w:bookmarkStart w:id="0" w:name="_GoBack"/>
      <w:bookmarkEnd w:id="0"/>
      <w:r w:rsidRPr="00246B19">
        <w:t xml:space="preserve"> Ideas (Need to make it interactive!!)</w:t>
      </w:r>
    </w:p>
    <w:sectPr w:rsidR="008E4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4F71BD"/>
    <w:multiLevelType w:val="hybridMultilevel"/>
    <w:tmpl w:val="83D61552"/>
    <w:lvl w:ilvl="0" w:tplc="30C2E14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03F"/>
    <w:rsid w:val="001C2889"/>
    <w:rsid w:val="00204351"/>
    <w:rsid w:val="00246B19"/>
    <w:rsid w:val="00851B41"/>
    <w:rsid w:val="008E4510"/>
    <w:rsid w:val="00A5769B"/>
    <w:rsid w:val="00B45B5F"/>
    <w:rsid w:val="00BA303F"/>
    <w:rsid w:val="00C463D7"/>
    <w:rsid w:val="00D876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B2A13-83AB-4F10-BAA2-0B281F70A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Lam</dc:creator>
  <cp:keywords/>
  <dc:description/>
  <cp:lastModifiedBy>Justin Lam</cp:lastModifiedBy>
  <cp:revision>7</cp:revision>
  <dcterms:created xsi:type="dcterms:W3CDTF">2019-09-20T23:34:00Z</dcterms:created>
  <dcterms:modified xsi:type="dcterms:W3CDTF">2019-09-26T03:26:00Z</dcterms:modified>
</cp:coreProperties>
</file>