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📋 BlockReceipt.ai – Replit Feedback (Round 3)</w:t>
      </w:r>
    </w:p>
    <w:p>
      <w:pPr>
        <w:pStyle w:val="Heading2"/>
      </w:pPr>
      <w:r>
        <w:t>✅ Progress Overview</w:t>
      </w:r>
    </w:p>
    <w:p>
      <w:r>
        <w:t>The latest implementation represents a major leap forward. OCR parsing, wallet validation, tier logic, and full TACo encryption of parsed metadata are all functional. The NFT purchase bot is also correctly triggered via `createNFTPurchaseTask()` when a receipt qualifies.</w:t>
      </w:r>
    </w:p>
    <w:p>
      <w:pPr>
        <w:pStyle w:val="Heading2"/>
      </w:pPr>
      <w:r>
        <w:t>🎉 What’s Working Well</w:t>
      </w:r>
    </w:p>
    <w:p>
      <w:r>
        <w:t>- [x] `uploadReceipt.ts` now includes full validation, OCR, and metadata enrichment</w:t>
        <w:br/>
        <w:t>- [x] `encryptLineItems()` is called with wallet address and passed to the NFT bot</w:t>
        <w:br/>
        <w:t>- [x] NFT task is initiated for eligible receipts with correct payload</w:t>
        <w:br/>
        <w:t>- [x] Well-structured response object includes `tier`, `encryptedMetadata`, and `nftGift` status</w:t>
        <w:br/>
      </w:r>
    </w:p>
    <w:p>
      <w:pPr>
        <w:pStyle w:val="Heading2"/>
      </w:pPr>
      <w:r>
        <w:t>❌ Still Missing or Incomplete</w:t>
      </w:r>
    </w:p>
    <w:p>
      <w:r>
        <w:t>- [ ] NFT Gallery component is still not implemented → users cannot view what they’ve received</w:t>
        <w:br/>
        <w:t>- [ ] No `/gallery/:wallet` API route to fetch NFTs with lock status or metadata references</w:t>
        <w:br/>
        <w:t>- [ ] Encrypted metadata (capsule, ciphertext, policyPublicKey) is not stored in DB or persistent storage</w:t>
        <w:br/>
        <w:t>- [ ] No decryption utility (backend route or frontend component) for unlocking metadata via wallet</w:t>
        <w:br/>
        <w:t>- [ ] Frontend does not consume `nftGift` or `encryptedMetadata` → users get no reward feedback</w:t>
        <w:br/>
        <w:t>- [ ] Task queue logic does not yet return confirmed tokenId for completed NFTs</w:t>
        <w:br/>
      </w:r>
    </w:p>
    <w:p>
      <w:pPr>
        <w:pStyle w:val="Heading2"/>
      </w:pPr>
      <w:r>
        <w:t>🔁 Deliverables for Final MVP Closure</w:t>
      </w:r>
    </w:p>
    <w:p>
      <w:r>
        <w:t>1. 🖼 **NFT Gallery**</w:t>
        <w:br/>
        <w:t>- Add `/gallery/:wallet` backend route</w:t>
        <w:br/>
        <w:t>- Return tokenId, image, encryption lock status</w:t>
        <w:br/>
        <w:t>- Build `NFTGallery.jsx` or equivalent to render the NFT cards and status</w:t>
        <w:br/>
      </w:r>
    </w:p>
    <w:p>
      <w:r>
        <w:t>2. 🔐 **Decryption Route or Frontend Flow**</w:t>
        <w:br/>
        <w:t>- Add `/decrypt/:tokenId` route (or local decrypt in React if user owns NFT)</w:t>
        <w:br/>
        <w:t>- Use stored `capsule + ciphertext` to decrypt if wallet matches</w:t>
        <w:br/>
        <w:t>- UI should reflect locked/unlocked receipt state</w:t>
      </w:r>
    </w:p>
    <w:p>
      <w:r>
        <w:t>3. 💾 **Persistent Metadata Storage**</w:t>
        <w:br/>
        <w:t>- Store encrypted metadata in a DB or as part of a token-linked metadata record</w:t>
        <w:br/>
        <w:t>- Ensure metadata can be fetched for gallery views and revalidation</w:t>
        <w:br/>
      </w:r>
    </w:p>
    <w:p>
      <w:r>
        <w:t>4. 🧪 **Token Confirmation**</w:t>
        <w:br/>
        <w:t>- Confirm that `createNFTPurchaseTask()` resolves with actual tokenId</w:t>
        <w:br/>
        <w:t>- Store and return tokenId to the frontend for NFT gallery population</w:t>
      </w:r>
    </w:p>
    <w:p>
      <w:pPr>
        <w:pStyle w:val="Heading2"/>
      </w:pPr>
      <w:r>
        <w:t>📦 Suggested Files to Add or Modify</w:t>
      </w:r>
    </w:p>
    <w:p>
      <w:r>
        <w:t>- `server/routes/gallery.ts`</w:t>
        <w:br/>
        <w:t>- `server/routes/decrypt.ts` (optional)</w:t>
        <w:br/>
        <w:t>- `client/components/NFTGallery.jsx`</w:t>
        <w:br/>
        <w:t>- `client/components/UnlockMetadataButton.jsx`</w:t>
        <w:br/>
        <w:t>- `db/storeEncryptedMetadata.ts` or equivalent</w:t>
      </w:r>
    </w:p>
    <w:p>
      <w:pPr>
        <w:pStyle w:val="Heading2"/>
      </w:pPr>
      <w:r>
        <w:t>🧠 Final Recommendation</w:t>
      </w:r>
    </w:p>
    <w:p>
      <w:r>
        <w:t>The backend is finally doing what it was designed to do. The next step is bringing that to life visually — with persistent metadata, gallery viewing, and unlockable proof of purchase receipts. Once those are in place, the MVP will be truly live-ready.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