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🔍 BlockReceipt.ai v25 – Codebase Audit &amp; Next Steps</w:t>
      </w:r>
    </w:p>
    <w:p>
      <w:pPr>
        <w:pStyle w:val="Heading2"/>
      </w:pPr>
      <w:r>
        <w:t>1. Audit of Current v25 Codebase</w:t>
      </w:r>
    </w:p>
    <w:p>
      <w:r>
        <w:t>- The repository structure appears corrupted or incomplete. Instead of `/contracts`, `/server`, `/client`, we have a series of hex-named directories and an `uploads/` folder of images only.</w:t>
        <w:br/>
        <w:t>- Critical code files (smart contract `.sol`, backend routes, frontend components, services) are missing from the extracted zip.</w:t>
        <w:br/>
        <w:t>- Tests, configurations, and environment scaffolding are absent or not recognized.</w:t>
        <w:br/>
        <w:t>- This prevents any meaningful review or further development.</w:t>
      </w:r>
    </w:p>
    <w:p>
      <w:pPr>
        <w:pStyle w:val="Heading2"/>
      </w:pPr>
      <w:r>
        <w:t>2. Immediate Action Required</w:t>
      </w:r>
    </w:p>
    <w:p>
      <w:r>
        <w:t>Please repackage your code into a standard project layout so we can proceed. The expected structure is:</w:t>
        <w:br/>
      </w:r>
    </w:p>
    <w:p>
      <w:r>
        <w:br/>
        <w:t>/</w:t>
        <w:br/>
        <w:t>├── contracts/</w:t>
        <w:br/>
        <w:t>│   └── BlockReceiptCollection.sol</w:t>
        <w:br/>
        <w:t>├── scripts/</w:t>
        <w:br/>
        <w:t>│   ├── deploy.js</w:t>
        <w:br/>
        <w:t>│   └── verify.js</w:t>
        <w:br/>
        <w:t>├── server/</w:t>
        <w:br/>
        <w:t>│   ├── routes/</w:t>
        <w:br/>
        <w:t>│   │   ├── uploadAndMint.ts</w:t>
        <w:br/>
        <w:t>│   │   └── nfts.ts</w:t>
        <w:br/>
        <w:t>│   └── services/</w:t>
        <w:br/>
        <w:t>│       ├── ocrService.ts</w:t>
        <w:br/>
        <w:t>│       ├── tpreService.ts</w:t>
        <w:br/>
        <w:t>│       ├── ipfsService.ts</w:t>
        <w:br/>
        <w:t>│       └── metadataService.ts</w:t>
        <w:br/>
        <w:t>├── client/</w:t>
        <w:br/>
        <w:t>│   ├── components/</w:t>
        <w:br/>
        <w:t>│   │   ├── ReceiptUpload.jsx</w:t>
        <w:br/>
        <w:t>│   │   ├── ReceiptGallery.jsx</w:t>
        <w:br/>
        <w:t>│   │   └── NFTSelection.jsx</w:t>
        <w:br/>
        <w:t>│   └── hooks/</w:t>
        <w:br/>
        <w:t>│       └── useWalletConnect.ts</w:t>
        <w:br/>
        <w:t>├── data/</w:t>
        <w:br/>
        <w:t>│   └── nft_pool.json</w:t>
        <w:br/>
        <w:t>├── tests/</w:t>
        <w:br/>
        <w:t>│   └── mintReceipt.test.ts</w:t>
        <w:br/>
        <w:t>├── package.json</w:t>
        <w:br/>
        <w:t>└── hardhat.config.js</w:t>
        <w:br/>
      </w:r>
    </w:p>
    <w:p>
      <w:pPr>
        <w:pStyle w:val="Heading2"/>
      </w:pPr>
      <w:r>
        <w:t>3. Next Steps &amp; Sprint Plan</w:t>
      </w:r>
    </w:p>
    <w:p>
      <w:r>
        <w:t>Once the codebase is restored to the above layout, implement the following sprint:</w:t>
        <w:br/>
      </w:r>
    </w:p>
    <w:p>
      <w:pPr>
        <w:pStyle w:val="Heading3"/>
      </w:pPr>
      <w:r>
        <w:t>3.1 Consolidation &amp; Cleanup</w:t>
      </w:r>
    </w:p>
    <w:p>
      <w:r>
        <w:t>- Remove any duplicate or legacy code folders.</w:t>
        <w:br/>
        <w:t>- Ensure single `uploadAndMint` endpoint and one Uploader/Gallery component.</w:t>
        <w:br/>
      </w:r>
    </w:p>
    <w:p>
      <w:pPr>
        <w:pStyle w:val="Heading3"/>
      </w:pPr>
      <w:r>
        <w:t>3.2 Functional Integration</w:t>
      </w:r>
    </w:p>
    <w:p>
      <w:r>
        <w:t>- Confirm OCR extraction via `ocrService`.</w:t>
        <w:br/>
        <w:t>- Wire TPRE encryption in `tpreService`.</w:t>
        <w:br/>
        <w:t>- Implement robust IPFS pinning in `ipfsService`.</w:t>
        <w:br/>
        <w:t>- Update ERC-1155 contract to accept `metadataUri`.</w:t>
        <w:br/>
        <w:t>- Ensure `uploadAndMint` calls each service in sequence with error handling.</w:t>
        <w:br/>
      </w:r>
    </w:p>
    <w:p>
      <w:pPr>
        <w:pStyle w:val="Heading3"/>
      </w:pPr>
      <w:r>
        <w:t>3.3 Deployment &amp; Testing</w:t>
      </w:r>
    </w:p>
    <w:p>
      <w:r>
        <w:t>- Deploy contract on Polygon testnet with Hardhat.</w:t>
        <w:br/>
        <w:t>- Seed `data/nft_pool.json` and confirm pool selection.</w:t>
        <w:br/>
        <w:t>- Test full `/upload-and-mint` flow from frontend.</w:t>
        <w:br/>
        <w:t>- Validate on-chain events and metadata URI via Polygonscan.</w:t>
        <w:br/>
      </w:r>
    </w:p>
    <w:p>
      <w:pPr>
        <w:pStyle w:val="Heading3"/>
      </w:pPr>
      <w:r>
        <w:t>3.4 UX &amp; Polish</w:t>
      </w:r>
    </w:p>
    <w:p>
      <w:r>
        <w:t>- Ensure wallet connect is unified and enforced.</w:t>
        <w:br/>
        <w:t>- Add stage-by-stage toasts: Parsing, Encrypting, Pinning, Minting, Success.</w:t>
        <w:br/>
        <w:t>- Auto-refresh gallery after mint.</w:t>
        <w:br/>
        <w:t>- Final QA and recording demo.</w:t>
      </w:r>
    </w:p>
    <w:p>
      <w:pPr>
        <w:pStyle w:val="Heading2"/>
      </w:pPr>
      <w:r>
        <w:t>4. Conclusion</w:t>
      </w:r>
    </w:p>
    <w:p>
      <w:r>
        <w:t>Please re-upload a complete code snapshot adhering to the standard project structure above. Once in place, we can execute the Next Steps sprint to bring BlockReceipt.ai to a live, functional MVP.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