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BlockReceipt One-Pager: Strategic Alignment with Key Features</w:t>
      </w:r>
    </w:p>
    <w:p>
      <w:r>
        <w:t>How BlockReceipt Makes Shopping Smarter — Business &amp; Product Strategy Breakdown</w:t>
      </w:r>
    </w:p>
    <w:p>
      <w:r>
        <w:t>This document maps each of BlockReceipt’s user-facing value propositions to strategic pillars of the business, from product development and UX to merchant onboarding and long-term monetization opportunities.</w:t>
      </w:r>
    </w:p>
    <w:p>
      <w:pPr>
        <w:pStyle w:val="Heading2"/>
      </w:pPr>
      <w:r>
        <w:t>1. Check Out Like Normal</w:t>
      </w:r>
    </w:p>
    <w:p>
      <w:r>
        <w:t>**Message:** Just pick 'Mint BlockReceipt' like you'd choose paper or email — fast, familiar, and frictionless.</w:t>
      </w:r>
    </w:p>
    <w:p>
      <w:pPr>
        <w:pStyle w:val="ListBullet"/>
      </w:pPr>
      <w:r>
        <w:t>**Business Development Implications:**</w:t>
      </w:r>
    </w:p>
    <w:p>
      <w:pPr>
        <w:pStyle w:val="ListBullet2"/>
      </w:pPr>
      <w:r>
        <w:t>POS Integration Priority: Ensure compatibility with popular POS systems (e.g., Shopify, Square).</w:t>
      </w:r>
    </w:p>
    <w:p>
      <w:pPr>
        <w:pStyle w:val="ListBullet2"/>
      </w:pPr>
      <w:r>
        <w:t>Retailer Adoption: Emphasize ease — no terminal changes, no retraining required.</w:t>
      </w:r>
    </w:p>
    <w:p>
      <w:pPr>
        <w:pStyle w:val="ListBullet2"/>
      </w:pPr>
      <w:r>
        <w:t>Consistent Branding: 'Mint BlockReceipt' must be universally recognizable and simple for users.</w:t>
      </w:r>
    </w:p>
    <w:p>
      <w:pPr>
        <w:pStyle w:val="Heading2"/>
      </w:pPr>
      <w:r>
        <w:t>2. Instant Digital Receipt</w:t>
      </w:r>
    </w:p>
    <w:p>
      <w:r>
        <w:t>**Message:** A secure receipt lands in your wallet instantly — no app installs, no setup, no stress.</w:t>
      </w:r>
    </w:p>
    <w:p>
      <w:pPr>
        <w:pStyle w:val="ListBullet"/>
      </w:pPr>
      <w:r>
        <w:t>**Business Development Implications:**</w:t>
      </w:r>
    </w:p>
    <w:p>
      <w:pPr>
        <w:pStyle w:val="ListBullet2"/>
      </w:pPr>
      <w:r>
        <w:t>Wallet &amp; Identity Layer: Decide between auto-generated wallets vs. user-connected wallets.</w:t>
      </w:r>
    </w:p>
    <w:p>
      <w:pPr>
        <w:pStyle w:val="ListBullet2"/>
      </w:pPr>
      <w:r>
        <w:t>No Setup Promise: Prioritize frictionless onboarding and UX simplicity.</w:t>
      </w:r>
    </w:p>
    <w:p>
      <w:pPr>
        <w:pStyle w:val="ListBullet2"/>
      </w:pPr>
      <w:r>
        <w:t>Tech Requirement: Enable seamless receipt delivery even if the dApp isn’t opened.</w:t>
      </w:r>
    </w:p>
    <w:p>
      <w:pPr>
        <w:pStyle w:val="Heading2"/>
      </w:pPr>
      <w:r>
        <w:t>3. Get Rewards, Not Clutter</w:t>
      </w:r>
    </w:p>
    <w:p>
      <w:r>
        <w:t>**Message:** Earn loyalty rewards and digital collectibles — no mess, just perks.</w:t>
      </w:r>
    </w:p>
    <w:p>
      <w:pPr>
        <w:pStyle w:val="ListBullet"/>
      </w:pPr>
      <w:r>
        <w:t>**Business Development Implications:**</w:t>
      </w:r>
    </w:p>
    <w:p>
      <w:pPr>
        <w:pStyle w:val="ListBullet2"/>
      </w:pPr>
      <w:r>
        <w:t>NFT Loyalty System: Partner with brands to issue collectibles (e.g., digital stamp cards).</w:t>
      </w:r>
    </w:p>
    <w:p>
      <w:pPr>
        <w:pStyle w:val="ListBullet2"/>
      </w:pPr>
      <w:r>
        <w:t>Merchant Pitch: Replace QR punch cards with verifiable NFTs.</w:t>
      </w:r>
    </w:p>
    <w:p>
      <w:pPr>
        <w:pStyle w:val="ListBullet2"/>
      </w:pPr>
      <w:r>
        <w:t>User Value: Create a reward loop — Spend → Mint → Collect → Redeem.</w:t>
      </w:r>
    </w:p>
    <w:p>
      <w:pPr>
        <w:pStyle w:val="Heading2"/>
      </w:pPr>
      <w:r>
        <w:t>4. Breeze Through Returns</w:t>
      </w:r>
    </w:p>
    <w:p>
      <w:r>
        <w:t>**Message:** Need to return something? Just flash your phone — no searching, no stress.</w:t>
      </w:r>
    </w:p>
    <w:p>
      <w:pPr>
        <w:pStyle w:val="ListBullet"/>
      </w:pPr>
      <w:r>
        <w:t>**Business Development Implications:**</w:t>
      </w:r>
    </w:p>
    <w:p>
      <w:pPr>
        <w:pStyle w:val="ListBullet2"/>
      </w:pPr>
      <w:r>
        <w:t>Operational Streamlining: Eliminate fake/lost receipts; simplify return workflows.</w:t>
      </w:r>
    </w:p>
    <w:p>
      <w:pPr>
        <w:pStyle w:val="ListBullet2"/>
      </w:pPr>
      <w:r>
        <w:t>Privacy via Threshold: Use Proxy Re-Encryption to validate ownership without full wallet exposure.</w:t>
      </w:r>
    </w:p>
    <w:p>
      <w:pPr>
        <w:pStyle w:val="ListBullet2"/>
      </w:pPr>
      <w:r>
        <w:t>Demo Opportunity: Build a wallet-connected return flow for partner showcases.</w:t>
      </w:r>
    </w:p>
    <w:p>
      <w:pPr>
        <w:pStyle w:val="Heading2"/>
      </w:pPr>
      <w:r>
        <w:t>5. Your Proof, Always Secure</w:t>
      </w:r>
    </w:p>
    <w:p>
      <w:r>
        <w:t>**Message:** Each receipt is cryptographically secured — tamper-proof, fraud-proof, worry-free.</w:t>
      </w:r>
    </w:p>
    <w:p>
      <w:pPr>
        <w:pStyle w:val="ListBullet"/>
      </w:pPr>
      <w:r>
        <w:t>**Business Development Implications:**</w:t>
      </w:r>
    </w:p>
    <w:p>
      <w:pPr>
        <w:pStyle w:val="ListBullet2"/>
      </w:pPr>
      <w:r>
        <w:t>Core USP: Sell this as your security and trust advantage over paper/email.</w:t>
      </w:r>
    </w:p>
    <w:p>
      <w:pPr>
        <w:pStyle w:val="ListBullet2"/>
      </w:pPr>
      <w:r>
        <w:t>Smart Contract Design: Use ERC-1155/721 with metadata and timestamping.</w:t>
      </w:r>
    </w:p>
    <w:p>
      <w:pPr>
        <w:pStyle w:val="ListBullet2"/>
      </w:pPr>
      <w:r>
        <w:t>Compliance Use Cases: Enable use for taxes, warranties, and insurance documentation.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