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C3507" w14:textId="77777777" w:rsidR="00237EF3" w:rsidRDefault="00237EF3" w:rsidP="00237EF3">
      <w:r>
        <w:t>Q2: QUESTION 2: Emotional Trigger</w:t>
      </w:r>
    </w:p>
    <w:p w14:paraId="3A5B1793" w14:textId="77777777" w:rsidR="00237EF3" w:rsidRDefault="00237EF3" w:rsidP="00237EF3"/>
    <w:p w14:paraId="53A4278F" w14:textId="77777777" w:rsidR="00237EF3" w:rsidRDefault="00237EF3" w:rsidP="00237EF3">
      <w:r>
        <w:t xml:space="preserve">What do you want the customer or merchant to feel when they experience </w:t>
      </w:r>
      <w:proofErr w:type="spellStart"/>
      <w:r>
        <w:t>BlockReceipt</w:t>
      </w:r>
      <w:proofErr w:type="spellEnd"/>
      <w:r>
        <w:t xml:space="preserve"> for the first time?</w:t>
      </w:r>
    </w:p>
    <w:p w14:paraId="5B8E8BE3" w14:textId="77777777" w:rsidR="00237EF3" w:rsidRDefault="00237EF3" w:rsidP="00237EF3"/>
    <w:p w14:paraId="069975BC" w14:textId="77777777" w:rsidR="00237EF3" w:rsidRDefault="00237EF3" w:rsidP="00237EF3">
      <w:r>
        <w:t>Think: relief, empowerment, innovation, trust, “how is this not already a thing?”</w:t>
      </w:r>
    </w:p>
    <w:p w14:paraId="484660D9" w14:textId="77777777" w:rsidR="00237EF3" w:rsidRDefault="00237EF3" w:rsidP="00237EF3">
      <w:r>
        <w:t>Give me a sentence that captures that “aha” moment.</w:t>
      </w:r>
    </w:p>
    <w:p w14:paraId="38D1D1B4" w14:textId="77777777" w:rsidR="00237EF3" w:rsidRDefault="00237EF3" w:rsidP="00237EF3">
      <w:pPr>
        <w:pStyle w:val="p1"/>
      </w:pPr>
      <w:r>
        <w:rPr>
          <w:b/>
          <w:bCs/>
        </w:rPr>
        <w:t>Customer “aha”</w:t>
      </w:r>
    </w:p>
    <w:p w14:paraId="6466B0F1" w14:textId="77777777" w:rsidR="00237EF3" w:rsidRDefault="00237EF3" w:rsidP="00237EF3">
      <w:pPr>
        <w:pStyle w:val="p2"/>
      </w:pPr>
      <w:r>
        <w:t xml:space="preserve">“Hold up—one tap and my receipt </w:t>
      </w:r>
      <w:proofErr w:type="gramStart"/>
      <w:r>
        <w:t>is</w:t>
      </w:r>
      <w:proofErr w:type="gramEnd"/>
      <w:r>
        <w:t xml:space="preserve"> a secure NFT I’ll never lose? How is this not already the norm?”</w:t>
      </w:r>
    </w:p>
    <w:p w14:paraId="610B8027" w14:textId="77777777" w:rsidR="00237EF3" w:rsidRDefault="00237EF3" w:rsidP="00237EF3">
      <w:pPr>
        <w:pStyle w:val="p1"/>
      </w:pPr>
      <w:r>
        <w:rPr>
          <w:b/>
          <w:bCs/>
        </w:rPr>
        <w:t>Merchant “aha”</w:t>
      </w:r>
    </w:p>
    <w:p w14:paraId="11404EC8" w14:textId="77777777" w:rsidR="00237EF3" w:rsidRDefault="00237EF3" w:rsidP="00237EF3">
      <w:pPr>
        <w:pStyle w:val="p2"/>
      </w:pPr>
      <w:r>
        <w:t>“In one click I’ve handed my customer an eco-friendly, fraud-proof receipt—and saved myself a pile of paper, cost, and hassle. Why didn’t we do this sooner?”</w:t>
      </w:r>
    </w:p>
    <w:p w14:paraId="7DD91AF1" w14:textId="77777777" w:rsidR="00BD56A3" w:rsidRDefault="00BD56A3"/>
    <w:sectPr w:rsidR="00BD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091"/>
    <w:rsid w:val="00097726"/>
    <w:rsid w:val="00237EF3"/>
    <w:rsid w:val="00397091"/>
    <w:rsid w:val="006C1631"/>
    <w:rsid w:val="0087041E"/>
    <w:rsid w:val="008E19DC"/>
    <w:rsid w:val="00BD56A3"/>
    <w:rsid w:val="00CD4BD5"/>
    <w:rsid w:val="00ED018F"/>
    <w:rsid w:val="00F36D8C"/>
    <w:rsid w:val="00F5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484DE"/>
  <w15:chartTrackingRefBased/>
  <w15:docId w15:val="{B94C6E83-D812-DE4C-A2F4-D45612643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EF3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709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09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09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09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09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09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09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09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09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0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0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0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0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0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0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0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0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0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0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97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091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970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091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970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091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970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0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0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091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237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">
    <w:name w:val="p2"/>
    <w:basedOn w:val="Normal"/>
    <w:rsid w:val="00237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2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Donoghue</dc:creator>
  <cp:keywords/>
  <dc:description/>
  <cp:lastModifiedBy>Esteban Donoghue</cp:lastModifiedBy>
  <cp:revision>2</cp:revision>
  <dcterms:created xsi:type="dcterms:W3CDTF">2025-05-22T04:47:00Z</dcterms:created>
  <dcterms:modified xsi:type="dcterms:W3CDTF">2025-05-22T04:47:00Z</dcterms:modified>
</cp:coreProperties>
</file>