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560"/>
        <w:jc w:val="center"/>
      </w:pPr>
    </w:p>
    <w:p>
      <w:pPr>
        <w:ind w:firstLine="560"/>
        <w:jc w:val="center"/>
      </w:pPr>
    </w:p>
    <w:p>
      <w:pPr>
        <w:ind w:firstLine="560"/>
        <w:jc w:val="right"/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/>
        </w:rPr>
        <w:drawing>
          <wp:inline distT="0" distB="0" distL="0" distR="0">
            <wp:extent cx="6114415" cy="866775"/>
            <wp:effectExtent l="0" t="0" r="0" b="9525"/>
            <wp:docPr id="1" name="图片 12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未命名-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Web前端项目实战</w:t>
      </w: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HTML5篇</w:t>
      </w:r>
    </w:p>
    <w:p>
      <w:pPr>
        <w:pStyle w:val="20"/>
        <w:ind w:firstLine="643"/>
        <w:jc w:val="both"/>
        <w:rPr>
          <w:rFonts w:ascii="微软雅黑" w:hAnsi="微软雅黑" w:eastAsia="微软雅黑" w:cs="微软雅黑"/>
          <w:sz w:val="72"/>
          <w:szCs w:val="72"/>
        </w:rPr>
      </w:pPr>
      <w:r>
        <w:rPr>
          <w:rFonts w:hint="eastAsia"/>
        </w:rPr>
        <w:br w:type="page"/>
      </w:r>
      <w:r>
        <w:rPr>
          <w:rFonts w:hint="eastAsia"/>
        </w:rPr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11131"/>
      <w:bookmarkStart w:id="1" w:name="_Toc13755"/>
      <w:bookmarkStart w:id="2" w:name="_Toc21179"/>
      <w:bookmarkStart w:id="3" w:name="_Toc5369"/>
      <w:bookmarkStart w:id="4" w:name="_Toc16193"/>
      <w:bookmarkStart w:id="5" w:name="_Toc10984"/>
      <w:bookmarkStart w:id="6" w:name="_Toc29633"/>
      <w:bookmarkStart w:id="7" w:name="_Toc30284"/>
      <w:bookmarkStart w:id="8" w:name="_Toc453687691"/>
      <w:bookmarkStart w:id="9" w:name="_Toc29341"/>
      <w:bookmarkStart w:id="10" w:name="_Toc15591"/>
      <w:r>
        <w:rPr>
          <w:rFonts w:hint="eastAsia" w:ascii="微软雅黑" w:hAnsi="微软雅黑" w:eastAsia="微软雅黑" w:cs="微软雅黑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 w:ascii="微软雅黑" w:hAnsi="微软雅黑" w:eastAsia="微软雅黑" w:cs="微软雅黑"/>
          <w:sz w:val="72"/>
          <w:szCs w:val="72"/>
        </w:rPr>
        <w:t xml:space="preserve"> </w:t>
      </w:r>
    </w:p>
    <w:p>
      <w:pPr>
        <w:pStyle w:val="13"/>
        <w:tabs>
          <w:tab w:val="right" w:leader="dot" w:pos="9627"/>
        </w:tabs>
        <w:ind w:firstLine="560"/>
        <w:rPr>
          <w:rFonts w:ascii="Calibri" w:hAnsi="Calibri" w:cs="Times New Roman"/>
          <w:kern w:val="2"/>
          <w:sz w:val="21"/>
          <w:szCs w:val="22"/>
        </w:rPr>
      </w:pPr>
      <w:r>
        <w:rPr>
          <w:rFonts w:hint="eastAsia" w:ascii="黑体" w:hAnsi="黑体" w:eastAsia="黑体"/>
        </w:rPr>
        <w:fldChar w:fldCharType="begin"/>
      </w:r>
      <w:r>
        <w:rPr>
          <w:rFonts w:hint="eastAsia" w:ascii="黑体" w:hAnsi="黑体" w:eastAsia="黑体"/>
        </w:rPr>
        <w:instrText xml:space="preserve">TOC \o "1-3" \h \u </w:instrText>
      </w:r>
      <w:r>
        <w:rPr>
          <w:rFonts w:hint="eastAsia" w:ascii="黑体" w:hAnsi="黑体" w:eastAsia="黑体"/>
        </w:rPr>
        <w:fldChar w:fldCharType="separate"/>
      </w:r>
      <w:r>
        <w:fldChar w:fldCharType="begin"/>
      </w:r>
      <w:r>
        <w:instrText xml:space="preserve"> HYPERLINK \l "_Toc453687691" </w:instrText>
      </w:r>
      <w:r>
        <w:fldChar w:fldCharType="separate"/>
      </w:r>
      <w:r>
        <w:rPr>
          <w:rStyle w:val="25"/>
          <w:rFonts w:hint="eastAsia" w:ascii="微软雅黑" w:hAnsi="微软雅黑" w:eastAsia="微软雅黑" w:cs="微软雅黑"/>
        </w:rPr>
        <w:t>目录</w:t>
      </w:r>
      <w:r>
        <w:tab/>
      </w:r>
      <w:r>
        <w:fldChar w:fldCharType="begin"/>
      </w:r>
      <w:r>
        <w:instrText xml:space="preserve"> PAGEREF _Toc453687691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="Calibri" w:hAnsi="Calibri" w:cs="Times New Roman"/>
          <w:kern w:val="2"/>
          <w:sz w:val="21"/>
          <w:szCs w:val="22"/>
        </w:rPr>
      </w:pPr>
      <w:r>
        <w:fldChar w:fldCharType="begin"/>
      </w:r>
      <w:r>
        <w:instrText xml:space="preserve"> HYPERLINK \l "_Toc453687692" </w:instrText>
      </w:r>
      <w:r>
        <w:fldChar w:fldCharType="separate"/>
      </w:r>
      <w:r>
        <w:rPr>
          <w:rStyle w:val="25"/>
          <w:rFonts w:hint="eastAsia" w:ascii="黑体" w:hAnsi="黑体" w:eastAsia="黑体"/>
        </w:rPr>
        <w:t>第1章</w:t>
      </w:r>
      <w:r>
        <w:rPr>
          <w:rStyle w:val="25"/>
          <w:rFonts w:hint="eastAsia"/>
        </w:rPr>
        <w:t xml:space="preserve"> 前言</w:t>
      </w:r>
      <w:r>
        <w:tab/>
      </w:r>
      <w:r>
        <w:fldChar w:fldCharType="begin"/>
      </w:r>
      <w:r>
        <w:instrText xml:space="preserve"> PAGEREF _Toc453687692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kern w:val="2"/>
          <w:sz w:val="21"/>
          <w:szCs w:val="22"/>
        </w:rPr>
      </w:pPr>
      <w:r>
        <w:fldChar w:fldCharType="begin"/>
      </w:r>
      <w:r>
        <w:instrText xml:space="preserve"> HYPERLINK \l "_Toc453687693" </w:instrText>
      </w:r>
      <w:r>
        <w:fldChar w:fldCharType="separate"/>
      </w:r>
      <w:r>
        <w:rPr>
          <w:rStyle w:val="25"/>
        </w:rPr>
        <w:t>1.1</w:t>
      </w:r>
      <w:r>
        <w:rPr>
          <w:rFonts w:ascii="Calibri" w:hAnsi="Calibri" w:cs="Times New Roman"/>
          <w:kern w:val="2"/>
          <w:sz w:val="21"/>
          <w:szCs w:val="22"/>
        </w:rPr>
        <w:tab/>
      </w:r>
      <w:r>
        <w:rPr>
          <w:rStyle w:val="25"/>
          <w:rFonts w:hint="eastAsia"/>
        </w:rPr>
        <w:t>认识</w:t>
      </w:r>
      <w:r>
        <w:rPr>
          <w:rStyle w:val="25"/>
        </w:rPr>
        <w:t>HTML5</w:t>
      </w:r>
      <w:r>
        <w:tab/>
      </w:r>
      <w:r>
        <w:fldChar w:fldCharType="begin"/>
      </w:r>
      <w:r>
        <w:instrText xml:space="preserve"> PAGEREF _Toc453687693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kern w:val="2"/>
          <w:sz w:val="21"/>
          <w:szCs w:val="22"/>
        </w:rPr>
      </w:pPr>
      <w:r>
        <w:fldChar w:fldCharType="begin"/>
      </w:r>
      <w:r>
        <w:instrText xml:space="preserve"> HYPERLINK \l "_Toc453687694" </w:instrText>
      </w:r>
      <w:r>
        <w:fldChar w:fldCharType="separate"/>
      </w:r>
      <w:r>
        <w:rPr>
          <w:rStyle w:val="25"/>
        </w:rPr>
        <w:t>1.2</w:t>
      </w:r>
      <w:r>
        <w:rPr>
          <w:rFonts w:ascii="Calibri" w:hAnsi="Calibri" w:cs="Times New Roman"/>
          <w:kern w:val="2"/>
          <w:sz w:val="21"/>
          <w:szCs w:val="22"/>
        </w:rPr>
        <w:tab/>
      </w:r>
      <w:r>
        <w:rPr>
          <w:rStyle w:val="25"/>
          <w:rFonts w:hint="eastAsia"/>
        </w:rPr>
        <w:t>语法规范</w:t>
      </w:r>
      <w:r>
        <w:tab/>
      </w:r>
      <w:r>
        <w:fldChar w:fldCharType="begin"/>
      </w:r>
      <w:r>
        <w:instrText xml:space="preserve"> PAGEREF _Toc453687694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="Calibri" w:hAnsi="Calibri" w:cs="Times New Roman"/>
          <w:kern w:val="2"/>
          <w:sz w:val="21"/>
          <w:szCs w:val="22"/>
        </w:rPr>
      </w:pPr>
      <w:r>
        <w:fldChar w:fldCharType="begin"/>
      </w:r>
      <w:r>
        <w:instrText xml:space="preserve"> HYPERLINK \l "_Toc453687695" </w:instrText>
      </w:r>
      <w:r>
        <w:fldChar w:fldCharType="separate"/>
      </w:r>
      <w:r>
        <w:rPr>
          <w:rStyle w:val="25"/>
          <w:rFonts w:hint="eastAsia" w:ascii="黑体" w:hAnsi="黑体" w:eastAsia="黑体"/>
        </w:rPr>
        <w:t>第2章</w:t>
      </w:r>
      <w:r>
        <w:rPr>
          <w:rStyle w:val="25"/>
          <w:rFonts w:hint="eastAsia"/>
        </w:rPr>
        <w:t xml:space="preserve"> 语义化</w:t>
      </w:r>
      <w:r>
        <w:tab/>
      </w:r>
      <w:r>
        <w:fldChar w:fldCharType="begin"/>
      </w:r>
      <w:r>
        <w:instrText xml:space="preserve"> PAGEREF _Toc453687695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kern w:val="2"/>
          <w:sz w:val="21"/>
          <w:szCs w:val="22"/>
        </w:rPr>
      </w:pPr>
      <w:r>
        <w:fldChar w:fldCharType="begin"/>
      </w:r>
      <w:r>
        <w:instrText xml:space="preserve"> HYPERLINK \l "_Toc453687696" </w:instrText>
      </w:r>
      <w:r>
        <w:fldChar w:fldCharType="separate"/>
      </w:r>
      <w:r>
        <w:rPr>
          <w:rStyle w:val="25"/>
        </w:rPr>
        <w:t>2.1</w:t>
      </w:r>
      <w:r>
        <w:rPr>
          <w:rFonts w:ascii="Calibri" w:hAnsi="Calibri" w:cs="Times New Roman"/>
          <w:kern w:val="2"/>
          <w:sz w:val="21"/>
          <w:szCs w:val="22"/>
        </w:rPr>
        <w:tab/>
      </w:r>
      <w:r>
        <w:rPr>
          <w:rStyle w:val="25"/>
          <w:rFonts w:hint="eastAsia"/>
        </w:rPr>
        <w:t>语义化标签</w:t>
      </w:r>
      <w:r>
        <w:tab/>
      </w:r>
      <w:r>
        <w:fldChar w:fldCharType="begin"/>
      </w:r>
      <w:r>
        <w:instrText xml:space="preserve"> PAGEREF _Toc453687696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="Calibri" w:hAnsi="Calibri" w:cs="Times New Roman"/>
          <w:kern w:val="2"/>
          <w:sz w:val="21"/>
          <w:szCs w:val="22"/>
        </w:rPr>
      </w:pPr>
      <w:r>
        <w:fldChar w:fldCharType="begin"/>
      </w:r>
      <w:r>
        <w:instrText xml:space="preserve"> HYPERLINK \l "_Toc453687697" </w:instrText>
      </w:r>
      <w:r>
        <w:fldChar w:fldCharType="separate"/>
      </w:r>
      <w:r>
        <w:rPr>
          <w:rStyle w:val="25"/>
        </w:rPr>
        <w:t>2.1.1</w:t>
      </w:r>
      <w:r>
        <w:rPr>
          <w:rFonts w:ascii="Calibri" w:hAnsi="Calibri" w:cs="Times New Roman"/>
          <w:kern w:val="2"/>
          <w:sz w:val="21"/>
          <w:szCs w:val="22"/>
        </w:rPr>
        <w:tab/>
      </w:r>
      <w:r>
        <w:rPr>
          <w:rStyle w:val="25"/>
          <w:rFonts w:hint="eastAsia"/>
        </w:rPr>
        <w:t>常用语义标签</w:t>
      </w:r>
      <w:r>
        <w:tab/>
      </w:r>
      <w:r>
        <w:fldChar w:fldCharType="begin"/>
      </w:r>
      <w:r>
        <w:instrText xml:space="preserve"> PAGEREF _Toc453687697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="Calibri" w:hAnsi="Calibri" w:cs="Times New Roman"/>
          <w:kern w:val="2"/>
          <w:sz w:val="21"/>
          <w:szCs w:val="22"/>
        </w:rPr>
      </w:pPr>
      <w:r>
        <w:fldChar w:fldCharType="begin"/>
      </w:r>
      <w:r>
        <w:instrText xml:space="preserve"> HYPERLINK \l "_Toc453687698" </w:instrText>
      </w:r>
      <w:r>
        <w:fldChar w:fldCharType="separate"/>
      </w:r>
      <w:r>
        <w:rPr>
          <w:rStyle w:val="25"/>
        </w:rPr>
        <w:t>2.1.2</w:t>
      </w:r>
      <w:r>
        <w:rPr>
          <w:rFonts w:ascii="Calibri" w:hAnsi="Calibri" w:cs="Times New Roman"/>
          <w:kern w:val="2"/>
          <w:sz w:val="21"/>
          <w:szCs w:val="22"/>
        </w:rPr>
        <w:tab/>
      </w:r>
      <w:r>
        <w:rPr>
          <w:rStyle w:val="25"/>
          <w:rFonts w:hint="eastAsia"/>
        </w:rPr>
        <w:t>兼容处理</w:t>
      </w:r>
      <w:r>
        <w:tab/>
      </w:r>
      <w:r>
        <w:fldChar w:fldCharType="begin"/>
      </w:r>
      <w:r>
        <w:instrText xml:space="preserve"> PAGEREF _Toc453687698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kern w:val="2"/>
          <w:sz w:val="21"/>
          <w:szCs w:val="22"/>
        </w:rPr>
      </w:pPr>
      <w:r>
        <w:fldChar w:fldCharType="begin"/>
      </w:r>
      <w:r>
        <w:instrText xml:space="preserve"> HYPERLINK \l "_Toc453687699" </w:instrText>
      </w:r>
      <w:r>
        <w:fldChar w:fldCharType="separate"/>
      </w:r>
      <w:r>
        <w:rPr>
          <w:rStyle w:val="25"/>
        </w:rPr>
        <w:t>2.2</w:t>
      </w:r>
      <w:r>
        <w:rPr>
          <w:rFonts w:ascii="Calibri" w:hAnsi="Calibri" w:cs="Times New Roman"/>
          <w:kern w:val="2"/>
          <w:sz w:val="21"/>
          <w:szCs w:val="22"/>
        </w:rPr>
        <w:tab/>
      </w:r>
      <w:r>
        <w:rPr>
          <w:rStyle w:val="25"/>
          <w:rFonts w:hint="eastAsia"/>
        </w:rPr>
        <w:t>微数据</w:t>
      </w:r>
      <w:r>
        <w:tab/>
      </w:r>
      <w:r>
        <w:fldChar w:fldCharType="begin"/>
      </w:r>
      <w:r>
        <w:instrText xml:space="preserve"> PAGEREF _Toc453687699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kern w:val="2"/>
          <w:sz w:val="21"/>
          <w:szCs w:val="22"/>
        </w:rPr>
      </w:pPr>
      <w:r>
        <w:fldChar w:fldCharType="begin"/>
      </w:r>
      <w:r>
        <w:instrText xml:space="preserve"> HYPERLINK \l "_Toc453687700" </w:instrText>
      </w:r>
      <w:r>
        <w:fldChar w:fldCharType="separate"/>
      </w:r>
      <w:r>
        <w:rPr>
          <w:rStyle w:val="25"/>
        </w:rPr>
        <w:t>2.3</w:t>
      </w:r>
      <w:r>
        <w:rPr>
          <w:rFonts w:ascii="Calibri" w:hAnsi="Calibri" w:cs="Times New Roman"/>
          <w:kern w:val="2"/>
          <w:sz w:val="21"/>
          <w:szCs w:val="22"/>
        </w:rPr>
        <w:tab/>
      </w:r>
      <w:r>
        <w:rPr>
          <w:rStyle w:val="25"/>
        </w:rPr>
        <w:t>ARIA</w:t>
      </w:r>
      <w:r>
        <w:tab/>
      </w:r>
      <w:r>
        <w:fldChar w:fldCharType="begin"/>
      </w:r>
      <w:r>
        <w:instrText xml:space="preserve"> PAGEREF _Toc453687700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="Calibri" w:hAnsi="Calibri" w:cs="Times New Roman"/>
          <w:kern w:val="2"/>
          <w:sz w:val="21"/>
          <w:szCs w:val="22"/>
        </w:rPr>
      </w:pPr>
      <w:r>
        <w:fldChar w:fldCharType="begin"/>
      </w:r>
      <w:r>
        <w:instrText xml:space="preserve"> HYPERLINK \l "_Toc453687701" </w:instrText>
      </w:r>
      <w:r>
        <w:fldChar w:fldCharType="separate"/>
      </w:r>
      <w:r>
        <w:rPr>
          <w:rStyle w:val="25"/>
          <w:rFonts w:hint="eastAsia" w:ascii="黑体" w:hAnsi="黑体" w:eastAsia="黑体"/>
        </w:rPr>
        <w:t>第3章</w:t>
      </w:r>
      <w:r>
        <w:rPr>
          <w:rStyle w:val="25"/>
          <w:rFonts w:hint="eastAsia"/>
        </w:rPr>
        <w:t xml:space="preserve"> 表单</w:t>
      </w:r>
      <w:r>
        <w:tab/>
      </w:r>
      <w:r>
        <w:fldChar w:fldCharType="begin"/>
      </w:r>
      <w:r>
        <w:instrText xml:space="preserve"> PAGEREF _Toc453687701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kern w:val="2"/>
          <w:sz w:val="21"/>
          <w:szCs w:val="22"/>
        </w:rPr>
      </w:pPr>
      <w:r>
        <w:fldChar w:fldCharType="begin"/>
      </w:r>
      <w:r>
        <w:instrText xml:space="preserve"> HYPERLINK \l "_Toc453687702" </w:instrText>
      </w:r>
      <w:r>
        <w:fldChar w:fldCharType="separate"/>
      </w:r>
      <w:r>
        <w:rPr>
          <w:rStyle w:val="25"/>
        </w:rPr>
        <w:t>3.1</w:t>
      </w:r>
      <w:r>
        <w:rPr>
          <w:rFonts w:ascii="Calibri" w:hAnsi="Calibri" w:cs="Times New Roman"/>
          <w:kern w:val="2"/>
          <w:sz w:val="21"/>
          <w:szCs w:val="22"/>
        </w:rPr>
        <w:tab/>
      </w:r>
      <w:r>
        <w:rPr>
          <w:rStyle w:val="25"/>
          <w:rFonts w:hint="eastAsia"/>
        </w:rPr>
        <w:t>输入类型</w:t>
      </w:r>
      <w:r>
        <w:tab/>
      </w:r>
      <w:r>
        <w:fldChar w:fldCharType="begin"/>
      </w:r>
      <w:r>
        <w:instrText xml:space="preserve"> PAGEREF _Toc453687702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kern w:val="2"/>
          <w:sz w:val="21"/>
          <w:szCs w:val="22"/>
        </w:rPr>
      </w:pPr>
      <w:r>
        <w:fldChar w:fldCharType="begin"/>
      </w:r>
      <w:r>
        <w:instrText xml:space="preserve"> HYPERLINK \l "_Toc453687703" </w:instrText>
      </w:r>
      <w:r>
        <w:fldChar w:fldCharType="separate"/>
      </w:r>
      <w:r>
        <w:rPr>
          <w:rStyle w:val="25"/>
        </w:rPr>
        <w:t>3.2</w:t>
      </w:r>
      <w:r>
        <w:rPr>
          <w:rFonts w:ascii="Calibri" w:hAnsi="Calibri" w:cs="Times New Roman"/>
          <w:kern w:val="2"/>
          <w:sz w:val="21"/>
          <w:szCs w:val="22"/>
        </w:rPr>
        <w:tab/>
      </w:r>
      <w:r>
        <w:rPr>
          <w:rStyle w:val="25"/>
          <w:rFonts w:hint="eastAsia"/>
        </w:rPr>
        <w:t>表单元素</w:t>
      </w:r>
      <w:r>
        <w:tab/>
      </w:r>
      <w:r>
        <w:fldChar w:fldCharType="begin"/>
      </w:r>
      <w:r>
        <w:instrText xml:space="preserve"> PAGEREF _Toc453687703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kern w:val="2"/>
          <w:sz w:val="21"/>
          <w:szCs w:val="22"/>
        </w:rPr>
      </w:pPr>
      <w:r>
        <w:fldChar w:fldCharType="begin"/>
      </w:r>
      <w:r>
        <w:instrText xml:space="preserve"> HYPERLINK \l "_Toc453687704" </w:instrText>
      </w:r>
      <w:r>
        <w:fldChar w:fldCharType="separate"/>
      </w:r>
      <w:r>
        <w:rPr>
          <w:rStyle w:val="25"/>
        </w:rPr>
        <w:t>3.3</w:t>
      </w:r>
      <w:r>
        <w:rPr>
          <w:rFonts w:ascii="Calibri" w:hAnsi="Calibri" w:cs="Times New Roman"/>
          <w:kern w:val="2"/>
          <w:sz w:val="21"/>
          <w:szCs w:val="22"/>
        </w:rPr>
        <w:tab/>
      </w:r>
      <w:r>
        <w:rPr>
          <w:rStyle w:val="25"/>
          <w:rFonts w:hint="eastAsia"/>
        </w:rPr>
        <w:t>表单属性</w:t>
      </w:r>
      <w:r>
        <w:tab/>
      </w:r>
      <w:r>
        <w:fldChar w:fldCharType="begin"/>
      </w:r>
      <w:r>
        <w:instrText xml:space="preserve"> PAGEREF _Toc453687704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kern w:val="2"/>
          <w:sz w:val="21"/>
          <w:szCs w:val="22"/>
        </w:rPr>
      </w:pPr>
      <w:r>
        <w:fldChar w:fldCharType="begin"/>
      </w:r>
      <w:r>
        <w:instrText xml:space="preserve"> HYPERLINK \l "_Toc453687705" </w:instrText>
      </w:r>
      <w:r>
        <w:fldChar w:fldCharType="separate"/>
      </w:r>
      <w:r>
        <w:rPr>
          <w:rStyle w:val="25"/>
        </w:rPr>
        <w:t>3.4</w:t>
      </w:r>
      <w:r>
        <w:rPr>
          <w:rFonts w:ascii="Calibri" w:hAnsi="Calibri" w:cs="Times New Roman"/>
          <w:kern w:val="2"/>
          <w:sz w:val="21"/>
          <w:szCs w:val="22"/>
        </w:rPr>
        <w:tab/>
      </w:r>
      <w:r>
        <w:rPr>
          <w:rStyle w:val="25"/>
          <w:rFonts w:hint="eastAsia"/>
        </w:rPr>
        <w:t>表单事件</w:t>
      </w:r>
      <w:r>
        <w:tab/>
      </w:r>
      <w:r>
        <w:fldChar w:fldCharType="begin"/>
      </w:r>
      <w:r>
        <w:instrText xml:space="preserve"> PAGEREF _Toc453687705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="Calibri" w:hAnsi="Calibri" w:cs="Times New Roman"/>
          <w:kern w:val="2"/>
          <w:sz w:val="21"/>
          <w:szCs w:val="22"/>
        </w:rPr>
      </w:pPr>
      <w:r>
        <w:fldChar w:fldCharType="begin"/>
      </w:r>
      <w:r>
        <w:instrText xml:space="preserve"> HYPERLINK \l "_Toc453687706" </w:instrText>
      </w:r>
      <w:r>
        <w:fldChar w:fldCharType="separate"/>
      </w:r>
      <w:r>
        <w:rPr>
          <w:rStyle w:val="25"/>
          <w:rFonts w:hint="eastAsia" w:ascii="黑体" w:hAnsi="黑体" w:eastAsia="黑体"/>
        </w:rPr>
        <w:t>第4章</w:t>
      </w:r>
      <w:r>
        <w:rPr>
          <w:rStyle w:val="25"/>
          <w:rFonts w:hint="eastAsia"/>
        </w:rPr>
        <w:t xml:space="preserve"> 多媒体</w:t>
      </w:r>
      <w:r>
        <w:tab/>
      </w:r>
      <w:r>
        <w:fldChar w:fldCharType="begin"/>
      </w:r>
      <w:r>
        <w:instrText xml:space="preserve"> PAGEREF _Toc453687706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kern w:val="2"/>
          <w:sz w:val="21"/>
          <w:szCs w:val="22"/>
        </w:rPr>
      </w:pPr>
      <w:r>
        <w:fldChar w:fldCharType="begin"/>
      </w:r>
      <w:r>
        <w:instrText xml:space="preserve"> HYPERLINK \l "_Toc453687707" </w:instrText>
      </w:r>
      <w:r>
        <w:fldChar w:fldCharType="separate"/>
      </w:r>
      <w:r>
        <w:rPr>
          <w:rStyle w:val="25"/>
        </w:rPr>
        <w:t>4.1</w:t>
      </w:r>
      <w:r>
        <w:rPr>
          <w:rFonts w:ascii="Calibri" w:hAnsi="Calibri" w:cs="Times New Roman"/>
          <w:kern w:val="2"/>
          <w:sz w:val="21"/>
          <w:szCs w:val="22"/>
        </w:rPr>
        <w:tab/>
      </w:r>
      <w:r>
        <w:rPr>
          <w:rStyle w:val="25"/>
          <w:rFonts w:hint="eastAsia"/>
        </w:rPr>
        <w:t>音频</w:t>
      </w:r>
      <w:r>
        <w:tab/>
      </w:r>
      <w:r>
        <w:fldChar w:fldCharType="begin"/>
      </w:r>
      <w:r>
        <w:instrText xml:space="preserve"> PAGEREF _Toc453687707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kern w:val="2"/>
          <w:sz w:val="21"/>
          <w:szCs w:val="22"/>
        </w:rPr>
      </w:pPr>
      <w:r>
        <w:fldChar w:fldCharType="begin"/>
      </w:r>
      <w:r>
        <w:instrText xml:space="preserve"> HYPERLINK \l "_Toc453687708" </w:instrText>
      </w:r>
      <w:r>
        <w:fldChar w:fldCharType="separate"/>
      </w:r>
      <w:r>
        <w:rPr>
          <w:rStyle w:val="25"/>
        </w:rPr>
        <w:t>4.2</w:t>
      </w:r>
      <w:r>
        <w:rPr>
          <w:rFonts w:ascii="Calibri" w:hAnsi="Calibri" w:cs="Times New Roman"/>
          <w:kern w:val="2"/>
          <w:sz w:val="21"/>
          <w:szCs w:val="22"/>
        </w:rPr>
        <w:tab/>
      </w:r>
      <w:r>
        <w:rPr>
          <w:rStyle w:val="25"/>
          <w:rFonts w:hint="eastAsia"/>
        </w:rPr>
        <w:t>视频</w:t>
      </w:r>
      <w:r>
        <w:tab/>
      </w:r>
      <w:r>
        <w:fldChar w:fldCharType="begin"/>
      </w:r>
      <w:r>
        <w:instrText xml:space="preserve"> PAGEREF _Toc453687708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="Calibri" w:hAnsi="Calibri" w:cs="Times New Roman"/>
          <w:kern w:val="2"/>
          <w:sz w:val="21"/>
          <w:szCs w:val="22"/>
        </w:rPr>
      </w:pPr>
      <w:r>
        <w:fldChar w:fldCharType="begin"/>
      </w:r>
      <w:r>
        <w:instrText xml:space="preserve"> HYPERLINK \l "_Toc453687709" </w:instrText>
      </w:r>
      <w:r>
        <w:fldChar w:fldCharType="separate"/>
      </w:r>
      <w:r>
        <w:rPr>
          <w:rStyle w:val="25"/>
          <w:rFonts w:hint="eastAsia" w:ascii="黑体" w:hAnsi="黑体" w:eastAsia="黑体"/>
        </w:rPr>
        <w:t>第5章</w:t>
      </w:r>
      <w:r>
        <w:rPr>
          <w:rStyle w:val="25"/>
        </w:rPr>
        <w:t xml:space="preserve"> DOM</w:t>
      </w:r>
      <w:r>
        <w:rPr>
          <w:rStyle w:val="25"/>
          <w:rFonts w:hint="eastAsia"/>
        </w:rPr>
        <w:t>扩展</w:t>
      </w:r>
      <w:r>
        <w:tab/>
      </w:r>
      <w:r>
        <w:fldChar w:fldCharType="begin"/>
      </w:r>
      <w:r>
        <w:instrText xml:space="preserve"> PAGEREF _Toc453687709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kern w:val="2"/>
          <w:sz w:val="21"/>
          <w:szCs w:val="22"/>
        </w:rPr>
      </w:pPr>
      <w:r>
        <w:fldChar w:fldCharType="begin"/>
      </w:r>
      <w:r>
        <w:instrText xml:space="preserve"> HYPERLINK \l "_Toc453687710" </w:instrText>
      </w:r>
      <w:r>
        <w:fldChar w:fldCharType="separate"/>
      </w:r>
      <w:r>
        <w:rPr>
          <w:rStyle w:val="25"/>
        </w:rPr>
        <w:t>5.1</w:t>
      </w:r>
      <w:r>
        <w:rPr>
          <w:rFonts w:ascii="Calibri" w:hAnsi="Calibri" w:cs="Times New Roman"/>
          <w:kern w:val="2"/>
          <w:sz w:val="21"/>
          <w:szCs w:val="22"/>
        </w:rPr>
        <w:tab/>
      </w:r>
      <w:r>
        <w:rPr>
          <w:rStyle w:val="25"/>
          <w:rFonts w:hint="eastAsia"/>
        </w:rPr>
        <w:t>获取元素</w:t>
      </w:r>
      <w:r>
        <w:tab/>
      </w:r>
      <w:r>
        <w:fldChar w:fldCharType="begin"/>
      </w:r>
      <w:r>
        <w:instrText xml:space="preserve"> PAGEREF _Toc453687710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kern w:val="2"/>
          <w:sz w:val="21"/>
          <w:szCs w:val="22"/>
        </w:rPr>
      </w:pPr>
      <w:r>
        <w:fldChar w:fldCharType="begin"/>
      </w:r>
      <w:r>
        <w:instrText xml:space="preserve"> HYPERLINK \l "_Toc453687711" </w:instrText>
      </w:r>
      <w:r>
        <w:fldChar w:fldCharType="separate"/>
      </w:r>
      <w:r>
        <w:rPr>
          <w:rStyle w:val="25"/>
        </w:rPr>
        <w:t>5.2</w:t>
      </w:r>
      <w:r>
        <w:rPr>
          <w:rFonts w:ascii="Calibri" w:hAnsi="Calibri" w:cs="Times New Roman"/>
          <w:kern w:val="2"/>
          <w:sz w:val="21"/>
          <w:szCs w:val="22"/>
        </w:rPr>
        <w:tab/>
      </w:r>
      <w:r>
        <w:rPr>
          <w:rStyle w:val="25"/>
          <w:rFonts w:hint="eastAsia"/>
        </w:rPr>
        <w:t>类名操作</w:t>
      </w:r>
      <w:r>
        <w:tab/>
      </w:r>
      <w:r>
        <w:fldChar w:fldCharType="begin"/>
      </w:r>
      <w:r>
        <w:instrText xml:space="preserve"> PAGEREF _Toc453687711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kern w:val="2"/>
          <w:sz w:val="21"/>
          <w:szCs w:val="22"/>
        </w:rPr>
      </w:pPr>
      <w:r>
        <w:fldChar w:fldCharType="begin"/>
      </w:r>
      <w:r>
        <w:instrText xml:space="preserve"> HYPERLINK \l "_Toc453687712" </w:instrText>
      </w:r>
      <w:r>
        <w:fldChar w:fldCharType="separate"/>
      </w:r>
      <w:r>
        <w:rPr>
          <w:rStyle w:val="25"/>
        </w:rPr>
        <w:t>5.3</w:t>
      </w:r>
      <w:r>
        <w:rPr>
          <w:rFonts w:ascii="Calibri" w:hAnsi="Calibri" w:cs="Times New Roman"/>
          <w:kern w:val="2"/>
          <w:sz w:val="21"/>
          <w:szCs w:val="22"/>
        </w:rPr>
        <w:tab/>
      </w:r>
      <w:r>
        <w:rPr>
          <w:rStyle w:val="25"/>
          <w:rFonts w:hint="eastAsia"/>
        </w:rPr>
        <w:t>自定义属性</w:t>
      </w:r>
      <w:r>
        <w:tab/>
      </w:r>
      <w:r>
        <w:fldChar w:fldCharType="begin"/>
      </w:r>
      <w:r>
        <w:instrText xml:space="preserve"> PAGEREF _Toc453687712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ind w:left="5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fldChar w:fldCharType="end"/>
      </w: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</w:pPr>
    </w:p>
    <w:p>
      <w:pPr>
        <w:pStyle w:val="2"/>
      </w:pPr>
      <w:bookmarkStart w:id="11" w:name="_Toc453687692"/>
      <w:bookmarkStart w:id="12" w:name="_Toc444671912"/>
      <w:r>
        <w:rPr>
          <w:rFonts w:hint="eastAsia"/>
        </w:rPr>
        <w:t>前言</w:t>
      </w:r>
      <w:bookmarkEnd w:id="11"/>
      <w:bookmarkEnd w:id="12"/>
    </w:p>
    <w:p>
      <w:pPr>
        <w:pStyle w:val="3"/>
        <w:numPr>
          <w:ilvl w:val="1"/>
          <w:numId w:val="3"/>
        </w:numPr>
        <w:ind w:left="567"/>
      </w:pPr>
      <w:bookmarkStart w:id="13" w:name="_Toc444671913"/>
      <w:bookmarkStart w:id="14" w:name="_Toc453687693"/>
      <w:r>
        <w:rPr>
          <w:rFonts w:hint="eastAsia"/>
        </w:rPr>
        <w:t>认识HTML5</w:t>
      </w:r>
      <w:bookmarkEnd w:id="13"/>
      <w:bookmarkEnd w:id="14"/>
    </w:p>
    <w:p>
      <w:pPr>
        <w:ind w:firstLine="560"/>
      </w:pPr>
      <w:r>
        <w:rPr>
          <w:rFonts w:hint="eastAsia"/>
        </w:rPr>
        <w:t>HTML5并不仅仅只是作为HTML标记语言的一个</w:t>
      </w:r>
      <w:r>
        <w:rPr>
          <w:rFonts w:hint="eastAsia"/>
          <w:color w:val="FF0000"/>
        </w:rPr>
        <w:t>最新版本</w:t>
      </w:r>
      <w:r>
        <w:rPr>
          <w:rFonts w:hint="eastAsia"/>
        </w:rPr>
        <w:t>，更重要的是它制定了Web应用开发的一系列标准，成为第一个将Web做为</w:t>
      </w:r>
      <w:r>
        <w:rPr>
          <w:rFonts w:hint="eastAsia"/>
          <w:color w:val="FF0000"/>
        </w:rPr>
        <w:t>应用开发平台</w:t>
      </w:r>
      <w:r>
        <w:rPr>
          <w:rFonts w:hint="eastAsia"/>
        </w:rPr>
        <w:t>的HTML语言。</w:t>
      </w:r>
    </w:p>
    <w:p>
      <w:pPr>
        <w:ind w:firstLine="560"/>
      </w:pPr>
      <w:r>
        <w:rPr>
          <w:rFonts w:hint="eastAsia"/>
        </w:rPr>
        <w:t>HTML5定义了一系列</w:t>
      </w:r>
      <w:r>
        <w:rPr>
          <w:rFonts w:hint="eastAsia"/>
          <w:color w:val="FF0000"/>
        </w:rPr>
        <w:t>新元素</w:t>
      </w:r>
      <w:r>
        <w:rPr>
          <w:rFonts w:hint="eastAsia"/>
        </w:rPr>
        <w:t>，如新语义标签、智能表单、多媒体标签等，可以帮助开发者创建富互联网应用，还提供了一系列</w:t>
      </w:r>
      <w:r>
        <w:rPr>
          <w:rFonts w:hint="eastAsia"/>
          <w:color w:val="FF0000"/>
        </w:rPr>
        <w:t>Javascript API</w:t>
      </w:r>
      <w:r>
        <w:rPr>
          <w:rFonts w:hint="eastAsia"/>
        </w:rPr>
        <w:t>，如地理定位、重力感应、硬件访问等，可以在浏览器内实现类原生应用，甚至结合Canvas我们可开发网页版游戏，同时结合</w:t>
      </w:r>
      <w:r>
        <w:rPr>
          <w:rFonts w:hint="eastAsia"/>
          <w:color w:val="FF0000"/>
        </w:rPr>
        <w:t>CSS3</w:t>
      </w:r>
      <w:r>
        <w:rPr>
          <w:rFonts w:hint="eastAsia"/>
        </w:rPr>
        <w:t>的过渡、转换、动画等特性，可以极大的增强用户体验，提升开发功能的可应用性。</w:t>
      </w:r>
    </w:p>
    <w:p>
      <w:pPr>
        <w:ind w:firstLine="560"/>
        <w:rPr>
          <w:rFonts w:hint="eastAsia"/>
        </w:rPr>
      </w:pPr>
      <w:r>
        <w:rPr>
          <w:rFonts w:hint="eastAsia"/>
        </w:rPr>
        <w:t>我们日常讨论的H5其实是一个</w:t>
      </w:r>
      <w:r>
        <w:rPr>
          <w:rFonts w:hint="eastAsia"/>
          <w:color w:val="FF0000"/>
        </w:rPr>
        <w:t>泛称</w:t>
      </w:r>
      <w:r>
        <w:rPr>
          <w:rFonts w:hint="eastAsia"/>
        </w:rPr>
        <w:t>，它指的是由HTML5 + CSS3 + Javascript等技术组合而成的一个</w:t>
      </w:r>
      <w:r>
        <w:rPr>
          <w:rFonts w:hint="eastAsia"/>
          <w:color w:val="FF0000"/>
        </w:rPr>
        <w:t>应用开发平台</w:t>
      </w:r>
      <w:r>
        <w:rPr>
          <w:rFonts w:hint="eastAsia"/>
        </w:rPr>
        <w:t>。</w:t>
      </w:r>
    </w:p>
    <w:p>
      <w:pPr>
        <w:ind w:firstLine="56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摇一摇</w:t>
      </w:r>
      <w:r>
        <w:rPr>
          <w:rFonts w:hint="eastAsia"/>
          <w:lang w:val="en-US" w:eastAsia="zh-CN"/>
        </w:rPr>
        <w:t xml:space="preserve">                     小球               地图定位</w:t>
      </w:r>
    </w:p>
    <w:p>
      <w:pPr>
        <w:ind w:firstLine="0" w:firstLineChars="0"/>
        <w:jc w:val="center"/>
      </w:pPr>
      <w:r>
        <w:drawing>
          <wp:inline distT="0" distB="0" distL="0" distR="0">
            <wp:extent cx="1884680" cy="1884680"/>
            <wp:effectExtent l="19050" t="0" r="1270" b="0"/>
            <wp:docPr id="2" name="图片 2" descr="qr?data=http%253A%252F%252F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r?data=http%253A%252F%252Fwww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1884680" cy="1884680"/>
            <wp:effectExtent l="19050" t="0" r="1270" b="0"/>
            <wp:docPr id="3" name="图片 3" descr="qr?data=http%253A%252F%252F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r?data=http%253A%252F%252Fwww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1852930" cy="1852930"/>
            <wp:effectExtent l="19050" t="0" r="0" b="0"/>
            <wp:docPr id="4" name="图片 4" descr="qr?data=http%253A%252F%252F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r?data=http%253A%252F%252Fwww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pStyle w:val="3"/>
        <w:rPr>
          <w:rFonts w:hint="eastAsia"/>
          <w:lang w:val="en-US" w:eastAsia="zh-CN"/>
        </w:rPr>
      </w:pPr>
      <w:bookmarkStart w:id="15" w:name="OLE_LINK1"/>
      <w:r>
        <w:rPr>
          <w:rFonts w:hint="eastAsia"/>
          <w:lang w:val="en-US" w:eastAsia="zh-CN"/>
        </w:rPr>
        <w:t>1.2</w:t>
      </w:r>
      <w:bookmarkEnd w:id="15"/>
      <w:r>
        <w:rPr>
          <w:rFonts w:hint="eastAsia"/>
          <w:lang w:val="en-US" w:eastAsia="zh-CN"/>
        </w:rPr>
        <w:t xml:space="preserve"> HTML5基本概念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html5 就是在 html4.的基础上新增了一新标签和新的API。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Html5具有非常松散的语法，有很多标签都可以省略不写，或者只写开始。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Html5新增标签具有很强的语义化。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5695"/>
      <w:r>
        <w:rPr>
          <w:rFonts w:hint="eastAsia"/>
          <w:lang w:val="en-US" w:eastAsia="zh-CN"/>
        </w:rPr>
        <w:t>1.3什么是HTML5</w:t>
      </w:r>
      <w:bookmarkEnd w:id="1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html:超文本标记语言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xhtml:严格型超文本标记语言（过渡版本）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狭义上来说：html5，就是超文本标记语言的第5次修订（标签的扩展）。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广义上来说：html5=h5新标签 + css3 + javascript新功能 + api（说明文档）</w:t>
      </w:r>
    </w:p>
    <w:p>
      <w:pPr>
        <w:pStyle w:val="3"/>
        <w:rPr>
          <w:rFonts w:hint="eastAsia" w:eastAsia="宋体"/>
          <w:kern w:val="2"/>
          <w:sz w:val="28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1.4 HTML5的兼容性</w:t>
      </w:r>
    </w:p>
    <w:p>
      <w:pPr>
        <w:rPr>
          <w:rFonts w:hint="eastAsia"/>
          <w:kern w:val="2"/>
          <w:sz w:val="28"/>
          <w:szCs w:val="22"/>
          <w:lang w:val="en-US" w:eastAsia="zh-CN" w:bidi="ar-SA"/>
        </w:rPr>
      </w:pPr>
      <w:r>
        <w:rPr>
          <w:rFonts w:hint="eastAsia"/>
          <w:kern w:val="2"/>
          <w:sz w:val="28"/>
          <w:szCs w:val="22"/>
          <w:lang w:val="en-US" w:eastAsia="zh-CN" w:bidi="ar-SA"/>
        </w:rPr>
        <w:t>只有IE9及以上的现代浏览器支持，</w:t>
      </w:r>
      <w:r>
        <w:rPr>
          <w:rFonts w:hint="eastAsia"/>
          <w:color w:val="FF0000"/>
          <w:kern w:val="2"/>
          <w:sz w:val="28"/>
          <w:szCs w:val="22"/>
          <w:lang w:val="en-US" w:eastAsia="zh-CN" w:bidi="ar-SA"/>
        </w:rPr>
        <w:t>手机上的浏览器都属于现代浏览器</w:t>
      </w:r>
      <w:r>
        <w:rPr>
          <w:rFonts w:hint="eastAsia"/>
          <w:kern w:val="2"/>
          <w:sz w:val="28"/>
          <w:szCs w:val="22"/>
          <w:lang w:val="en-US" w:eastAsia="zh-CN" w:bidi="ar-SA"/>
        </w:rPr>
        <w:t>。</w:t>
      </w:r>
    </w:p>
    <w:p>
      <w:pPr>
        <w:rPr>
          <w:rFonts w:hint="eastAsia"/>
          <w:kern w:val="2"/>
          <w:sz w:val="28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目前市面上主流的标准浏览器都相应的支持或者部分支持HTML5，但是非标准（ IE6 7 8 ）不支持，所以目前我们在使用HTML5时只用它的骨架而不用具体的HTML5标签进行布局。</w:t>
      </w:r>
    </w:p>
    <w:p>
      <w:pPr>
        <w:rPr>
          <w:rFonts w:hint="eastAsia"/>
          <w:kern w:val="2"/>
          <w:sz w:val="28"/>
          <w:szCs w:val="22"/>
          <w:lang w:val="en-US" w:eastAsia="zh-CN" w:bidi="ar-SA"/>
        </w:rPr>
      </w:pPr>
      <w:r>
        <w:rPr>
          <w:rFonts w:hint="eastAsia"/>
          <w:kern w:val="2"/>
          <w:sz w:val="28"/>
          <w:szCs w:val="22"/>
          <w:lang w:val="en-US" w:eastAsia="zh-CN" w:bidi="ar-SA"/>
        </w:rPr>
        <w:t>Ps：国内的大部分浏览器都是基于Chrome的内核.</w:t>
      </w:r>
    </w:p>
    <w:p>
      <w:pPr>
        <w:rPr>
          <w:rFonts w:hint="eastAsia"/>
          <w:kern w:val="2"/>
          <w:sz w:val="28"/>
          <w:szCs w:val="22"/>
          <w:lang w:val="en-US" w:eastAsia="zh-CN" w:bidi="ar-SA"/>
        </w:rPr>
      </w:pPr>
    </w:p>
    <w:p>
      <w:r>
        <w:drawing>
          <wp:inline distT="0" distB="0" distL="114300" distR="114300">
            <wp:extent cx="4627245" cy="2307590"/>
            <wp:effectExtent l="0" t="0" r="1905" b="0"/>
            <wp:docPr id="2147484676" name="图片 10" descr="浏览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-2147482620" name="图片 10" descr="浏览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1537970" y="2230120"/>
                      <a:ext cx="609092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1.5 HTML5的优点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（1）相较于xhtml而言，它的性能较高，功能更全面（可以做H5小游戏，如：微信打飞机）；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（2）新增了大量的语义化标签，利于SEO优化（搜索引擎优化，如：百度、谷歌）；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（3）h5中css3的发布，将页面表现带入了一个全新的高度（可以创建3D世界）；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（4）h5中的语法规范更加松散（如：所有的type可以不写，单标签可以不闭合....）.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&lt;script type="text/javascript"&gt;&lt;/script&gt;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//下面的方式也可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&lt;script&gt;&lt;/script&gt;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//单标签可不闭合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src="" alt="" &gt;</w:t>
      </w:r>
    </w:p>
    <w:p>
      <w:pPr>
        <w:ind w:firstLine="0" w:firstLineChars="0"/>
        <w:jc w:val="center"/>
      </w:pPr>
    </w:p>
    <w:p>
      <w:pPr>
        <w:pStyle w:val="3"/>
        <w:numPr>
          <w:numId w:val="0"/>
        </w:numPr>
        <w:ind w:leftChars="0"/>
      </w:pPr>
      <w:bookmarkStart w:id="17" w:name="_Toc453687694"/>
      <w:bookmarkStart w:id="18" w:name="_Toc444671914"/>
      <w:r>
        <w:rPr>
          <w:rFonts w:hint="eastAsia"/>
          <w:lang w:val="en-US" w:eastAsia="zh-CN"/>
        </w:rPr>
        <w:t>1.6</w:t>
      </w:r>
      <w:r>
        <w:rPr>
          <w:rFonts w:hint="eastAsia"/>
        </w:rPr>
        <w:t>语法规范</w:t>
      </w:r>
      <w:bookmarkEnd w:id="17"/>
      <w:bookmarkEnd w:id="18"/>
    </w:p>
    <w:p>
      <w:pPr>
        <w:ind w:firstLine="566" w:firstLineChars="202"/>
      </w:pPr>
      <w:r>
        <w:rPr>
          <w:rFonts w:hint="eastAsia"/>
        </w:rPr>
        <w:t>随着Web技术的更新，HTML也先后经历了HTML 4.01、XHTML 1.0、HTML5几个重要的版本，在版本的演变过程中新增或废弃了一些属性，同时对语法规范也做了一些调整，为了能够保证浏览器可以兼容不同版本语法规范的，我们可以使用</w:t>
      </w:r>
      <w:r>
        <w:t>&lt;!DOCTYPE&gt;</w:t>
      </w:r>
      <w:r>
        <w:rPr>
          <w:rFonts w:hint="eastAsia"/>
        </w:rPr>
        <w:t>指示浏览器应该如何处理我们的HTML。</w:t>
      </w:r>
    </w:p>
    <w:p>
      <w:pPr>
        <w:ind w:firstLine="566" w:firstLineChars="202"/>
        <w:rPr>
          <w:rFonts w:hint="eastAsia"/>
        </w:rPr>
      </w:pPr>
      <w:r>
        <w:rPr>
          <w:rFonts w:hint="eastAsia"/>
        </w:rPr>
        <w:t>见示例代码1-1.html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1.7 HTML5的骨架</w:t>
      </w:r>
    </w:p>
    <w:p>
      <w:pPr>
        <w:pStyle w:val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&lt;!DOCTYPE html&gt;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文档类型声明</w:t>
      </w:r>
      <w:r>
        <w:rPr>
          <w:rFonts w:hint="eastAsia"/>
          <w:sz w:val="24"/>
          <w:szCs w:val="24"/>
          <w:lang w:val="en-US" w:eastAsia="zh-CN"/>
        </w:rPr>
        <w:t>，就是跟W3C宣誓，该网站符合最新的html标准（即html5，第五代标准）</w:t>
      </w:r>
    </w:p>
    <w:p>
      <w:pPr>
        <w:pStyle w:val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&lt;html lang="en"&gt;     //</w:t>
      </w:r>
      <w:r>
        <w:rPr>
          <w:rFonts w:hint="eastAsia"/>
          <w:color w:val="FF0000"/>
          <w:sz w:val="24"/>
          <w:szCs w:val="24"/>
          <w:lang w:val="en-US" w:eastAsia="zh-CN"/>
        </w:rPr>
        <w:t>文件命名空间</w:t>
      </w:r>
      <w:r>
        <w:rPr>
          <w:rFonts w:hint="eastAsia"/>
          <w:sz w:val="24"/>
          <w:szCs w:val="24"/>
          <w:lang w:val="en-US" w:eastAsia="zh-CN"/>
        </w:rPr>
        <w:t>，规定页面内所有的标签、class、Id等必须遵循英文命名规范</w:t>
      </w:r>
    </w:p>
    <w:p>
      <w:pPr>
        <w:pStyle w:val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&lt;head&gt;</w:t>
      </w:r>
    </w:p>
    <w:p>
      <w:pPr>
        <w:pStyle w:val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&lt;meta charset="UTF-8" /&gt;</w:t>
      </w:r>
    </w:p>
    <w:p>
      <w:pPr>
        <w:pStyle w:val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&lt;title&gt;&lt;/title&gt;</w:t>
      </w:r>
    </w:p>
    <w:p>
      <w:pPr>
        <w:pStyle w:val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&lt;/head&gt;</w:t>
      </w:r>
    </w:p>
    <w:p>
      <w:pPr>
        <w:pStyle w:val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&lt;body&gt;</w:t>
      </w:r>
    </w:p>
    <w:p>
      <w:pPr>
        <w:pStyle w:val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&lt;/body&gt;</w:t>
      </w:r>
    </w:p>
    <w:p>
      <w:pPr>
        <w:pStyle w:val="32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&lt;/html&gt;</w:t>
      </w:r>
    </w:p>
    <w:p>
      <w:pPr>
        <w:ind w:firstLine="566" w:firstLineChars="202"/>
      </w:pPr>
      <w:r>
        <w:rPr>
          <w:rFonts w:hint="eastAsia"/>
        </w:rPr>
        <w:t>HTML5在语法规范上也做了比较大的调整，去除了许多冗余的内容，书写规则更加简洁、清晰。</w:t>
      </w:r>
    </w:p>
    <w:p>
      <w:pPr>
        <w:ind w:firstLine="566" w:firstLineChars="202"/>
      </w:pPr>
      <w:r>
        <w:rPr>
          <w:rFonts w:hint="eastAsia"/>
        </w:rPr>
        <w:t>见示例代码1-2.html</w:t>
      </w:r>
    </w:p>
    <w:p>
      <w:pPr>
        <w:ind w:firstLine="566" w:firstLineChars="202"/>
      </w:pPr>
      <w:r>
        <w:rPr>
          <w:rFonts w:hint="eastAsia"/>
        </w:rPr>
        <w:t>通过以上的比较我们可以总结得出HTML5在语法规范上的特点：</w:t>
      </w:r>
    </w:p>
    <w:p>
      <w:pPr>
        <w:numPr>
          <w:ilvl w:val="0"/>
          <w:numId w:val="4"/>
        </w:numPr>
        <w:ind w:firstLine="560"/>
        <w:rPr>
          <w:rFonts w:hint="eastAsia"/>
        </w:rPr>
      </w:pPr>
      <w:r>
        <w:rPr>
          <w:rFonts w:hint="eastAsia"/>
        </w:rPr>
        <w:t>更简洁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XHTML：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 PUBLIC "-//W3C//DTD XHTML 1.0 Transitional//EN" "http://www.w3.org/TR/xhtml1/DTD/xhtml1-transitional.dtd"&gt;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xmlns="http://www.w3.org/1999/xhtml" xml:lang="en"&gt;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http-equiv="Content-Type" content="text/html;charset=UTF-8"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2）HTML5: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charset="UTF-8"&gt;</w:t>
      </w:r>
    </w:p>
    <w:p>
      <w:pPr>
        <w:ind w:firstLine="560"/>
      </w:pPr>
      <w:r>
        <w:rPr>
          <w:rFonts w:hint="eastAsia"/>
        </w:rPr>
        <w:t>2、更宽松</w:t>
      </w:r>
      <w:r>
        <w:rPr>
          <w:rFonts w:hint="eastAsia"/>
          <w:lang w:val="en-US" w:eastAsia="zh-CN"/>
        </w:rPr>
        <w:t>(单标签可以不闭合、style可不写...)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但是我们在实际开发中应规范书写，不建议太随意 ！并且现在基本所有网站都采用了HTML5的语法规范。</w:t>
      </w:r>
    </w:p>
    <w:p>
      <w:pPr>
        <w:ind w:firstLine="562"/>
        <w:rPr>
          <w:b/>
        </w:rPr>
      </w:pPr>
      <w:r>
        <w:rPr>
          <w:rFonts w:hint="eastAsia"/>
          <w:b/>
        </w:rPr>
        <w:t>W3C验证地址</w:t>
      </w:r>
    </w:p>
    <w:p>
      <w:pPr>
        <w:ind w:firstLine="560"/>
      </w:pPr>
      <w:r>
        <w:fldChar w:fldCharType="begin"/>
      </w:r>
      <w:r>
        <w:instrText xml:space="preserve"> HYPERLINK "https://validator.w3.org/" </w:instrText>
      </w:r>
      <w:r>
        <w:fldChar w:fldCharType="separate"/>
      </w:r>
      <w:r>
        <w:rPr>
          <w:rStyle w:val="25"/>
        </w:rPr>
        <w:t>https://validator.w3.org/</w:t>
      </w:r>
      <w:r>
        <w:fldChar w:fldCharType="end"/>
      </w:r>
    </w:p>
    <w:p>
      <w:pPr>
        <w:ind w:firstLine="560"/>
      </w:pPr>
    </w:p>
    <w:p>
      <w:pPr>
        <w:pStyle w:val="2"/>
      </w:pPr>
      <w:bookmarkStart w:id="19" w:name="_Toc444671915"/>
      <w:bookmarkStart w:id="20" w:name="_Toc453687695"/>
      <w:r>
        <w:rPr>
          <w:rFonts w:hint="eastAsia"/>
        </w:rPr>
        <w:t>语义</w:t>
      </w:r>
      <w:bookmarkEnd w:id="19"/>
      <w:r>
        <w:rPr>
          <w:rFonts w:hint="eastAsia"/>
        </w:rPr>
        <w:t>化</w:t>
      </w:r>
      <w:bookmarkEnd w:id="20"/>
    </w:p>
    <w:p>
      <w:pPr>
        <w:ind w:firstLine="560"/>
      </w:pPr>
      <w:r>
        <w:rPr>
          <w:rFonts w:hint="eastAsia"/>
        </w:rPr>
        <w:t>所谓语义化是要使HTML标签具备很好的可读性，可以清晰传达每个标签所要表达的意义，以方便其被友好的处理和解析。</w:t>
      </w:r>
    </w:p>
    <w:p>
      <w:pPr>
        <w:pStyle w:val="3"/>
        <w:numPr>
          <w:ilvl w:val="1"/>
          <w:numId w:val="1"/>
        </w:numPr>
      </w:pPr>
      <w:bookmarkStart w:id="21" w:name="_Toc444671916"/>
      <w:bookmarkStart w:id="22" w:name="_Toc453687696"/>
      <w:r>
        <w:rPr>
          <w:rFonts w:hint="eastAsia"/>
        </w:rPr>
        <w:t>语义化标签</w:t>
      </w:r>
      <w:bookmarkEnd w:id="21"/>
      <w:bookmarkEnd w:id="22"/>
    </w:p>
    <w:p>
      <w:pPr>
        <w:ind w:firstLine="560"/>
      </w:pPr>
      <w:r>
        <w:rPr>
          <w:rFonts w:hint="eastAsia"/>
        </w:rPr>
        <w:t>对于语义化标签我们并不陌生，如&lt;p&gt;表示一个段落、&lt;ul&gt;表示一个无序列表&lt;h1&gt; ~ &lt;h6&gt;表示一系列标题等，在此基础上HTML5增加了大量更有意义的语义标签，更有利于</w:t>
      </w:r>
      <w:r>
        <w:rPr>
          <w:rFonts w:hint="eastAsia"/>
          <w:color w:val="FF0000"/>
        </w:rPr>
        <w:t>搜索引擎</w:t>
      </w:r>
      <w:r>
        <w:rPr>
          <w:rFonts w:hint="eastAsia"/>
        </w:rPr>
        <w:t>或</w:t>
      </w:r>
      <w:r>
        <w:rPr>
          <w:rFonts w:hint="eastAsia"/>
          <w:color w:val="FF0000"/>
        </w:rPr>
        <w:t>辅助设备</w:t>
      </w:r>
      <w:r>
        <w:rPr>
          <w:rFonts w:hint="eastAsia"/>
        </w:rPr>
        <w:t>来理解HTML页面内容。</w:t>
      </w:r>
    </w:p>
    <w:p>
      <w:pPr>
        <w:ind w:firstLine="560"/>
      </w:pPr>
      <w:r>
        <w:rPr>
          <w:rFonts w:hint="eastAsia"/>
          <w:b/>
          <w:bCs/>
        </w:rPr>
        <w:t>传统的做法</w:t>
      </w:r>
      <w:r>
        <w:rPr>
          <w:rFonts w:hint="eastAsia"/>
        </w:rPr>
        <w:t>我们通过添加类名如class="header"、class="footer"，使HTML页面具有语义性的，但是</w:t>
      </w:r>
      <w:r>
        <w:rPr>
          <w:rFonts w:hint="eastAsia"/>
          <w:color w:val="FF0000"/>
        </w:rPr>
        <w:t>不具有通用性</w:t>
      </w:r>
      <w:r>
        <w:rPr>
          <w:rFonts w:hint="eastAsia"/>
        </w:rPr>
        <w:t>（如class="header"也可能被写成class="head"）。</w:t>
      </w:r>
    </w:p>
    <w:p>
      <w:pPr>
        <w:ind w:firstLine="560"/>
        <w:rPr>
          <w:rFonts w:hint="eastAsia"/>
        </w:rPr>
      </w:pPr>
      <w:r>
        <w:rPr>
          <w:rFonts w:hint="eastAsia"/>
        </w:rPr>
        <w:t>见示例代码2-1.html</w:t>
      </w:r>
    </w:p>
    <w:p>
      <w:pPr>
        <w:pStyle w:val="3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62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头部 --&gt;</w:t>
      </w:r>
    </w:p>
    <w:p>
      <w:pPr>
        <w:pStyle w:val="3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62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class="header"&gt;头部&lt;/div&gt;</w:t>
      </w:r>
    </w:p>
    <w:p>
      <w:pPr>
        <w:pStyle w:val="3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62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主体部分 --&gt;</w:t>
      </w:r>
    </w:p>
    <w:p>
      <w:pPr>
        <w:pStyle w:val="3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62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class="container"&gt;</w:t>
      </w:r>
    </w:p>
    <w:p>
      <w:pPr>
        <w:pStyle w:val="3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62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class="article"&gt;&lt;/div&gt;</w:t>
      </w:r>
    </w:p>
    <w:p>
      <w:pPr>
        <w:pStyle w:val="3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62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class="aside"&gt;&lt;/div&gt;</w:t>
      </w:r>
    </w:p>
    <w:p>
      <w:pPr>
        <w:pStyle w:val="3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62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pStyle w:val="3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62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底部 --&gt;</w:t>
      </w:r>
    </w:p>
    <w:p>
      <w:pPr>
        <w:pStyle w:val="3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62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class="footer"&gt;&lt;/div&gt;</w:t>
      </w:r>
    </w:p>
    <w:p>
      <w:pPr>
        <w:ind w:firstLine="560"/>
      </w:pPr>
      <w:r>
        <w:rPr>
          <w:rFonts w:hint="eastAsia"/>
        </w:rPr>
        <w:t>HTML5则是通过增加</w:t>
      </w:r>
      <w:r>
        <w:rPr>
          <w:rFonts w:hint="eastAsia"/>
          <w:color w:val="FF0000"/>
        </w:rPr>
        <w:t>语义化标签</w:t>
      </w:r>
      <w:r>
        <w:rPr>
          <w:rFonts w:hint="eastAsia"/>
        </w:rPr>
        <w:t>的形式来解决这个问题，例如&lt;header&gt;&lt;/header&gt;、&lt;footer&gt;&lt;/footer&gt;等，这样就可以保证其</w:t>
      </w:r>
      <w:r>
        <w:rPr>
          <w:rFonts w:hint="eastAsia"/>
          <w:color w:val="FF0000"/>
        </w:rPr>
        <w:t>具有通用性</w:t>
      </w:r>
      <w:r>
        <w:rPr>
          <w:rFonts w:hint="eastAsia"/>
        </w:rPr>
        <w:t>。</w:t>
      </w:r>
    </w:p>
    <w:p>
      <w:pPr>
        <w:ind w:firstLine="560"/>
      </w:pPr>
      <w:r>
        <w:rPr>
          <w:rFonts w:hint="eastAsia"/>
        </w:rPr>
        <w:t>见示例代码2-2.html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此章节学习目的为了解增加语义标签的目的，以及各语义标签所表达的意义，在网页布局中能够合理使用标签。</w:t>
      </w:r>
    </w:p>
    <w:p>
      <w:pPr>
        <w:ind w:firstLine="560"/>
        <w:rPr>
          <w:rFonts w:hint="eastAsia"/>
          <w:color w:val="FF0000"/>
        </w:rPr>
      </w:pPr>
    </w:p>
    <w:p>
      <w:pPr>
        <w:ind w:firstLine="560"/>
        <w:rPr>
          <w:rFonts w:hint="eastAsia"/>
          <w:color w:val="FF0000"/>
        </w:rPr>
      </w:pPr>
    </w:p>
    <w:p>
      <w:pPr>
        <w:pStyle w:val="4"/>
        <w:numPr>
          <w:ilvl w:val="2"/>
          <w:numId w:val="1"/>
        </w:numPr>
      </w:pPr>
      <w:bookmarkStart w:id="23" w:name="_Toc453687697"/>
      <w:r>
        <w:rPr>
          <w:rFonts w:hint="eastAsia"/>
        </w:rPr>
        <w:t>常用语义标签</w:t>
      </w:r>
      <w:bookmarkEnd w:id="23"/>
    </w:p>
    <w:tbl>
      <w:tblPr>
        <w:tblStyle w:val="29"/>
        <w:tblW w:w="9380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0"/>
        <w:gridCol w:w="4690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69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标签</w:t>
            </w:r>
          </w:p>
        </w:tc>
        <w:tc>
          <w:tcPr>
            <w:tcW w:w="4690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语义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69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&lt;nav&gt;</w:t>
            </w:r>
          </w:p>
        </w:tc>
        <w:tc>
          <w:tcPr>
            <w:tcW w:w="469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导航</w:t>
            </w:r>
            <w:r>
              <w:rPr>
                <w:rFonts w:hint="eastAsia"/>
                <w:lang w:val="en-US" w:eastAsia="zh-CN"/>
              </w:rPr>
              <w:t>(定义网页中的导航内容)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69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&lt;header&gt;</w:t>
            </w:r>
          </w:p>
        </w:tc>
        <w:tc>
          <w:tcPr>
            <w:tcW w:w="469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页眉</w:t>
            </w:r>
            <w:r>
              <w:rPr>
                <w:rFonts w:hint="eastAsia"/>
                <w:lang w:val="en-US" w:eastAsia="zh-CN"/>
              </w:rPr>
              <w:t>(定义网页区域中的头部内容。)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69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&lt;footer&gt;</w:t>
            </w:r>
          </w:p>
        </w:tc>
        <w:tc>
          <w:tcPr>
            <w:tcW w:w="469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页脚</w:t>
            </w:r>
            <w:r>
              <w:rPr>
                <w:rFonts w:hint="eastAsia"/>
                <w:lang w:val="en-US" w:eastAsia="zh-CN"/>
              </w:rPr>
              <w:t>(定义区域底底部内容)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69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&lt;section&gt;</w:t>
            </w:r>
          </w:p>
        </w:tc>
        <w:tc>
          <w:tcPr>
            <w:tcW w:w="469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区块</w:t>
            </w:r>
            <w:r>
              <w:rPr>
                <w:rFonts w:hint="eastAsia"/>
                <w:lang w:val="en-US" w:eastAsia="zh-CN"/>
              </w:rPr>
              <w:t>(和之前的div 类似没有特殊语义,表示网页中的某一个完整区域。)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69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&lt;article&gt;</w:t>
            </w:r>
          </w:p>
        </w:tc>
        <w:tc>
          <w:tcPr>
            <w:tcW w:w="469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  <w:lang w:val="en-US" w:eastAsia="zh-CN"/>
              </w:rPr>
              <w:t>(定义一块完整的文字内容)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69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&lt;aside&gt;</w:t>
            </w:r>
          </w:p>
        </w:tc>
        <w:tc>
          <w:tcPr>
            <w:tcW w:w="469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侧边栏</w:t>
            </w:r>
            <w:r>
              <w:rPr>
                <w:rFonts w:hint="eastAsia"/>
                <w:lang w:val="en-US" w:eastAsia="zh-CN"/>
              </w:rPr>
              <w:t>(定义区域中的侧边栏内容)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469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&lt;progress&gt;</w:t>
            </w:r>
          </w:p>
        </w:tc>
        <w:tc>
          <w:tcPr>
            <w:tcW w:w="469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进度条</w:t>
            </w:r>
            <w:r>
              <w:rPr>
                <w:rFonts w:hint="eastAsia"/>
                <w:lang w:val="en-US" w:eastAsia="zh-CN"/>
              </w:rPr>
              <w:t>(各个浏览器效果不同)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>见示例代码2-3.html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本质上新语义标签与&lt;div&gt;、&lt;span&gt;没有区别，只是其</w:t>
      </w:r>
      <w:r>
        <w:rPr>
          <w:rFonts w:hint="eastAsia"/>
          <w:color w:val="FF0000"/>
          <w:sz w:val="28"/>
          <w:szCs w:val="28"/>
        </w:rPr>
        <w:t>具有语义性</w:t>
      </w:r>
      <w:r>
        <w:rPr>
          <w:rFonts w:hint="eastAsia"/>
          <w:sz w:val="28"/>
          <w:szCs w:val="28"/>
        </w:rPr>
        <w:t xml:space="preserve">，使用时除了在HTML结构上需要注意外，其它和普通标签的使用无任何差别，可以理解成&lt;div class="nav"&gt; </w:t>
      </w:r>
      <w:r>
        <w:rPr>
          <w:rFonts w:hint="eastAsia"/>
          <w:color w:val="FF0000"/>
          <w:sz w:val="28"/>
          <w:szCs w:val="28"/>
        </w:rPr>
        <w:t>相当于</w:t>
      </w:r>
      <w:r>
        <w:rPr>
          <w:rFonts w:hint="eastAsia"/>
          <w:sz w:val="28"/>
          <w:szCs w:val="28"/>
        </w:rPr>
        <w:t xml:space="preserve"> &lt;nav&gt;。</w:t>
      </w:r>
      <w:r>
        <w:rPr>
          <w:rFonts w:hint="eastAsia"/>
          <w:b/>
          <w:color w:val="FF0000"/>
          <w:sz w:val="28"/>
          <w:szCs w:val="28"/>
        </w:rPr>
        <w:t>不要好奇，它只是一个标签！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尽量避免全局使用header、footer、aside等语义标签。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81295" cy="4106545"/>
            <wp:effectExtent l="0" t="0" r="14605" b="8255"/>
            <wp:docPr id="5" name="图片 1" descr="html5新增六大结构标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html5新增六大结构标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410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</w:pPr>
      <w:bookmarkStart w:id="24" w:name="_Toc453687698"/>
      <w:bookmarkStart w:id="25" w:name="_Toc444671917"/>
      <w:r>
        <w:rPr>
          <w:rFonts w:hint="eastAsia"/>
        </w:rPr>
        <w:t>兼容处理</w:t>
      </w:r>
      <w:bookmarkEnd w:id="24"/>
      <w:bookmarkEnd w:id="25"/>
    </w:p>
    <w:p>
      <w:pPr>
        <w:ind w:firstLine="560"/>
        <w:rPr>
          <w:rFonts w:hint="eastAsia"/>
        </w:rPr>
      </w:pPr>
      <w:r>
        <w:rPr>
          <w:rFonts w:hint="eastAsia"/>
        </w:rPr>
        <w:t>在不支持HTML5新标签的浏览器里，会将这些新的标签解析成</w:t>
      </w:r>
      <w:r>
        <w:rPr>
          <w:rFonts w:hint="eastAsia"/>
          <w:color w:val="FF0000"/>
        </w:rPr>
        <w:t>行内元素</w:t>
      </w:r>
      <w:r>
        <w:rPr>
          <w:rFonts w:hint="eastAsia"/>
        </w:rPr>
        <w:t>(inline)对待，所以我们只需要将其转换成</w:t>
      </w:r>
      <w:r>
        <w:rPr>
          <w:rFonts w:hint="eastAsia"/>
          <w:color w:val="FF0000"/>
        </w:rPr>
        <w:t>块元素</w:t>
      </w:r>
      <w:r>
        <w:rPr>
          <w:rFonts w:hint="eastAsia"/>
        </w:rPr>
        <w:t>(block)即可使用，但是在IE9版本以下，并不能正常解析这些新标签，可以识别通过document.createElement('tagName')创建的自定义标签，</w:t>
      </w:r>
      <w:r>
        <w:rPr>
          <w:rFonts w:hint="eastAsia"/>
          <w:lang w:eastAsia="zh-CN"/>
        </w:rPr>
        <w:t>使得</w:t>
      </w:r>
      <w:r>
        <w:rPr>
          <w:rFonts w:hint="eastAsia"/>
        </w:rPr>
        <w:t>IE低版本也能正常解析HTML5新标签了，</w:t>
      </w:r>
    </w:p>
    <w:p>
      <w:pPr>
        <w:pStyle w:val="32"/>
        <w:rPr>
          <w:rFonts w:hint="eastAsia"/>
        </w:rPr>
      </w:pPr>
      <w:r>
        <w:rPr>
          <w:rFonts w:hint="eastAsia"/>
        </w:rPr>
        <w:t>&lt;head&gt;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&lt;meta charset="UTF-8"&gt;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&lt;title&gt;Document&lt;/title&gt;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&lt;style&gt;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header {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display: block;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980px;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100px;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0 auto;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background-color: red;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footer {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block;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980px;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80px;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0 auto;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background-color: blue;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&lt;/style&gt;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&lt;script&gt;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u w:val="single"/>
        </w:rPr>
        <w:t>document.createElement('header');</w:t>
      </w:r>
    </w:p>
    <w:p>
      <w:pPr>
        <w:pStyle w:val="32"/>
        <w:rPr>
          <w:rFonts w:hint="eastAsia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document.createElement('</w:t>
      </w:r>
      <w:r>
        <w:rPr>
          <w:rFonts w:hint="eastAsia"/>
          <w:lang w:val="en-US" w:eastAsia="zh-CN"/>
        </w:rPr>
        <w:t>footer</w:t>
      </w:r>
      <w:r>
        <w:rPr>
          <w:rFonts w:hint="eastAsia"/>
        </w:rPr>
        <w:t>');</w:t>
      </w:r>
    </w:p>
    <w:p>
      <w:pPr>
        <w:pStyle w:val="32"/>
        <w:rPr>
          <w:rFonts w:hint="eastAsia"/>
        </w:rPr>
      </w:pPr>
      <w:r>
        <w:rPr>
          <w:rFonts w:hint="eastAsia"/>
          <w:lang w:val="en-US" w:eastAsia="zh-CN"/>
        </w:rPr>
        <w:t xml:space="preserve">      //非H5标签也可通过此种方式创建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document.createElement('itcast');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&lt;/script&gt;</w:t>
      </w:r>
    </w:p>
    <w:p>
      <w:pPr>
        <w:pStyle w:val="32"/>
        <w:rPr>
          <w:rFonts w:hint="eastAsia"/>
        </w:rPr>
      </w:pPr>
      <w:r>
        <w:rPr>
          <w:rFonts w:hint="eastAsia"/>
        </w:rPr>
        <w:t>&lt;/head&gt;</w:t>
      </w:r>
    </w:p>
    <w:p>
      <w:pPr>
        <w:pStyle w:val="32"/>
        <w:rPr>
          <w:rFonts w:hint="eastAsia"/>
        </w:rPr>
      </w:pPr>
      <w:r>
        <w:rPr>
          <w:rFonts w:hint="eastAsia"/>
        </w:rPr>
        <w:t>&lt;body&gt;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&lt;header&gt;&lt;/header&gt;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&lt;footer&gt;&lt;/footer&gt;</w:t>
      </w:r>
    </w:p>
    <w:p>
      <w:pPr>
        <w:pStyle w:val="32"/>
        <w:rPr>
          <w:rFonts w:hint="eastAsia"/>
        </w:rPr>
      </w:pPr>
      <w:r>
        <w:rPr>
          <w:rFonts w:hint="eastAsia"/>
        </w:rPr>
        <w:t>&lt;/body&gt;</w:t>
      </w:r>
    </w:p>
    <w:p>
      <w:pPr>
        <w:ind w:firstLine="560"/>
      </w:pPr>
      <w:r>
        <w:rPr>
          <w:rFonts w:hint="eastAsia"/>
        </w:rPr>
        <w:t>将HTML5的新标签全部通过document.createElement('tagName')来创建一遍，</w:t>
      </w:r>
      <w:r>
        <w:rPr>
          <w:rFonts w:hint="eastAsia"/>
          <w:lang w:eastAsia="zh-CN"/>
        </w:rPr>
        <w:t>较麻烦，</w:t>
      </w:r>
      <w:r>
        <w:rPr>
          <w:rFonts w:hint="eastAsia"/>
        </w:rPr>
        <w:t>实际开发中更多采用的是通过检测IE浏览器的版本来加载第三方的一个JS库来解决兼容问题，这个库文件会帮自动通过document.createElement('tagName')创建所有HTML5的新标签</w:t>
      </w:r>
      <w:r>
        <w:rPr>
          <w:rFonts w:hint="eastAsia"/>
          <w:lang w:eastAsia="zh-CN"/>
        </w:rPr>
        <w:t>，无需再给新标签添加</w:t>
      </w:r>
      <w:r>
        <w:rPr>
          <w:rFonts w:hint="eastAsia"/>
          <w:lang w:val="en-US" w:eastAsia="zh-CN"/>
        </w:rPr>
        <w:t>display:block</w:t>
      </w:r>
      <w:r>
        <w:rPr>
          <w:rFonts w:hint="eastAsia"/>
        </w:rPr>
        <w:t>。</w:t>
      </w:r>
    </w:p>
    <w:p>
      <w:pPr>
        <w:ind w:firstLine="0" w:firstLineChars="0"/>
      </w:pPr>
      <w:r>
        <w:rPr>
          <w:rFonts w:hint="eastAsia"/>
        </w:rPr>
        <w:drawing>
          <wp:inline distT="0" distB="0" distL="0" distR="0">
            <wp:extent cx="6114415" cy="898525"/>
            <wp:effectExtent l="1905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见示例代码2-4.html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PS:Sublime中cc:ie6+tab 可得到：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&lt;!--[if lte IE 6]&gt;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&lt;![endif]--&gt;</w:t>
      </w:r>
    </w:p>
    <w:p>
      <w:pPr>
        <w:pStyle w:val="3"/>
        <w:numPr>
          <w:ilvl w:val="1"/>
          <w:numId w:val="1"/>
        </w:numPr>
      </w:pPr>
      <w:bookmarkStart w:id="26" w:name="_Toc444671928"/>
      <w:bookmarkStart w:id="27" w:name="_Toc453687699"/>
      <w:r>
        <w:rPr>
          <w:rFonts w:hint="eastAsia"/>
        </w:rPr>
        <w:t>微数据</w:t>
      </w:r>
      <w:bookmarkEnd w:id="26"/>
      <w:bookmarkEnd w:id="27"/>
    </w:p>
    <w:p>
      <w:pPr>
        <w:ind w:firstLine="560"/>
      </w:pPr>
      <w:r>
        <w:t>微数据是在如 span、div 的标签内添加</w:t>
      </w:r>
      <w:r>
        <w:rPr>
          <w:color w:val="FF0000"/>
        </w:rPr>
        <w:t>属性</w:t>
      </w:r>
      <w:r>
        <w:t>，让机器（如搜索引擎）识别其</w:t>
      </w:r>
      <w:r>
        <w:rPr>
          <w:rFonts w:hint="eastAsia"/>
        </w:rPr>
        <w:t>含</w:t>
      </w:r>
      <w:r>
        <w:t>义</w:t>
      </w:r>
      <w:r>
        <w:rPr>
          <w:rFonts w:hint="eastAsia"/>
        </w:rPr>
        <w:t>，某</w:t>
      </w:r>
      <w:r>
        <w:t>些特定类型的信息，例如评论、人物信息或事件都有相应的属性，用来描述其</w:t>
      </w:r>
      <w:r>
        <w:rPr>
          <w:rFonts w:hint="eastAsia"/>
        </w:rPr>
        <w:t>含</w:t>
      </w:r>
      <w:r>
        <w:t>义</w:t>
      </w:r>
      <w:r>
        <w:rPr>
          <w:rFonts w:hint="eastAsia"/>
        </w:rPr>
        <w:t>，可以理解成新语义标签的一种补充。</w:t>
      </w:r>
    </w:p>
    <w:p>
      <w:pPr>
        <w:ind w:firstLine="560"/>
        <w:rPr>
          <w:rFonts w:hint="eastAsia"/>
        </w:rPr>
      </w:pPr>
      <w:r>
        <w:rPr>
          <w:rFonts w:hint="eastAsia"/>
        </w:rPr>
        <w:t>见示例代码2-5.html</w:t>
      </w:r>
    </w:p>
    <w:p>
      <w:pPr>
        <w:pStyle w:val="32"/>
        <w:rPr>
          <w:rFonts w:hint="eastAsia"/>
        </w:rPr>
      </w:pPr>
      <w:r>
        <w:rPr>
          <w:rFonts w:hint="eastAsia"/>
        </w:rPr>
        <w:t>&lt;body&gt;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传统做法 --&gt;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&lt;div&gt;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&lt;span&gt;Kayo&lt;/span&gt;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&lt;span&gt;2012年2月6日 22:30&lt;/span&gt;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&lt;span&gt;评论内容&lt;/span&gt;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 --&gt;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友好做法，可以让机器也能识别内容 --&gt;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itemscope itemtype="http://schema.org/Movie"&gt;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 itemprop="actor"&gt;刘德华&lt;/span&gt;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 itemprop="director" datatime="2012-02-06T22:30:30.50+08:00"&gt;2012年2月6日 22:30&lt;/span&gt;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href="" itemprop="url"&gt;&lt;/a&gt;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 itemprop="url" &gt;http://www.baidu.com&lt;/p&gt;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 itemprop="description"&gt;评论内容&lt;/span&gt;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pStyle w:val="32"/>
        <w:rPr>
          <w:rFonts w:hint="eastAsia"/>
        </w:rPr>
      </w:pPr>
      <w:r>
        <w:rPr>
          <w:rFonts w:hint="eastAsia"/>
        </w:rPr>
        <w:t>&lt;/body&gt;</w:t>
      </w:r>
    </w:p>
    <w:p>
      <w:pPr>
        <w:ind w:firstLine="560"/>
      </w:pPr>
      <w:r>
        <w:fldChar w:fldCharType="begin"/>
      </w:r>
      <w:r>
        <w:instrText xml:space="preserve"> HYPERLINK "http://www.zhangxinxu.com/wordpress/2011/12/html5%E6%89%A9%E5%B1%95-%E5%BE%AE%E6%95%B0%E6%8D%AE-%E4%B8%B0%E5%AF%8C%E7%BD%91%E9%A1%B5%E6%91%98%E8%A6%81/" </w:instrText>
      </w:r>
      <w:r>
        <w:fldChar w:fldCharType="separate"/>
      </w:r>
      <w:r>
        <w:rPr>
          <w:rStyle w:val="23"/>
          <w:rFonts w:hint="eastAsia"/>
        </w:rPr>
        <w:t>更多学习资料</w:t>
      </w:r>
      <w:r>
        <w:rPr>
          <w:rStyle w:val="25"/>
          <w:rFonts w:hint="eastAsia"/>
        </w:rPr>
        <w:fldChar w:fldCharType="end"/>
      </w:r>
      <w:r>
        <w:rPr>
          <w:rStyle w:val="25"/>
          <w:rFonts w:hint="eastAsia"/>
          <w:lang w:val="en-US" w:eastAsia="zh-CN"/>
        </w:rPr>
        <w:t xml:space="preserve"> </w:t>
      </w:r>
    </w:p>
    <w:p>
      <w:pPr>
        <w:pStyle w:val="3"/>
        <w:numPr>
          <w:ilvl w:val="1"/>
          <w:numId w:val="1"/>
        </w:numPr>
      </w:pPr>
      <w:bookmarkStart w:id="28" w:name="_Toc453687700"/>
      <w:r>
        <w:rPr>
          <w:rFonts w:hint="eastAsia"/>
        </w:rPr>
        <w:t>WAI-ARIA</w:t>
      </w:r>
      <w:bookmarkEnd w:id="28"/>
    </w:p>
    <w:p>
      <w:pPr>
        <w:ind w:firstLine="560"/>
        <w:rPr>
          <w:shd w:val="clear" w:color="auto" w:fill="FFFFFF"/>
        </w:rPr>
      </w:pPr>
      <w:r>
        <w:rPr>
          <w:shd w:val="clear" w:color="auto" w:fill="FFFFFF"/>
        </w:rPr>
        <w:t>WAI-ARIA</w:t>
      </w:r>
      <w:r>
        <w:rPr>
          <w:b/>
          <w:bCs/>
          <w:color w:val="3366CC"/>
          <w:sz w:val="15"/>
          <w:szCs w:val="15"/>
          <w:shd w:val="clear" w:color="auto" w:fill="FFFFFF"/>
          <w:vertAlign w:val="superscript"/>
        </w:rPr>
        <w:t>[1]</w:t>
      </w:r>
      <w:bookmarkStart w:id="29" w:name="ref_[1]_9286119"/>
      <w:r>
        <w:rPr>
          <w:b/>
          <w:bCs/>
          <w:color w:val="136EC2"/>
          <w:sz w:val="2"/>
          <w:szCs w:val="2"/>
          <w:shd w:val="clear" w:color="auto" w:fill="FFFFFF"/>
        </w:rPr>
        <w:t> </w:t>
      </w:r>
      <w:bookmarkEnd w:id="29"/>
      <w:r>
        <w:rPr>
          <w:rStyle w:val="43"/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 </w:t>
      </w:r>
      <w:r>
        <w:rPr>
          <w:shd w:val="clear" w:color="auto" w:fill="FFFFFF"/>
        </w:rPr>
        <w:t>, 是Web Accessibility Initiative - Accessible Rich Internet Applications 的缩写，她主要解决的一个问题：让残障人士能无障碍地访问网页上的动态内容。</w:t>
      </w:r>
    </w:p>
    <w:p>
      <w:pPr>
        <w:ind w:firstLine="560"/>
        <w:rPr>
          <w:rStyle w:val="25"/>
          <w:rFonts w:hint="eastAsia"/>
          <w:shd w:val="clear" w:color="auto" w:fill="FFFFFF"/>
        </w:rPr>
      </w:pPr>
      <w:r>
        <w:fldChar w:fldCharType="begin"/>
      </w:r>
      <w:r>
        <w:instrText xml:space="preserve"> HYPERLINK "http://www.zhangxinxu.com/wordpress/2012/03/wai-aria-%E6%97%A0%E9%9A%9C%E7%A2%8D%E9%98%85%E8%AF%BB/" </w:instrText>
      </w:r>
      <w:r>
        <w:fldChar w:fldCharType="separate"/>
      </w:r>
      <w:r>
        <w:rPr>
          <w:rStyle w:val="23"/>
          <w:rFonts w:hint="eastAsia"/>
          <w:shd w:val="clear" w:color="auto" w:fill="FFFFFF"/>
        </w:rPr>
        <w:t>见参考资料</w:t>
      </w:r>
      <w:r>
        <w:rPr>
          <w:rStyle w:val="25"/>
          <w:rFonts w:hint="eastAsia"/>
          <w:shd w:val="clear" w:color="auto" w:fill="FFFFFF"/>
        </w:rPr>
        <w:fldChar w:fldCharType="end"/>
      </w:r>
    </w:p>
    <w:p>
      <w:pPr>
        <w:ind w:firstLine="560"/>
        <w:rPr>
          <w:rStyle w:val="25"/>
          <w:rFonts w:hint="eastAsia"/>
          <w:shd w:val="clear" w:color="auto" w:fill="FFFFFF"/>
        </w:rPr>
      </w:pPr>
    </w:p>
    <w:p>
      <w:pPr>
        <w:ind w:firstLine="560"/>
        <w:rPr>
          <w:rStyle w:val="25"/>
          <w:rFonts w:hint="eastAsia"/>
          <w:shd w:val="clear" w:color="auto" w:fill="FFFFFF"/>
        </w:rPr>
      </w:pPr>
    </w:p>
    <w:p>
      <w:pPr>
        <w:pStyle w:val="2"/>
      </w:pPr>
      <w:bookmarkStart w:id="30" w:name="_Toc444671919"/>
      <w:bookmarkStart w:id="31" w:name="_Toc453687701"/>
      <w:r>
        <w:rPr>
          <w:rFonts w:hint="eastAsia"/>
        </w:rPr>
        <w:t>表单</w:t>
      </w:r>
      <w:bookmarkEnd w:id="30"/>
      <w:bookmarkEnd w:id="31"/>
    </w:p>
    <w:p>
      <w:pPr>
        <w:ind w:firstLine="560"/>
        <w:rPr>
          <w:rFonts w:hint="eastAsia"/>
        </w:rPr>
      </w:pPr>
      <w:r>
        <w:rPr>
          <w:rFonts w:hint="eastAsia"/>
        </w:rPr>
        <w:t>伴随着互联网富应用以及移动开发的兴起，传统的Web表单已经越来越不能满足开发的需求，所以HTML5在Web表单方向也做了很大的改进，如拾色器、日期/时间组件等，使表单处理变的更加高效。</w:t>
      </w:r>
    </w:p>
    <w:p>
      <w:pPr>
        <w:ind w:firstLine="560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3.1智能表单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网站中所有的数据都是存储在远程服务器（超级计算机）上的，用户在页面上输入的值最终需要传递到服务器，以便服务器做筛选，进而返回不同的数据给用户。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通过&lt;form 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服务器地址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&gt;可以将表单中的数据传递到后台，但在xhtml年代，form和表单元素必须是包含关系，十分不利；在h5中，form和表单元素可以不再是包含关系，只需要给form添加ID，在表单元素身上新增</w:t>
      </w:r>
      <w:r>
        <w:rPr>
          <w:rFonts w:hint="eastAsia"/>
          <w:color w:val="FF0000"/>
          <w:u w:val="single"/>
          <w:lang w:val="en-US" w:eastAsia="zh-CN"/>
        </w:rPr>
        <w:t>form=</w:t>
      </w:r>
      <w:r>
        <w:rPr>
          <w:rFonts w:hint="default"/>
          <w:color w:val="FF0000"/>
          <w:u w:val="single"/>
          <w:lang w:val="en-US" w:eastAsia="zh-CN"/>
        </w:rPr>
        <w:t>”</w:t>
      </w:r>
      <w:r>
        <w:rPr>
          <w:rFonts w:hint="eastAsia"/>
          <w:color w:val="FF0000"/>
          <w:u w:val="single"/>
          <w:lang w:val="en-US" w:eastAsia="zh-CN"/>
        </w:rPr>
        <w:t>formID名称</w:t>
      </w:r>
      <w:r>
        <w:rPr>
          <w:rFonts w:hint="default"/>
          <w:color w:val="FF0000"/>
          <w:u w:val="single"/>
          <w:lang w:val="en-US" w:eastAsia="zh-CN"/>
        </w:rPr>
        <w:t>”</w:t>
      </w:r>
      <w:r>
        <w:rPr>
          <w:rFonts w:hint="eastAsia"/>
          <w:lang w:val="en-US" w:eastAsia="zh-CN"/>
        </w:rPr>
        <w:t>属性即可。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696585" cy="784860"/>
            <wp:effectExtent l="0" t="0" r="18415" b="1524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2" w:name="_Toc453687702"/>
      <w:bookmarkStart w:id="33" w:name="_Toc444671920"/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</w:pPr>
      <w:r>
        <w:rPr>
          <w:rFonts w:hint="eastAsia"/>
          <w:lang w:val="en-US" w:eastAsia="zh-CN"/>
        </w:rPr>
        <w:t>3.2 H5中常用的新增表单</w:t>
      </w:r>
      <w:r>
        <w:rPr>
          <w:rFonts w:hint="eastAsia"/>
        </w:rPr>
        <w:t>类型</w:t>
      </w:r>
      <w:bookmarkEnd w:id="32"/>
      <w:bookmarkEnd w:id="33"/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已经学过的表单类型：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textarea  password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checkbox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radio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submit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reset  file....</w:t>
      </w:r>
    </w:p>
    <w:p/>
    <w:tbl>
      <w:tblPr>
        <w:tblStyle w:val="29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3025"/>
        <w:gridCol w:w="5379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类型</w:t>
            </w:r>
          </w:p>
        </w:tc>
        <w:tc>
          <w:tcPr>
            <w:tcW w:w="302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使用示例</w:t>
            </w:r>
          </w:p>
        </w:tc>
        <w:tc>
          <w:tcPr>
            <w:tcW w:w="5379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含义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email</w:t>
            </w:r>
          </w:p>
        </w:tc>
        <w:tc>
          <w:tcPr>
            <w:tcW w:w="30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type="email"&gt;</w:t>
            </w:r>
          </w:p>
        </w:tc>
        <w:tc>
          <w:tcPr>
            <w:tcW w:w="53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输入邮箱格式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  <w:color w:val="auto"/>
                <w:lang w:val="en-US" w:eastAsia="zh-CN"/>
              </w:rPr>
              <w:t>限制用户输入必须是合法的邮箱格式，</w:t>
            </w:r>
            <w:r>
              <w:rPr>
                <w:rFonts w:hint="eastAsia"/>
                <w:color w:val="FF0000"/>
                <w:lang w:val="en-US" w:eastAsia="zh-CN"/>
              </w:rPr>
              <w:t>必须带@符号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tel</w:t>
            </w:r>
          </w:p>
        </w:tc>
        <w:tc>
          <w:tcPr>
            <w:tcW w:w="30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type="tel"&gt;</w:t>
            </w:r>
          </w:p>
        </w:tc>
        <w:tc>
          <w:tcPr>
            <w:tcW w:w="53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输入手机号码格式</w:t>
            </w:r>
            <w:r>
              <w:rPr>
                <w:rFonts w:hint="eastAsia"/>
                <w:lang w:eastAsia="zh-CN"/>
              </w:rPr>
              <w:t>（手机上会弹出数字键）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url</w:t>
            </w:r>
          </w:p>
        </w:tc>
        <w:tc>
          <w:tcPr>
            <w:tcW w:w="30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type="url"&gt;</w:t>
            </w:r>
          </w:p>
        </w:tc>
        <w:tc>
          <w:tcPr>
            <w:tcW w:w="53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输入url格式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限制用户输入必须是以http://打头的合法网址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number</w:t>
            </w:r>
          </w:p>
        </w:tc>
        <w:tc>
          <w:tcPr>
            <w:tcW w:w="30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type="number"&gt;</w:t>
            </w:r>
          </w:p>
        </w:tc>
        <w:tc>
          <w:tcPr>
            <w:tcW w:w="53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输入数字格式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search</w:t>
            </w:r>
          </w:p>
        </w:tc>
        <w:tc>
          <w:tcPr>
            <w:tcW w:w="30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type="search"&gt;</w:t>
            </w:r>
          </w:p>
        </w:tc>
        <w:tc>
          <w:tcPr>
            <w:tcW w:w="53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搜索框（体现语义化）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range</w:t>
            </w:r>
          </w:p>
        </w:tc>
        <w:tc>
          <w:tcPr>
            <w:tcW w:w="30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type="range"&gt;</w:t>
            </w:r>
          </w:p>
        </w:tc>
        <w:tc>
          <w:tcPr>
            <w:tcW w:w="53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自由拖动滑块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color</w:t>
            </w:r>
          </w:p>
        </w:tc>
        <w:tc>
          <w:tcPr>
            <w:tcW w:w="30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type="color"&gt;</w:t>
            </w:r>
          </w:p>
        </w:tc>
        <w:tc>
          <w:tcPr>
            <w:tcW w:w="53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拾色器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time</w:t>
            </w:r>
          </w:p>
        </w:tc>
        <w:tc>
          <w:tcPr>
            <w:tcW w:w="30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type="time"&gt;</w:t>
            </w:r>
          </w:p>
        </w:tc>
        <w:tc>
          <w:tcPr>
            <w:tcW w:w="53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date</w:t>
            </w:r>
          </w:p>
        </w:tc>
        <w:tc>
          <w:tcPr>
            <w:tcW w:w="30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type="date"&gt;</w:t>
            </w:r>
          </w:p>
        </w:tc>
        <w:tc>
          <w:tcPr>
            <w:tcW w:w="53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生成日期控件,并且限制用户输入为日期格式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datetime</w:t>
            </w:r>
          </w:p>
        </w:tc>
        <w:tc>
          <w:tcPr>
            <w:tcW w:w="30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type="datetime"&gt;</w:t>
            </w:r>
          </w:p>
        </w:tc>
        <w:tc>
          <w:tcPr>
            <w:tcW w:w="53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month</w:t>
            </w:r>
          </w:p>
        </w:tc>
        <w:tc>
          <w:tcPr>
            <w:tcW w:w="30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type="month"&gt;</w:t>
            </w:r>
          </w:p>
        </w:tc>
        <w:tc>
          <w:tcPr>
            <w:tcW w:w="53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...限制用户输入为月格式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week</w:t>
            </w:r>
          </w:p>
        </w:tc>
        <w:tc>
          <w:tcPr>
            <w:tcW w:w="30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type="week"&gt;</w:t>
            </w:r>
          </w:p>
        </w:tc>
        <w:tc>
          <w:tcPr>
            <w:tcW w:w="537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  <w:color w:val="000000"/>
                <w:kern w:val="2"/>
                <w:sz w:val="28"/>
                <w:szCs w:val="22"/>
                <w:lang w:val="en-US" w:eastAsia="zh-CN" w:bidi="ar-SA"/>
              </w:rPr>
              <w:t>...限制用户输入为周格式</w:t>
            </w:r>
          </w:p>
        </w:tc>
      </w:tr>
    </w:tbl>
    <w:p>
      <w:pPr>
        <w:ind w:firstLine="560"/>
        <w:rPr>
          <w:rFonts w:hint="eastAsia"/>
        </w:rPr>
      </w:pPr>
      <w:r>
        <w:rPr>
          <w:rFonts w:hint="eastAsia"/>
        </w:rPr>
        <w:t>见示例代码3-1.html</w:t>
      </w:r>
    </w:p>
    <w:p>
      <w:pPr>
        <w:ind w:firstLine="560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>&lt;form action=""&gt;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&lt;fieldset&gt;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&lt;legend&gt;输入类型&lt;/legend&gt;</w:t>
      </w:r>
    </w:p>
    <w:p>
      <w:pPr>
        <w:pStyle w:val="32"/>
        <w:rPr>
          <w:rFonts w:hint="eastAsia"/>
        </w:rPr>
      </w:pPr>
      <w:r>
        <w:rPr>
          <w:rFonts w:hint="eastAsia"/>
          <w:lang w:val="en-US" w:eastAsia="zh-CN"/>
        </w:rPr>
        <w:t xml:space="preserve">          //label可扩大点击范围，即使点击文字也可获取焦点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&lt;label </w:t>
      </w:r>
      <w:r>
        <w:rPr>
          <w:rFonts w:hint="eastAsia"/>
          <w:color w:val="FF0000"/>
        </w:rPr>
        <w:t>for="demo"</w:t>
      </w:r>
      <w:r>
        <w:rPr>
          <w:rFonts w:hint="eastAsia"/>
        </w:rPr>
        <w:t>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email: &lt;input type="email" </w:t>
      </w:r>
      <w:r>
        <w:rPr>
          <w:rFonts w:hint="eastAsia"/>
          <w:color w:val="FF0000"/>
        </w:rPr>
        <w:t>id="demo"</w:t>
      </w:r>
      <w:r>
        <w:rPr>
          <w:rFonts w:hint="eastAsia"/>
        </w:rPr>
        <w:t>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&lt;/label&gt;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&lt;label for=""&gt;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tel: &lt;input type="tel"&gt;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&lt;/label&gt;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&lt;label for=""&gt;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&lt;input type="url"&gt;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&lt;/label&gt;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&lt;label for=""&gt;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number: &lt;input type="number" step="4" min="8" max="16"&gt;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&lt;/label&gt;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&lt;label for=""&gt;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search: &lt;input type="search"&gt;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&lt;/label&gt;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&lt;label for=""&gt;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range: &lt;input type="range" value="0"&gt;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&lt;/label&gt;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&lt;label for=""&gt;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&lt;input type="color"&gt;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&lt;/label&gt;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&lt;label for=""&gt;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time: &lt;input type="time"&gt;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&lt;/label&gt;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&lt;label for=""&gt;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date: &lt;input type="date"&gt;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&lt;/label&gt;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&lt;label for=""&gt;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datetime: &lt;input type="datetime"&gt;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&lt;/label&gt;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&lt;label for=""&gt;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month: &lt;input type="month"&gt;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&lt;/label&gt;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&lt;label for=""&gt;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week: &lt;input type="week"&gt;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&lt;/label&gt;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&lt;label for=""&gt;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type="submit" value="提交"&gt;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&lt;/label&gt;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&lt;/fieldset&gt;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&lt;/form&gt;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395595" cy="6361430"/>
            <wp:effectExtent l="0" t="0" r="14605" b="1270"/>
            <wp:docPr id="22" name="图片 22" descr="表单类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表单类型"/>
                    <pic:cNvPicPr>
                      <a:picLocks noChangeAspect="1"/>
                    </pic:cNvPicPr>
                  </pic:nvPicPr>
                  <pic:blipFill>
                    <a:blip r:embed="rId18"/>
                    <a:srcRect t="737" b="2239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部分类型是针对移动设备生效的，且具有一定的兼容性，在实际应用当中应选择性的使用，扫描二维码可以对比测试。</w:t>
      </w:r>
    </w:p>
    <w:p>
      <w:pPr>
        <w:ind w:firstLine="560"/>
        <w:rPr>
          <w:color w:val="FF0000"/>
        </w:rPr>
      </w:pPr>
      <w:r>
        <w:drawing>
          <wp:inline distT="0" distB="0" distL="0" distR="0">
            <wp:extent cx="1383030" cy="1383030"/>
            <wp:effectExtent l="19050" t="0" r="7123" b="0"/>
            <wp:docPr id="7" name="图片 7" descr="qr?data=http%253A%252F%252F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r?data=http%253A%252F%252Fwww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619" cy="138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tabs>
          <w:tab w:val="clear" w:pos="567"/>
        </w:tabs>
        <w:ind w:leftChars="0"/>
        <w:rPr>
          <w:rFonts w:hint="eastAsia"/>
        </w:rPr>
      </w:pPr>
      <w:bookmarkStart w:id="34" w:name="_Toc453687704"/>
      <w:bookmarkStart w:id="35" w:name="_Toc444671922"/>
      <w:r>
        <w:rPr>
          <w:rFonts w:hint="eastAsia"/>
          <w:lang w:val="en-US" w:eastAsia="zh-CN"/>
        </w:rPr>
        <w:t xml:space="preserve">3.3 </w:t>
      </w:r>
      <w:r>
        <w:rPr>
          <w:rFonts w:hint="eastAsia"/>
        </w:rPr>
        <w:t>表单属性</w:t>
      </w:r>
      <w:bookmarkEnd w:id="34"/>
      <w:bookmarkEnd w:id="35"/>
    </w:p>
    <w:p>
      <w:pPr>
        <w:ind w:firstLine="560"/>
      </w:pPr>
      <w:r>
        <w:rPr>
          <w:rFonts w:hint="eastAsia"/>
        </w:rPr>
        <w:t>见示例代码3-3.html</w:t>
      </w:r>
    </w:p>
    <w:tbl>
      <w:tblPr>
        <w:tblStyle w:val="29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5917"/>
        <w:gridCol w:w="1948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 w:val="24"/>
                <w:szCs w:val="24"/>
              </w:rPr>
              <w:t>用法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 w:val="24"/>
                <w:szCs w:val="24"/>
              </w:rPr>
              <w:t>placeholder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&lt;input type="text" placeholder="请输入用户名"&gt;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占位符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 w:val="24"/>
                <w:szCs w:val="24"/>
              </w:rPr>
              <w:t>autofocus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&lt;input type="text" autofocus&gt;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自动获得焦点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 w:val="24"/>
                <w:szCs w:val="24"/>
              </w:rPr>
              <w:t>multiple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&lt;input type="file" multiple&gt;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多文件上传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 w:val="24"/>
                <w:szCs w:val="24"/>
              </w:rPr>
              <w:t>autocomplete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&lt;input type="text" autocomplete="off"&gt;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自动完成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(默认=</w:t>
            </w:r>
            <w:r>
              <w:rPr>
                <w:rFonts w:hint="eastAsia"/>
                <w:sz w:val="24"/>
                <w:szCs w:val="24"/>
              </w:rPr>
              <w:t>"o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n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也可写在form标签上 全部关闭)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 w:val="24"/>
                <w:szCs w:val="24"/>
              </w:rPr>
              <w:t>form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&lt;input type="text" form="某表单ID"&gt;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 w:val="24"/>
                <w:szCs w:val="24"/>
              </w:rPr>
              <w:t>novalidate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&lt;form novalidate&gt;&lt;/form&gt;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关闭验证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&lt;input type="text" required&gt;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&lt;input type="text" pattern="\d"&gt;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自定义验证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gridSpan w:val="3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placeholder=”....”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该属性对应的值默认会在input中占位，在用户不需要时自动隐藏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gridSpan w:val="3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required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填写了该属性的表单元素，会在提交form时做验证，必须不为空，才能顺利提交数据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gridSpan w:val="3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autofocus</w:t>
            </w: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使用了该属性的表单元素会在页面一加载时，自动获得焦点，省去用户单击文本获取焦点这一步，提升用户体验</w:t>
            </w:r>
          </w:p>
        </w:tc>
      </w:tr>
    </w:tbl>
    <w:p>
      <w:pPr>
        <w:pStyle w:val="3"/>
      </w:pPr>
      <w:bookmarkStart w:id="36" w:name="_Toc444671921"/>
      <w:bookmarkStart w:id="37" w:name="_Toc453687703"/>
      <w:r>
        <w:drawing>
          <wp:inline distT="0" distB="0" distL="114300" distR="114300">
            <wp:extent cx="5699125" cy="790575"/>
            <wp:effectExtent l="0" t="0" r="15875" b="952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</w:t>
      </w:r>
    </w:p>
    <w:p>
      <w:pPr>
        <w:pStyle w:val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xx.select();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//可以全选表单内容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xx.focus();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//可以让表单元素聚焦</w:t>
      </w:r>
    </w:p>
    <w:p>
      <w:pPr>
        <w:pStyle w:val="3"/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表单元素</w:t>
      </w:r>
      <w:bookmarkEnd w:id="36"/>
      <w:bookmarkEnd w:id="37"/>
    </w:p>
    <w:tbl>
      <w:tblPr>
        <w:tblStyle w:val="29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4927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元素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含义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&lt;datalist&gt;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数据列表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&lt;keygen&gt;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生成加密字符串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&lt;output&gt;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输出结果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&lt;meter&gt;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度量器</w:t>
            </w:r>
          </w:p>
        </w:tc>
      </w:tr>
    </w:tbl>
    <w:p>
      <w:pPr>
        <w:ind w:firstLine="560"/>
        <w:rPr>
          <w:rFonts w:hint="eastAsia"/>
        </w:rPr>
      </w:pPr>
      <w:r>
        <w:rPr>
          <w:rFonts w:hint="eastAsia"/>
        </w:rPr>
        <w:t>见示例代码3-2.html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&lt;form action=""&gt;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&lt;label for=""&gt;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姓名：&lt;input type="text" name="name"&gt;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&lt;/label&gt;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&lt;label for=""&gt;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省份：&lt;select name="area" id=""&gt;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value="1"&gt;河北省&lt;/option&gt;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value="2"&gt;山西省&lt;/option&gt;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value="3"&gt;山东省&lt;/option&gt;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&lt;/select&gt;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&lt;/label&gt;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&lt;label for=""&gt;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个人简介：&lt;textarea name="" id="" cols="30" rows="10"&gt;&lt;/textarea&gt;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&lt;/label&gt;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&lt;label for=""&gt;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课程：&lt;input type="text" list="course"&gt;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&lt;/label&gt;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&lt;datalist id="course"&gt;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value="php1"&gt;&lt;/option&gt;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value="python"&gt;&lt;/option&gt;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value="photoshop"&gt;&lt;/option&gt;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value="java"&gt;&lt;/option&gt;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value="javascrit"&gt;&lt;/option&gt;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value="front end"&gt;&lt;/option&gt;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value="写代码"&gt;&lt;/option&gt;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&lt;/datalist&gt;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&lt;label for=""&gt;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加密类型：&lt;keygen name="anquan"&gt;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&lt;/label&gt;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&lt;label for=""&gt;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结果：&lt;output&gt;一些结果&lt;/output&gt;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&lt;/label&gt;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&lt;label for=""&gt;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度量器：&lt;meter min="0" max="100" low="60" high="80" value="50"&gt;&lt;/meter&gt;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度量器：&lt;meter min="0" max="100" low="60" high="80" value="70"&gt;&lt;/meter&gt;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度量器：&lt;meter min="0" max="100" low="60" high="80" value="90"&gt;&lt;/meter&gt;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&lt;/label&gt;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&lt;label for=""&gt;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type="submit" value="保存"&gt;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&lt;/label&gt;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&lt;/form&gt;</w:t>
      </w:r>
    </w:p>
    <w:p>
      <w:pPr>
        <w:ind w:firstLine="56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610735" cy="1095375"/>
            <wp:effectExtent l="0" t="0" r="18415" b="9525"/>
            <wp:docPr id="23" name="图片 23" descr="表单元素-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表单元素-met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before="0" w:after="0" w:line="240" w:lineRule="auto"/>
        <w:ind w:leftChars="0"/>
        <w:jc w:val="both"/>
        <w:rPr>
          <w:rFonts w:hint="eastAsia" w:eastAsia="宋体"/>
          <w:lang w:val="en-US" w:eastAsia="zh-CN"/>
        </w:rPr>
      </w:pPr>
      <w:bookmarkStart w:id="38" w:name="_Toc24299"/>
      <w:r>
        <w:rPr>
          <w:rFonts w:hint="eastAsia"/>
          <w:lang w:val="en-US" w:eastAsia="zh-CN"/>
        </w:rPr>
        <w:t>3.5 选项列表</w:t>
      </w:r>
      <w:bookmarkEnd w:id="38"/>
      <w:r>
        <w:rPr>
          <w:rFonts w:hint="eastAsia"/>
          <w:lang w:val="en-US" w:eastAsia="zh-CN"/>
        </w:rPr>
        <w:t>(兼容性还存在很多问题)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Input 配合 datalist option 结构可以很方便的实现下拉列表功能。需要注意的是在 Input 元素的身上通过 list 属性指向 datalist 标签（ 给datalist 添加ID属性 ）.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需要使用如下结构创建一个选项列表：</w:t>
      </w:r>
    </w:p>
    <w:p>
      <w:pPr>
        <w:pStyle w:val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datalist </w:t>
      </w:r>
      <w:r>
        <w:rPr>
          <w:rFonts w:hint="eastAsia"/>
          <w:sz w:val="24"/>
          <w:szCs w:val="24"/>
          <w:lang w:val="en-US" w:eastAsia="zh-CN"/>
        </w:rPr>
        <w:t>id=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pStyle w:val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&lt;option&gt;&lt;/option&gt;</w:t>
      </w:r>
    </w:p>
    <w:p>
      <w:pPr>
        <w:pStyle w:val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.....</w:t>
      </w:r>
    </w:p>
    <w:p>
      <w:pPr>
        <w:pStyle w:val="32"/>
        <w:rPr>
          <w:rFonts w:hint="eastAsia" w:eastAsia="宋体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&lt;/datalist&gt;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再在表单元素身上通过</w:t>
      </w:r>
      <w:r>
        <w:rPr>
          <w:rFonts w:hint="eastAsia"/>
          <w:color w:val="FF0000"/>
          <w:lang w:val="en-US" w:eastAsia="zh-CN"/>
        </w:rPr>
        <w:t>list=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选项列表ID名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lang w:val="en-US" w:eastAsia="zh-CN"/>
        </w:rPr>
        <w:t>让两者产生关系。</w:t>
      </w:r>
    </w:p>
    <w:p>
      <w:pPr>
        <w:jc w:val="left"/>
      </w:pPr>
      <w:r>
        <w:drawing>
          <wp:inline distT="0" distB="0" distL="114300" distR="114300">
            <wp:extent cx="3710305" cy="2075815"/>
            <wp:effectExtent l="0" t="0" r="4445" b="63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1828800" cy="400050"/>
            <wp:effectExtent l="0" t="0" r="0" b="0"/>
            <wp:docPr id="19" name="图片 6" descr="04选项列表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04选项列表-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76425" cy="447675"/>
            <wp:effectExtent l="0" t="0" r="9525" b="9525"/>
            <wp:docPr id="20" name="图片 7" descr="04选项列表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 descr="04选项列表-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47850" cy="1743075"/>
            <wp:effectExtent l="0" t="0" r="0" b="9525"/>
            <wp:docPr id="21" name="图片 8" descr="04选项列表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 descr="04选项列表-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both"/>
        <w:rPr>
          <w:rFonts w:hint="eastAsia" w:eastAsia="宋体"/>
          <w:kern w:val="2"/>
          <w:sz w:val="28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3.6</w:t>
      </w:r>
      <w:r>
        <w:rPr>
          <w:rFonts w:hint="eastAsia" w:ascii="Calibri" w:hAnsi="Calibri"/>
          <w:kern w:val="2"/>
          <w:sz w:val="28"/>
          <w:szCs w:val="22"/>
          <w:lang w:val="en-US" w:eastAsia="zh-CN" w:bidi="ar-SA"/>
        </w:rPr>
        <w:t xml:space="preserve">  </w:t>
      </w:r>
      <w:r>
        <w:rPr>
          <w:rFonts w:hint="eastAsia"/>
          <w:lang w:val="en-US" w:eastAsia="zh-CN"/>
        </w:rPr>
        <w:t>change事件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>当表单元素内的值发生改变时，松开滑动条或者失去焦点时，会触发的事件。</w:t>
      </w:r>
      <w:r>
        <w:rPr>
          <w:rFonts w:hint="eastAsia" w:ascii="Calibri" w:hAnsi="Calibri" w:eastAsia="宋体"/>
          <w:kern w:val="2"/>
          <w:sz w:val="28"/>
          <w:szCs w:val="22"/>
          <w:lang w:val="en-US" w:eastAsia="zh-CN" w:bidi="ar-SA"/>
        </w:rPr>
        <w:br w:type="page"/>
      </w:r>
    </w:p>
    <w:p>
      <w:pPr>
        <w:pStyle w:val="2"/>
      </w:pPr>
      <w:bookmarkStart w:id="39" w:name="_Toc453687706"/>
      <w:bookmarkStart w:id="40" w:name="_Toc444671925"/>
      <w:r>
        <w:rPr>
          <w:rFonts w:hint="eastAsia"/>
        </w:rPr>
        <w:t>多媒体</w:t>
      </w:r>
      <w:bookmarkEnd w:id="39"/>
      <w:bookmarkEnd w:id="40"/>
    </w:p>
    <w:p>
      <w:pPr>
        <w:ind w:firstLine="560"/>
      </w:pPr>
      <w:r>
        <w:rPr>
          <w:rFonts w:hint="eastAsia"/>
        </w:rPr>
        <w:t>在HTML5之前，在网页上播放音频/视频的通用方法是利用Flash来播放，但是大多情况下，并非所有用户的浏览器都安装了Flash插件，由此使得处理音频/视频播放变的非常复杂，并且移动设备的浏览器并不支持Flash插件。</w:t>
      </w:r>
    </w:p>
    <w:p>
      <w:pPr>
        <w:pStyle w:val="3"/>
        <w:numPr>
          <w:ilvl w:val="1"/>
          <w:numId w:val="1"/>
        </w:numPr>
      </w:pPr>
      <w:bookmarkStart w:id="41" w:name="_Toc453687707"/>
      <w:bookmarkStart w:id="42" w:name="_Toc444671926"/>
      <w:r>
        <w:rPr>
          <w:rFonts w:hint="eastAsia"/>
        </w:rPr>
        <w:t>音频</w:t>
      </w:r>
      <w:bookmarkEnd w:id="41"/>
      <w:bookmarkEnd w:id="42"/>
    </w:p>
    <w:p>
      <w:pPr>
        <w:ind w:firstLine="560"/>
      </w:pPr>
      <w:r>
        <w:rPr>
          <w:rFonts w:hint="eastAsia"/>
        </w:rPr>
        <w:t>HTML5通过&lt;audio&gt;标签来解决音频播放的问题。</w:t>
      </w:r>
    </w:p>
    <w:p>
      <w:pPr>
        <w:ind w:firstLine="0" w:firstLineChars="0"/>
      </w:pPr>
      <w:r>
        <w:rPr>
          <w:rFonts w:hint="eastAsia"/>
        </w:rPr>
        <w:t>使用相当简单，如下图所示</w:t>
      </w:r>
    </w:p>
    <w:p>
      <w:pPr>
        <w:ind w:firstLine="0" w:firstLineChars="0"/>
      </w:pPr>
      <w:r>
        <w:rPr>
          <w:rFonts w:hint="eastAsia"/>
        </w:rPr>
        <w:drawing>
          <wp:inline distT="0" distB="0" distL="0" distR="0">
            <wp:extent cx="5570220" cy="69278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5132" cy="69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rPr>
          <w:rFonts w:hint="eastAsia"/>
        </w:rPr>
        <w:t>并且可以通过附加属性可以更友好控制音频的播放，如：</w:t>
      </w:r>
    </w:p>
    <w:p>
      <w:pPr>
        <w:ind w:firstLine="0" w:firstLineChars="0"/>
      </w:pPr>
      <w:r>
        <w:rPr>
          <w:rFonts w:hint="eastAsia"/>
        </w:rPr>
        <w:t>autoplay 自动播放</w:t>
      </w:r>
    </w:p>
    <w:p>
      <w:pPr>
        <w:ind w:firstLine="0" w:firstLineChars="0"/>
      </w:pPr>
      <w:r>
        <w:rPr>
          <w:rFonts w:hint="eastAsia"/>
        </w:rPr>
        <w:t xml:space="preserve">controls </w:t>
      </w:r>
      <w:r>
        <w:rPr>
          <w:rFonts w:hint="eastAsia"/>
          <w:lang w:val="en-US" w:eastAsia="zh-CN"/>
        </w:rPr>
        <w:t>显示控制按钮（默认不显示）</w:t>
      </w:r>
    </w:p>
    <w:p>
      <w:pPr>
        <w:ind w:firstLine="0" w:firstLineChars="0"/>
      </w:pPr>
      <w:r>
        <w:rPr>
          <w:rFonts w:hint="eastAsia"/>
        </w:rPr>
        <w:t>loop 循环播放</w:t>
      </w:r>
    </w:p>
    <w:p>
      <w:pPr>
        <w:ind w:firstLine="0" w:firstLineChars="0"/>
      </w:pPr>
      <w:r>
        <w:rPr>
          <w:rFonts w:hint="eastAsia"/>
        </w:rPr>
        <w:t>由于版权等原因，不同的浏览器可支持播放的格式是不一样的，如下图供参考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384800" cy="1106170"/>
            <wp:effectExtent l="19050" t="0" r="5853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2247" cy="1107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43" w:name="_Toc32500"/>
      <w:r>
        <w:rPr>
          <w:rFonts w:hint="eastAsia"/>
          <w:lang w:val="en-US" w:eastAsia="zh-CN"/>
        </w:rPr>
        <w:t>注意：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（1）对于音频，浏览器只支持3种格式：mp3、wav、ogg；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Mp3兼容最好，不支持mp3的，一定只支持另两个，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所以，要兼容所有浏览器，就准备：</w:t>
      </w:r>
    </w:p>
    <w:p>
      <w:pPr>
        <w:pStyle w:val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1个mp3格式 + wav|ogg中任一个格式</w:t>
      </w:r>
    </w:p>
    <w:p>
      <w:pPr>
        <w:numPr>
          <w:ilvl w:val="0"/>
          <w:numId w:val="6"/>
        </w:numPr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兼容性写法，也是使用source标签，如：</w:t>
      </w:r>
    </w:p>
    <w:p>
      <w:pPr>
        <w:pStyle w:val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&lt;audio&gt;</w:t>
      </w:r>
    </w:p>
    <w:p>
      <w:pPr>
        <w:pStyle w:val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&lt;source src=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...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/&gt;</w:t>
      </w:r>
    </w:p>
    <w:p>
      <w:pPr>
        <w:pStyle w:val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&lt;/audio&gt;</w:t>
      </w:r>
    </w:p>
    <w:p>
      <w:pPr>
        <w:numPr>
          <w:ilvl w:val="0"/>
          <w:numId w:val="7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如果需要兼容IE678播放音频，就使用embed标签。</w:t>
      </w:r>
    </w:p>
    <w:p>
      <w:pPr>
        <w:pStyle w:val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&lt;embed src="source/music.mp3"&gt;&lt;/embed&gt;</w:t>
      </w:r>
    </w:p>
    <w:p>
      <w:pPr>
        <w:numPr>
          <w:ilvl w:val="0"/>
          <w:numId w:val="7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</w:t>
      </w:r>
    </w:p>
    <w:p>
      <w:pPr>
        <w:pStyle w:val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&lt;embed src="source/music.mp3" width="0" height="0"&gt;&lt;/embed&gt;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</w:rPr>
        <w:t>见示例代码4-1.html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html也提供了一个标签来播放音乐 --&gt;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&lt;!-- 此种方式↓会导致页面中出现多个控件 不友好   --&gt;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&lt;audio src="./music/See You Again.mp3" controls autoplay loop="3"&gt;&lt;/audio&gt;</w:t>
      </w:r>
      <w:r>
        <w:rPr>
          <w:rFonts w:hint="eastAsia"/>
        </w:rPr>
        <w:tab/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&lt;audio src="./music/See You Again.wav" controls autoplay loop="3"&gt;&lt;/audio&gt;</w:t>
      </w:r>
      <w:r>
        <w:rPr>
          <w:rFonts w:hint="eastAsia"/>
        </w:rPr>
        <w:tab/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&lt;audio src="./music/See You Again.ogg" controls autoplay loop="3"&gt;&lt;/audio&gt;</w:t>
      </w:r>
      <w:r>
        <w:rPr>
          <w:rFonts w:hint="eastAsia"/>
        </w:rPr>
        <w:tab/>
      </w:r>
      <w:r>
        <w:rPr>
          <w:rFonts w:hint="eastAsia"/>
        </w:rPr>
        <w:t xml:space="preserve"> --&gt;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&lt;!-- 此种方式只会出现1个控件 浏览器自动识别可播放的格式 --&gt;</w:t>
      </w:r>
      <w:r>
        <w:rPr>
          <w:rFonts w:hint="eastAsia"/>
        </w:rPr>
        <w:t xml:space="preserve"> 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&lt;audio controls</w:t>
      </w:r>
      <w:r>
        <w:rPr>
          <w:rFonts w:hint="eastAsia"/>
          <w:lang w:val="en-US" w:eastAsia="zh-CN"/>
        </w:rPr>
        <w:t xml:space="preserve"> autoplay</w:t>
      </w:r>
      <w:r>
        <w:rPr>
          <w:rFonts w:hint="eastAsia"/>
        </w:rPr>
        <w:t>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&lt;source src="./music/See You Again.mp3"&gt;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&lt;source src="./music/See You Again.wav"&gt;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&lt;source src="./music/See You Again.ogg"&gt;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浏览器不支持HTML5音频播放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&lt;/audio&gt;</w:t>
      </w:r>
    </w:p>
    <w:p>
      <w:pPr>
        <w:pStyle w:val="3"/>
        <w:numPr>
          <w:ilvl w:val="1"/>
          <w:numId w:val="1"/>
        </w:numPr>
      </w:pPr>
      <w:bookmarkStart w:id="44" w:name="_Toc444671927"/>
      <w:bookmarkStart w:id="45" w:name="_Toc453687708"/>
      <w:r>
        <w:rPr>
          <w:rFonts w:hint="eastAsia"/>
        </w:rPr>
        <w:t>视频</w:t>
      </w:r>
      <w:bookmarkEnd w:id="44"/>
      <w:bookmarkEnd w:id="45"/>
    </w:p>
    <w:p>
      <w:pPr>
        <w:ind w:firstLine="560"/>
      </w:pPr>
      <w:r>
        <w:rPr>
          <w:rFonts w:hint="eastAsia"/>
        </w:rPr>
        <w:t>HTML5通过&lt;video&gt;标签来解决音频播放的问题。</w:t>
      </w:r>
    </w:p>
    <w:p>
      <w:pPr>
        <w:ind w:firstLine="0" w:firstLineChars="0"/>
      </w:pPr>
      <w:r>
        <w:rPr>
          <w:rFonts w:hint="eastAsia"/>
        </w:rPr>
        <w:t>同音频播放一样，&lt;video&gt;使用也相当简单，如下图</w:t>
      </w:r>
    </w:p>
    <w:p>
      <w:pPr>
        <w:ind w:firstLine="0" w:firstLineChars="0"/>
      </w:pPr>
      <w:r>
        <w:rPr>
          <w:rFonts w:hint="eastAsia"/>
        </w:rPr>
        <w:drawing>
          <wp:inline distT="0" distB="0" distL="0" distR="0">
            <wp:extent cx="5387975" cy="532130"/>
            <wp:effectExtent l="19050" t="0" r="2792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5057" cy="53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rPr>
          <w:rFonts w:hint="eastAsia"/>
        </w:rPr>
        <w:t>同样，通过附加属性可以更友好的控制视频的播放</w:t>
      </w:r>
    </w:p>
    <w:p>
      <w:pPr>
        <w:ind w:firstLine="0" w:firstLineChars="0"/>
      </w:pPr>
      <w:r>
        <w:rPr>
          <w:rFonts w:hint="eastAsia"/>
        </w:rPr>
        <w:t>autoplay 自动播放</w:t>
      </w:r>
    </w:p>
    <w:p>
      <w:pPr>
        <w:ind w:firstLine="0" w:firstLineChars="0"/>
      </w:pPr>
      <w:r>
        <w:rPr>
          <w:rFonts w:hint="eastAsia"/>
        </w:rPr>
        <w:t>controls 是否显示默认播放控件</w:t>
      </w:r>
    </w:p>
    <w:p>
      <w:pPr>
        <w:ind w:firstLine="0" w:firstLineChars="0"/>
      </w:pPr>
      <w:r>
        <w:rPr>
          <w:rFonts w:hint="eastAsia"/>
        </w:rPr>
        <w:t>loop 循环播放</w:t>
      </w:r>
    </w:p>
    <w:p>
      <w:pPr>
        <w:ind w:firstLine="0" w:firstLineChars="0"/>
      </w:pPr>
      <w:r>
        <w:rPr>
          <w:rFonts w:hint="eastAsia"/>
        </w:rPr>
        <w:t>width 设置播放窗口宽度</w:t>
      </w:r>
    </w:p>
    <w:p>
      <w:pPr>
        <w:ind w:firstLine="0" w:firstLineChars="0"/>
      </w:pPr>
      <w:r>
        <w:rPr>
          <w:rFonts w:hint="eastAsia"/>
        </w:rPr>
        <w:t>height 设置播放窗口的高度</w:t>
      </w:r>
    </w:p>
    <w:p>
      <w:pPr>
        <w:ind w:firstLine="0" w:firstLineChars="0"/>
      </w:pPr>
      <w:r>
        <w:rPr>
          <w:rFonts w:hint="eastAsia"/>
        </w:rPr>
        <w:t>由于版权等原因，不同的浏览器可支持播放的格式是不一样的，如下图供参考</w:t>
      </w:r>
    </w:p>
    <w:p>
      <w:pPr>
        <w:ind w:firstLine="0" w:firstLineChars="0"/>
      </w:pPr>
      <w:r>
        <w:rPr>
          <w:rFonts w:hint="eastAsia"/>
        </w:rPr>
        <w:drawing>
          <wp:inline distT="0" distB="0" distL="0" distR="0">
            <wp:extent cx="5371465" cy="1096645"/>
            <wp:effectExtent l="19050" t="0" r="16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1624" cy="109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见示例代码4-2.html</w:t>
      </w:r>
    </w:p>
    <w:p>
      <w:pPr>
        <w:pStyle w:val="3"/>
        <w:rPr>
          <w:rFonts w:hint="eastAsia"/>
          <w:lang w:eastAsia="zh-CN"/>
        </w:rPr>
      </w:pPr>
      <w:bookmarkStart w:id="46" w:name="_Toc17576"/>
      <w:r>
        <w:rPr>
          <w:rFonts w:hint="eastAsia"/>
          <w:lang w:eastAsia="zh-CN"/>
        </w:rPr>
        <w:t>注意：</w:t>
      </w:r>
      <w:bookmarkEnd w:id="46"/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h5中视频支持的格式仅有3种：mp4、ogg、webm.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Mp4兼容性最好，不支持mp4的浏览器一定支持ogg|webm中任一种，所以，要想视频兼容所有浏览器，就需要准备：</w:t>
      </w:r>
    </w:p>
    <w:p>
      <w:pPr>
        <w:pStyle w:val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Mp4格式 + ogg|webM格式中任一种</w:t>
      </w:r>
    </w:p>
    <w:p>
      <w:pPr>
        <w:pStyle w:val="3"/>
        <w:rPr>
          <w:rFonts w:hint="eastAsia" w:eastAsia="宋体"/>
          <w:kern w:val="2"/>
          <w:sz w:val="28"/>
          <w:szCs w:val="22"/>
          <w:lang w:val="en-US" w:eastAsia="zh-CN" w:bidi="ar-SA"/>
        </w:rPr>
      </w:pPr>
      <w:bookmarkStart w:id="47" w:name="_Toc5046"/>
      <w:r>
        <w:rPr>
          <w:rFonts w:hint="eastAsia"/>
          <w:lang w:val="en-US" w:eastAsia="zh-CN"/>
        </w:rPr>
        <w:t>Video标签兼容写法：</w:t>
      </w:r>
      <w:bookmarkEnd w:id="47"/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&lt;video autoplay controls loop&gt;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&lt;source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...mp4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&lt;source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...webm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&lt;/video&gt;</w:t>
      </w:r>
    </w:p>
    <w:p>
      <w:pPr>
        <w:tabs>
          <w:tab w:val="left" w:pos="64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Ps：当第一个资源不支持时，就去读取第二个资源。</w:t>
      </w:r>
    </w:p>
    <w:p>
      <w:pPr>
        <w:pStyle w:val="3"/>
        <w:rPr>
          <w:rFonts w:hint="eastAsia" w:eastAsia="宋体"/>
          <w:lang w:val="en-US" w:eastAsia="zh-CN"/>
        </w:rPr>
      </w:pPr>
      <w:bookmarkStart w:id="48" w:name="_Toc27928"/>
      <w:r>
        <w:rPr>
          <w:rFonts w:hint="eastAsia"/>
          <w:lang w:val="en-US" w:eastAsia="zh-CN"/>
        </w:rPr>
        <w:t>控制音、视频的JS函数：</w:t>
      </w:r>
      <w:bookmarkEnd w:id="4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xx.pause();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//暂停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xx.play();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//播放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xx.load();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//重载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Ps：以上函数并没有包含入jquery体系中，所以jq对象无法调用该函数，可以使用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$(...).get(下标)；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的形式将jq对象转换成js对象，使用该函数。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spacing w:before="0" w:after="0" w:line="24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键盘按下事件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Keydown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事件对象中存在keyCode属性，使用</w:t>
      </w:r>
      <w:r>
        <w:rPr>
          <w:rFonts w:hint="eastAsia"/>
          <w:color w:val="FF0000"/>
          <w:lang w:val="en-US" w:eastAsia="zh-CN"/>
        </w:rPr>
        <w:t>event.keyCode</w:t>
      </w:r>
      <w:r>
        <w:rPr>
          <w:rFonts w:hint="eastAsia"/>
          <w:lang w:val="en-US" w:eastAsia="zh-CN"/>
        </w:rPr>
        <w:t>可以返回一个键值，用以区分不同按键。</w:t>
      </w:r>
    </w:p>
    <w:p>
      <w:pPr>
        <w:pStyle w:val="2"/>
        <w:numPr>
          <w:numId w:val="0"/>
        </w:numPr>
        <w:spacing w:before="0" w:after="0" w:line="240" w:lineRule="auto"/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spacing w:before="0" w:after="0" w:line="24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定义：用户可以通过某个浏览器在本地存储数据，目的是为了后面方便使用这些数据，提高用户体验。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h5的本地存储分为：</w:t>
      </w:r>
      <w:r>
        <w:rPr>
          <w:rFonts w:hint="eastAsia"/>
          <w:lang w:val="en-US" w:eastAsia="zh-CN"/>
        </w:rPr>
        <w:tab/>
      </w:r>
    </w:p>
    <w:p>
      <w:pPr>
        <w:pStyle w:val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localStorage  和  sessionStorage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两个对象（区域）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localStorage存储的数据会永久驻留在浏览器中，除非你人为删除；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sessionStorage存储的数据会在关闭浏览器时，被清空。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存数据：</w:t>
      </w:r>
    </w:p>
    <w:p>
      <w:pPr>
        <w:pStyle w:val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localStorage.</w:t>
      </w:r>
      <w:r>
        <w:rPr>
          <w:rFonts w:hint="eastAsia"/>
          <w:color w:val="FF0000"/>
          <w:sz w:val="24"/>
          <w:szCs w:val="24"/>
          <w:lang w:val="en-US" w:eastAsia="zh-CN"/>
        </w:rPr>
        <w:t>setItem</w:t>
      </w:r>
      <w:r>
        <w:rPr>
          <w:rFonts w:hint="eastAsia"/>
          <w:sz w:val="24"/>
          <w:szCs w:val="24"/>
          <w:lang w:val="en-US" w:eastAsia="zh-CN"/>
        </w:rPr>
        <w:t>(键，值);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取数据：</w:t>
      </w:r>
    </w:p>
    <w:p>
      <w:pPr>
        <w:pStyle w:val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localStorage.</w:t>
      </w:r>
      <w:r>
        <w:rPr>
          <w:rFonts w:hint="eastAsia"/>
          <w:color w:val="FF0000"/>
          <w:sz w:val="24"/>
          <w:szCs w:val="24"/>
          <w:lang w:val="en-US" w:eastAsia="zh-CN"/>
        </w:rPr>
        <w:t>getItem</w:t>
      </w:r>
      <w:r>
        <w:rPr>
          <w:rFonts w:hint="eastAsia"/>
          <w:sz w:val="24"/>
          <w:szCs w:val="24"/>
          <w:lang w:val="en-US" w:eastAsia="zh-CN"/>
        </w:rPr>
        <w:t>(键);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删除数据：</w:t>
      </w:r>
    </w:p>
    <w:p>
      <w:pPr>
        <w:pStyle w:val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localStorage.</w:t>
      </w:r>
      <w:r>
        <w:rPr>
          <w:rFonts w:hint="eastAsia"/>
          <w:color w:val="FF0000"/>
          <w:sz w:val="24"/>
          <w:szCs w:val="24"/>
          <w:lang w:val="en-US" w:eastAsia="zh-CN"/>
        </w:rPr>
        <w:t>removeItem</w:t>
      </w:r>
      <w:r>
        <w:rPr>
          <w:rFonts w:hint="eastAsia"/>
          <w:sz w:val="24"/>
          <w:szCs w:val="24"/>
          <w:lang w:val="en-US" w:eastAsia="zh-CN"/>
        </w:rPr>
        <w:t>(键);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Ps：键和值都可以自定义。</w:t>
      </w:r>
    </w:p>
    <w:p>
      <w:pPr>
        <w:ind w:firstLine="0" w:firstLineChars="0"/>
        <w:jc w:val="left"/>
        <w:rPr>
          <w:rFonts w:hint="eastAsia" w:ascii="Calibri" w:hAnsi="Calibri" w:eastAsia="宋体"/>
          <w:kern w:val="2"/>
          <w:sz w:val="28"/>
          <w:szCs w:val="22"/>
          <w:lang w:val="en-US" w:eastAsia="zh-CN" w:bidi="ar-SA"/>
        </w:rPr>
      </w:pPr>
    </w:p>
    <w:p>
      <w:pPr>
        <w:tabs>
          <w:tab w:val="left" w:pos="643"/>
        </w:tabs>
        <w:ind w:firstLine="0" w:firstLineChars="0"/>
        <w:jc w:val="left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pStyle w:val="2"/>
      </w:pPr>
      <w:bookmarkStart w:id="49" w:name="_Toc444671929"/>
      <w:bookmarkStart w:id="50" w:name="_Toc453687709"/>
      <w:r>
        <w:rPr>
          <w:rFonts w:hint="eastAsia"/>
        </w:rPr>
        <w:t>DOM扩展</w:t>
      </w:r>
      <w:bookmarkEnd w:id="49"/>
      <w:bookmarkEnd w:id="50"/>
    </w:p>
    <w:p>
      <w:pPr>
        <w:pStyle w:val="3"/>
        <w:numPr>
          <w:ilvl w:val="1"/>
          <w:numId w:val="1"/>
        </w:numPr>
      </w:pPr>
      <w:bookmarkStart w:id="51" w:name="_Toc444671930"/>
      <w:bookmarkStart w:id="52" w:name="_Toc453687710"/>
      <w:r>
        <w:rPr>
          <w:rFonts w:hint="eastAsia"/>
        </w:rPr>
        <w:t>获取元素</w:t>
      </w:r>
      <w:bookmarkEnd w:id="51"/>
      <w:bookmarkEnd w:id="52"/>
    </w:p>
    <w:p>
      <w:pPr>
        <w:ind w:firstLine="560"/>
      </w:pPr>
      <w:r>
        <w:rPr>
          <w:rFonts w:hint="eastAsia"/>
        </w:rPr>
        <w:t>1、document.</w:t>
      </w:r>
      <w:r>
        <w:t>getElementsByClassName</w:t>
      </w:r>
      <w:r>
        <w:rPr>
          <w:rFonts w:hint="eastAsia"/>
        </w:rPr>
        <w:t xml:space="preserve"> ('class') 通过类名获取元素，以</w:t>
      </w:r>
      <w:r>
        <w:rPr>
          <w:rFonts w:hint="eastAsia"/>
          <w:color w:val="FF0000"/>
        </w:rPr>
        <w:t>伪数组</w:t>
      </w:r>
      <w:r>
        <w:rPr>
          <w:rFonts w:hint="eastAsia"/>
        </w:rPr>
        <w:t>形式存在。</w:t>
      </w:r>
    </w:p>
    <w:p>
      <w:pPr>
        <w:ind w:firstLine="560"/>
        <w:rPr>
          <w:rFonts w:hint="eastAsia"/>
        </w:rPr>
      </w:pPr>
      <w:r>
        <w:rPr>
          <w:rFonts w:hint="eastAsia"/>
        </w:rPr>
        <w:t>见示例代码5-1.html</w:t>
      </w:r>
    </w:p>
    <w:p>
      <w:pPr>
        <w:pStyle w:val="32"/>
        <w:rPr>
          <w:rFonts w:hint="eastAsia"/>
        </w:rPr>
      </w:pPr>
      <w:r>
        <w:rPr>
          <w:rFonts w:hint="eastAsia"/>
        </w:rPr>
        <w:t>&lt;head&gt;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&lt;meta charset="UTF-8"&gt;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&lt;title&gt;获取元素&lt;/title&gt;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&lt;style&gt;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.active {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red;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&lt;/style&gt;</w:t>
      </w:r>
    </w:p>
    <w:p>
      <w:pPr>
        <w:pStyle w:val="32"/>
        <w:rPr>
          <w:rFonts w:hint="eastAsia"/>
        </w:rPr>
      </w:pPr>
      <w:r>
        <w:rPr>
          <w:rFonts w:hint="eastAsia"/>
        </w:rPr>
        <w:t>&lt;/head&gt;</w:t>
      </w:r>
    </w:p>
    <w:p>
      <w:pPr>
        <w:pStyle w:val="32"/>
        <w:rPr>
          <w:rFonts w:hint="eastAsia"/>
        </w:rPr>
      </w:pPr>
      <w:r>
        <w:rPr>
          <w:rFonts w:hint="eastAsia"/>
        </w:rPr>
        <w:t>&lt;body&gt;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&lt;li&gt;国内新闻&lt;/li&gt;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class="active"&gt;国际新闻&lt;/li&gt;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class="active"&gt;体育新闻&lt;/li&gt;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&lt;li&gt;娱乐新闻&lt;/li&gt;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&lt;script&gt;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document.getElementById();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document.getElementsByTagName(); 伪数组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以前是可以获取元素的，但是获取的条件比较单一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HTML5 提供了一些新的DOM获取元素的方法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document.getElementsByClassName(); 伪数组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active = document.getElementsByClassName('active');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console.log(active);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active[0].style.backgroundColor = 'skyblue';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active[1].style.backgroundColor = 'blue';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&lt;/script&gt;</w:t>
      </w:r>
    </w:p>
    <w:p>
      <w:pPr>
        <w:pStyle w:val="32"/>
        <w:rPr>
          <w:rFonts w:hint="eastAsia"/>
        </w:rPr>
      </w:pPr>
      <w:r>
        <w:rPr>
          <w:rFonts w:hint="eastAsia"/>
        </w:rPr>
        <w:t>&lt;/body&gt;</w:t>
      </w:r>
    </w:p>
    <w:p>
      <w:pPr>
        <w:ind w:firstLine="560"/>
      </w:pPr>
      <w:r>
        <w:rPr>
          <w:rFonts w:hint="eastAsia"/>
        </w:rPr>
        <w:t>2、document.querySelector('selector') 通过CSS选择器获取元素，符合匹配条件的</w:t>
      </w:r>
      <w:r>
        <w:rPr>
          <w:rFonts w:hint="eastAsia"/>
          <w:color w:val="FF0000"/>
        </w:rPr>
        <w:t>第1个</w:t>
      </w:r>
      <w:r>
        <w:rPr>
          <w:rFonts w:hint="eastAsia"/>
        </w:rPr>
        <w:t>元素。</w:t>
      </w:r>
    </w:p>
    <w:p>
      <w:pPr>
        <w:ind w:firstLine="560"/>
        <w:rPr>
          <w:rFonts w:hint="eastAsia"/>
        </w:rPr>
      </w:pPr>
      <w:r>
        <w:rPr>
          <w:rFonts w:hint="eastAsia"/>
        </w:rPr>
        <w:t>见示例代码5-2.html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class="first"&gt;国内新闻1&lt;/li&gt;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class="first"&gt;国内新闻2&lt;/li&gt;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id="second"&gt;国际新闻&lt;/li&gt;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&lt;li&gt;体育新闻&lt;/li&gt;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&lt;li&gt;娱乐新闻&lt;/li&gt;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&lt;script&gt;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HTML5还提供了更加灵活的获取方式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doucment.querySelector(); 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通过CSS选择器来获取元素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标签、类、ID、后代、子代....</w:t>
      </w:r>
      <w:r>
        <w:rPr>
          <w:rFonts w:hint="eastAsia"/>
        </w:rPr>
        <w:tab/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获取到是符合条件（选择器）的第一个元素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lis = document.querySelector('.first');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lis.style.color = 'red';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console.log(lis);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&lt;/script&gt;</w:t>
      </w:r>
    </w:p>
    <w:p>
      <w:pPr>
        <w:ind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效果图：</w:t>
      </w:r>
    </w:p>
    <w:p>
      <w:pPr>
        <w:ind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10580" cy="923925"/>
            <wp:effectExtent l="0" t="0" r="13970" b="9525"/>
            <wp:docPr id="26" name="图片 26" descr="DOM扩展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DOM扩展5-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rPr>
          <w:rFonts w:hint="eastAsia"/>
        </w:rPr>
        <w:t>3、document.querySelectorAll('selector') 通过CSS选择器获取元素，以</w:t>
      </w:r>
      <w:r>
        <w:rPr>
          <w:rFonts w:hint="eastAsia"/>
          <w:color w:val="FF0000"/>
        </w:rPr>
        <w:t>伪数组</w:t>
      </w:r>
      <w:r>
        <w:rPr>
          <w:rFonts w:hint="eastAsia"/>
        </w:rPr>
        <w:t>形式存在。见示例代码5-3.html</w:t>
      </w:r>
    </w:p>
    <w:p>
      <w:pPr>
        <w:ind w:firstLine="560"/>
        <w:rPr>
          <w:rFonts w:hint="eastAsia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961130" cy="2647950"/>
            <wp:effectExtent l="0" t="0" r="1270" b="0"/>
            <wp:docPr id="25" name="图片 25" descr="DOM扩展5-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DOM扩展5-3-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977640" cy="2676525"/>
            <wp:effectExtent l="0" t="0" r="3810" b="9525"/>
            <wp:docPr id="24" name="图片 24" descr="DOM扩展5-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DOM扩展5-3-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53" w:name="_Toc444671931"/>
      <w:bookmarkStart w:id="54" w:name="_Toc453687711"/>
      <w:r>
        <w:rPr>
          <w:rFonts w:hint="eastAsia"/>
        </w:rPr>
        <w:t>类名操作</w:t>
      </w:r>
      <w:bookmarkEnd w:id="53"/>
      <w:bookmarkEnd w:id="54"/>
    </w:p>
    <w:p>
      <w:pPr>
        <w:ind w:firstLine="560"/>
      </w:pPr>
      <w:r>
        <w:rPr>
          <w:rFonts w:hint="eastAsia"/>
        </w:rPr>
        <w:t>1、Node.classList.add('class') 添加class</w:t>
      </w:r>
    </w:p>
    <w:p>
      <w:pPr>
        <w:ind w:firstLine="560"/>
      </w:pPr>
      <w:r>
        <w:rPr>
          <w:rFonts w:hint="eastAsia"/>
        </w:rPr>
        <w:t>2、Node.classList.remove('class') 移除class</w:t>
      </w:r>
    </w:p>
    <w:p>
      <w:pPr>
        <w:ind w:firstLine="560"/>
      </w:pPr>
      <w:r>
        <w:rPr>
          <w:rFonts w:hint="eastAsia"/>
        </w:rPr>
        <w:t>3、Node.classList.toggle('class') 切换class，有则移除，无则添加</w:t>
      </w:r>
    </w:p>
    <w:p>
      <w:pPr>
        <w:ind w:firstLine="560"/>
      </w:pPr>
      <w:r>
        <w:rPr>
          <w:rFonts w:hint="eastAsia"/>
        </w:rPr>
        <w:t>4、Node.classList.contains('class') 检测是否存在class</w:t>
      </w:r>
    </w:p>
    <w:p>
      <w:pPr>
        <w:ind w:firstLine="560"/>
      </w:pPr>
      <w:r>
        <w:rPr>
          <w:rFonts w:hint="eastAsia"/>
        </w:rPr>
        <w:t>Node指一个有效的DOM节点，是一个通称。</w:t>
      </w:r>
    </w:p>
    <w:p>
      <w:pPr>
        <w:ind w:firstLine="560"/>
        <w:rPr>
          <w:rFonts w:hint="eastAsia"/>
        </w:rPr>
      </w:pPr>
      <w:r>
        <w:rPr>
          <w:rFonts w:hint="eastAsia"/>
        </w:rPr>
        <w:t>见示例代码5-4.html</w:t>
      </w:r>
    </w:p>
    <w:p>
      <w:pPr>
        <w:pStyle w:val="32"/>
        <w:rPr>
          <w:rFonts w:hint="eastAsia"/>
        </w:rPr>
      </w:pPr>
      <w:r>
        <w:rPr>
          <w:rFonts w:hint="eastAsia"/>
        </w:rPr>
        <w:t>&lt;script&gt;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jQuery中 addClass() removeClass() hasClass() toggleClass()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加载jQuery 是需要时间的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HTML5提供了“类似jQuery”中操作类名的方法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Node.classList.add() // 添加一个类名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Node.classList.remove() // 删除一个类名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Node.classList.contains() // 检测是否存在一个类名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Node.classList.toggle() // 切换一个类名(有则删除，无则添加)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Node指的是一个DOM节点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var navs = document.querySelectorAll('nav a'); // 伪数组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for(var i=0; i&lt;navs.length; i++) {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绑订事件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navs[i].onclick = function () {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active = document.querySelector('.active');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移除一个类名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active.classList.remove('active');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$('.active').removeClass('active');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添加一个类名</w:t>
      </w:r>
    </w:p>
    <w:p>
      <w:pPr>
        <w:pStyle w:val="32"/>
        <w:rPr>
          <w:rFonts w:hint="eastAsia"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this.classList.add('active');</w:t>
      </w:r>
      <w:r>
        <w:rPr>
          <w:rFonts w:hint="eastAsia"/>
          <w:color w:val="FF0000"/>
          <w:lang w:val="en-US" w:eastAsia="zh-CN"/>
        </w:rPr>
        <w:t xml:space="preserve">  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相当于下面写法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$(this).addClass('active');</w:t>
      </w:r>
    </w:p>
    <w:p>
      <w:pPr>
        <w:pStyle w:val="32"/>
        <w:rPr>
          <w:rFonts w:hint="eastAsia"/>
        </w:rPr>
      </w:pPr>
      <w:r>
        <w:rPr>
          <w:rFonts w:hint="eastAsia"/>
          <w:lang w:val="en-US" w:eastAsia="zh-CN"/>
        </w:rPr>
        <w:t xml:space="preserve">             //上面removeClass+addClass相当于</w:t>
      </w:r>
      <w:r>
        <w:rPr>
          <w:rFonts w:hint="eastAsia"/>
        </w:rPr>
        <w:t xml:space="preserve"> </w:t>
      </w:r>
    </w:p>
    <w:p>
      <w:pPr>
        <w:pStyle w:val="32"/>
        <w:rPr>
          <w:rFonts w:hint="eastAsia"/>
        </w:rPr>
      </w:pPr>
      <w:r>
        <w:rPr>
          <w:rFonts w:hint="eastAsia"/>
          <w:lang w:val="en-US" w:eastAsia="zh-CN"/>
        </w:rPr>
        <w:t xml:space="preserve">             //</w:t>
      </w:r>
      <w:r>
        <w:rPr>
          <w:rFonts w:hint="eastAsia"/>
        </w:rPr>
        <w:t>$(this).addClass('active')</w:t>
      </w:r>
      <w:r>
        <w:rPr>
          <w:rFonts w:hint="eastAsia"/>
          <w:lang w:val="en-US" w:eastAsia="zh-CN"/>
        </w:rPr>
        <w:t>.siblings(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nav a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).removeClass(</w:t>
      </w:r>
      <w:r>
        <w:rPr>
          <w:rFonts w:hint="eastAsia"/>
        </w:rPr>
        <w:t>'active'</w:t>
      </w:r>
      <w:r>
        <w:rPr>
          <w:rFonts w:hint="eastAsia"/>
          <w:lang w:val="en-US" w:eastAsia="zh-CN"/>
        </w:rPr>
        <w:t>)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切换类名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this.classList.toggle('active');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$(this).toggleClass('active');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检测是否包含一个类名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alert(this.classList.contains('active'));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$(this).hasClass('active');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&lt;/script&gt;</w:t>
      </w:r>
    </w:p>
    <w:p>
      <w:pPr>
        <w:pStyle w:val="3"/>
        <w:numPr>
          <w:ilvl w:val="1"/>
          <w:numId w:val="1"/>
        </w:numPr>
      </w:pPr>
      <w:bookmarkStart w:id="55" w:name="_Toc444671932"/>
      <w:bookmarkStart w:id="56" w:name="_Toc453687712"/>
      <w:r>
        <w:rPr>
          <w:rFonts w:hint="eastAsia"/>
        </w:rPr>
        <w:t>自定义属性</w:t>
      </w:r>
      <w:bookmarkEnd w:id="55"/>
      <w:bookmarkEnd w:id="56"/>
    </w:p>
    <w:p>
      <w:pPr>
        <w:ind w:firstLine="560"/>
      </w:pPr>
      <w:r>
        <w:rPr>
          <w:rFonts w:hint="eastAsia"/>
        </w:rPr>
        <w:t>在HTML5中我们可以自定义属性，其格式如下data-*=""，例如</w:t>
      </w:r>
    </w:p>
    <w:p>
      <w:pPr>
        <w:ind w:firstLine="0" w:firstLineChars="0"/>
      </w:pPr>
      <w:r>
        <w:rPr>
          <w:rFonts w:hint="eastAsia"/>
        </w:rPr>
        <w:t>data-info="我是自定义属性"，通过Node.dataset['info'] 我们便可以获取到自定义的属性值。</w:t>
      </w:r>
    </w:p>
    <w:p>
      <w:pPr>
        <w:ind w:firstLine="566" w:firstLineChars="202"/>
      </w:pPr>
      <w:r>
        <w:rPr>
          <w:rFonts w:hint="eastAsia"/>
        </w:rPr>
        <w:t>Node.dataset是以</w:t>
      </w:r>
      <w:r>
        <w:rPr>
          <w:rFonts w:hint="eastAsia"/>
          <w:color w:val="FF0000"/>
        </w:rPr>
        <w:t>对象</w:t>
      </w:r>
      <w:r>
        <w:rPr>
          <w:rFonts w:hint="eastAsia"/>
        </w:rPr>
        <w:t>形式存在的，当我们为同一个DOM节点指定了多个自定义属性时，Node.dataset则存储了所有的自定义属性的值。</w:t>
      </w:r>
    </w:p>
    <w:p>
      <w:pPr>
        <w:ind w:firstLine="566" w:firstLineChars="202"/>
      </w:pPr>
      <w:r>
        <w:rPr>
          <w:rFonts w:hint="eastAsia"/>
        </w:rPr>
        <w:t>假设某元素 &lt;div id="demo" data-name="itcast" data-age="10"&gt;</w:t>
      </w:r>
    </w:p>
    <w:p>
      <w:pPr>
        <w:ind w:firstLine="566" w:firstLineChars="202"/>
      </w:pPr>
      <w:r>
        <w:rPr>
          <w:rFonts w:hint="eastAsia"/>
        </w:rPr>
        <w:t>var demo = document.querySelector('#demo');</w:t>
      </w:r>
    </w:p>
    <w:p>
      <w:pPr>
        <w:ind w:firstLine="566" w:firstLineChars="202"/>
      </w:pPr>
      <w:r>
        <w:rPr>
          <w:rFonts w:hint="eastAsia"/>
        </w:rPr>
        <w:t>1、读取 demo.dataset['name'] 或者 demo.dataset['age']</w:t>
      </w:r>
    </w:p>
    <w:p>
      <w:pPr>
        <w:ind w:firstLine="566" w:firstLineChars="202"/>
      </w:pPr>
      <w:r>
        <w:rPr>
          <w:rFonts w:hint="eastAsia"/>
        </w:rPr>
        <w:t>2、设置demo.dataset['name'] = 'web developer'</w:t>
      </w:r>
    </w:p>
    <w:p>
      <w:pPr>
        <w:ind w:firstLine="566" w:firstLineChars="202"/>
      </w:pPr>
      <w:r>
        <w:rPr>
          <w:rFonts w:hint="eastAsia"/>
        </w:rPr>
        <w:t>见示例代码5-5.html</w:t>
      </w:r>
    </w:p>
    <w:p>
      <w:pPr>
        <w:ind w:firstLine="0" w:firstLineChars="0"/>
      </w:pPr>
      <w:r>
        <w:rPr>
          <w:rFonts w:hint="eastAsia"/>
        </w:rPr>
        <w:t>注：当我们如下格式设置时，则需要以驼峰格式才能正确获取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&lt;div data-my-name="itcast"&gt; 这样获取Node.dataset['myName']</w:t>
      </w:r>
    </w:p>
    <w:p>
      <w:pPr>
        <w:pStyle w:val="32"/>
        <w:rPr>
          <w:rFonts w:hint="eastAsia"/>
        </w:rPr>
      </w:pPr>
      <w:r>
        <w:rPr>
          <w:rFonts w:hint="eastAsia"/>
        </w:rPr>
        <w:t>&lt;!DOCTYPE html&gt;</w:t>
      </w:r>
    </w:p>
    <w:p>
      <w:pPr>
        <w:pStyle w:val="32"/>
        <w:rPr>
          <w:rFonts w:hint="eastAsia"/>
        </w:rPr>
      </w:pPr>
      <w:r>
        <w:rPr>
          <w:rFonts w:hint="eastAsia"/>
        </w:rPr>
        <w:t>&lt;html lang="en"&gt;</w:t>
      </w:r>
    </w:p>
    <w:p>
      <w:pPr>
        <w:pStyle w:val="32"/>
        <w:rPr>
          <w:rFonts w:hint="eastAsia"/>
        </w:rPr>
      </w:pPr>
      <w:r>
        <w:rPr>
          <w:rFonts w:hint="eastAsia"/>
        </w:rPr>
        <w:t>&lt;head&gt;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&lt;title&gt;Tab 标签&lt;/title&gt;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&lt;style&gt;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body {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0;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0;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background-color: #F7F7F7;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.tabs {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400px;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30px auto;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background-color: #FFF;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 1px solid #C0DCC0;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box-sizing: border-box;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.tabs nav {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40px;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center;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line-height: 40px;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overflow: hidden;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background-color: #C0DCC0;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nav a {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block;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100px;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border-right: 1px solid #FFF;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text-decoration: none;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nav a:last-child {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border-right: 0 none;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nav a.active {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background-color: #9BAF9B;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.cont {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overflow: hidden;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none;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.cont ol {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line-height: 30px;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pStyle w:val="32"/>
        <w:rPr>
          <w:rFonts w:hint="eastAsia"/>
        </w:rPr>
      </w:pPr>
      <w:r>
        <w:rPr>
          <w:rFonts w:hint="eastAsia"/>
        </w:rPr>
        <w:t>&lt;/head&gt;</w:t>
      </w:r>
    </w:p>
    <w:p>
      <w:pPr>
        <w:pStyle w:val="32"/>
        <w:rPr>
          <w:rFonts w:hint="eastAsia"/>
        </w:rPr>
      </w:pPr>
      <w:r>
        <w:rPr>
          <w:rFonts w:hint="eastAsia"/>
        </w:rPr>
        <w:t>&lt;body&gt;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class="tabs"&gt;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&lt;nav&gt;</w:t>
      </w:r>
    </w:p>
    <w:p>
      <w:pPr>
        <w:pStyle w:val="32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&lt;!-- 自定义属性格式 data-* --&gt;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href="javascript:;" data-name="local" data-my-name="itcast" data-id="1" data-info="test"&gt;国内新闻&lt;/a&gt;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href="javascript:;" &gt;国际新闻&lt;/a&gt;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href="javascript:;" &gt;体育新闻&lt;/a&gt;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href="javascript:;" &gt;娱乐新闻&lt;/a&gt;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&lt;/nav&gt;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&lt;section class="cont" id="local"&gt;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&lt;li&gt;河感在生矿难，死伤在全10&lt;/li&gt;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&lt;li&gt;禽流感在感在广1处继续蔓延，温家宝指示&lt;/li&gt;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&lt;li&gt;南方大旱，农作物减产绝收面积上亩&lt;/li&gt;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&lt;li&gt;猪流感在广在全国暴发&lt;/li&gt;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&lt;li&gt;禽流感在全国多处继续蔓延，温家宝指示&lt;/li&gt;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&lt;li&gt;南方大旱，农作物减产绝收面积上亩&lt;/li&gt;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&lt;li&gt;猪流感在广东群体性暴发&lt;/li&gt;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&lt;/ol&gt;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&lt;/section&gt;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&lt;section class="cont" id="global"&gt;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&lt;li&gt;河南再次发生矿难，死伤人数超过100&lt;/li&gt;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&lt;li&gt;禽流感次发生蔓延，温家宝指示&lt;/li&gt;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&lt;li&gt;南方大旱，农作物减产绝收面积上亩&lt;/li&gt;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&lt;li&gt;猪流感在广减产绝收发&lt;/li&gt;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&lt;li&gt;禽流感在全国多作物减产绝收面积上亩&lt;/li&gt;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&lt;li&gt;猪流感在广东群体性暴发&lt;/li&gt;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&lt;/ol&gt;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&lt;/section&gt;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&lt;section class="cont" id="sports"&gt;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&lt;li&gt;河南再次发生矿难，死伤人数超过100&lt;/li&gt;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&lt;li&gt;禽流感在全国多处农作物农延，温家宝指示&lt;/li&gt;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&lt;li&gt;南方大旱，农作物减产绝收面积上亩&lt;/li&gt;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&lt;li&gt;猪流感在广东群体性暴发&lt;/li&gt;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&lt;li&gt;禽流感在全农作物继续蔓延，温家宝指示&lt;/li&gt;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&lt;li&gt;南方大农作物减产绝收面积上亩&lt;/li&gt;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&lt;li&gt;猪流感在广东群体性暴发&lt;/li&gt;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&lt;/ol&gt;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&lt;/section&gt;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&lt;section class="cont" id="funny"&gt;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&lt;li&gt;河南再次发生矿难，死伤人数超过100&lt;/li&gt;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&lt;li&gt;禽流感在全国多处农作物农延，温家宝指示&lt;/li&gt;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&lt;li&gt;南方大旱，农作物减产绝收面积上亩&lt;/li&gt;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&lt;li&gt;猪流感在广东群体性暴发&lt;/li&gt;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&lt;li&gt;禽流感在全农作物继续蔓延，温家宝指示&lt;/li&gt;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&lt;li&gt;南方大农作物减产绝收面积上亩&lt;/li&gt;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&lt;li&gt;猪流感在广东群体性暴发&lt;/li&gt;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&lt;/ol&gt;</w:t>
      </w: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&lt;/section&gt;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&lt;img src="" alt=""&gt;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&lt;input type="text" id="demo" value="123"&gt;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&lt;div id="demo1" data-info="demo1" data-id="10" data-name="itcast"&gt;&lt;/div&gt;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&lt;script&gt;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$('div').data();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1、</w:t>
      </w:r>
      <w:r>
        <w:rPr>
          <w:rFonts w:hint="eastAsia"/>
          <w:color w:val="FF0000"/>
        </w:rPr>
        <w:t>什么叫自定义属性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2、我们可以自定来定义一些属性，格式data-*</w:t>
      </w:r>
    </w:p>
    <w:p>
      <w:pPr>
        <w:pStyle w:val="32"/>
        <w:rPr>
          <w:rFonts w:hint="eastAsia"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3、特点，</w:t>
      </w:r>
      <w:r>
        <w:rPr>
          <w:rFonts w:hint="eastAsia"/>
          <w:color w:val="FF0000"/>
        </w:rPr>
        <w:t>自定义的属性全部必须以data-开头，只要符合这种格式就称为自定义属性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var nav = document.querySelector('nav a');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  <w:color w:val="FF0000"/>
        </w:rPr>
        <w:t>读取</w:t>
      </w:r>
      <w:r>
        <w:rPr>
          <w:rFonts w:hint="eastAsia"/>
        </w:rPr>
        <w:t>一个自定义属性值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alert(nav.getAttribute('data-name'));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alert(nav.getAttribute('data-id'));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  <w:color w:val="FF0000"/>
        </w:rPr>
        <w:t>设置</w:t>
      </w:r>
      <w:r>
        <w:rPr>
          <w:rFonts w:hint="eastAsia"/>
        </w:rPr>
        <w:t>一个自定义属性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nav.setAttribute('data-demo', '123');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b/>
          <w:bCs/>
          <w:color w:val="FF0000"/>
        </w:rPr>
        <w:t xml:space="preserve"> HTML5提供了一个对象</w:t>
      </w:r>
      <w:r>
        <w:rPr>
          <w:rFonts w:hint="eastAsia"/>
          <w:b/>
          <w:bCs/>
          <w:color w:val="FF0000"/>
          <w:u w:val="single"/>
        </w:rPr>
        <w:t>dataset</w:t>
      </w:r>
      <w:r>
        <w:rPr>
          <w:rFonts w:hint="eastAsia"/>
          <w:b/>
          <w:bCs/>
          <w:color w:val="FF0000"/>
        </w:rPr>
        <w:t>，可以获取所有的自定义属性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console.log(nav.dataset);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var customData = nav.dataset;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console.log(customData.name);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console.log(customData.id);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var obj = {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>name: 'local',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>id: 1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}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// obj.name = 'local1';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obj.demo = '123';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customData.name = 'local1';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customData.myName;</w:t>
      </w:r>
    </w:p>
    <w:p>
      <w:pPr>
        <w:pStyle w:val="32"/>
        <w:rPr>
          <w:rFonts w:hint="eastAsia"/>
        </w:rPr>
      </w:pPr>
      <w:bookmarkStart w:id="57" w:name="_GoBack"/>
      <w:bookmarkEnd w:id="57"/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customData.demo = 123;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customData.testDemoFab = 'test-demo';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总结：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1、获取一个DOM节点，并且这个DOM节点定义了一些自定义属性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2、通过Node.dataset，也管理(读取/设置)自定义属性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3、Node.dataset.属性</w:t>
      </w:r>
    </w:p>
    <w:p>
      <w:pPr>
        <w:pStyle w:val="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 4、Node.dataset.属性 = '属性值'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&lt;/script&gt;</w:t>
      </w:r>
    </w:p>
    <w:p>
      <w:pPr>
        <w:pStyle w:val="32"/>
        <w:rPr>
          <w:rFonts w:hint="eastAsia"/>
        </w:rPr>
      </w:pPr>
      <w:r>
        <w:rPr>
          <w:rFonts w:hint="eastAsia"/>
        </w:rPr>
        <w:t>&lt;/body&gt;</w:t>
      </w:r>
    </w:p>
    <w:p>
      <w:pPr>
        <w:pStyle w:val="32"/>
        <w:rPr>
          <w:rFonts w:hint="eastAsia"/>
        </w:rPr>
      </w:pPr>
      <w:r>
        <w:rPr>
          <w:rFonts w:hint="eastAsia"/>
        </w:rPr>
        <w:t>&lt;/html&gt;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专业字体设计服务/WWW.ZTSGC.COM/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中國龍古印體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郭小语钢笔楷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司马彦简行修正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综艺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微软简粗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宋体-18030">
    <w:panose1 w:val="02010609060101010101"/>
    <w:charset w:val="86"/>
    <w:family w:val="auto"/>
    <w:pitch w:val="default"/>
    <w:sig w:usb0="800022A7" w:usb1="880F3C78" w:usb2="000A005E" w:usb3="00000000" w:csb0="00040001" w:csb1="00000000"/>
  </w:font>
  <w:font w:name="Microsoft YaHei UI Light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文鼎CS中黑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大宋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中特广告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习字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书宋简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荆棘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大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Letter Gothic Std">
    <w:panose1 w:val="020B0409020202030304"/>
    <w:charset w:val="00"/>
    <w:family w:val="auto"/>
    <w:pitch w:val="default"/>
    <w:sig w:usb0="00000003" w:usb1="00000000" w:usb2="00000000" w:usb3="00000000" w:csb0="60000001" w:csb1="00000000"/>
  </w:font>
  <w:font w:name="Lettering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ettrGoth12 BT">
    <w:panose1 w:val="020B0509020202030204"/>
    <w:charset w:val="00"/>
    <w:family w:val="auto"/>
    <w:pitch w:val="default"/>
    <w:sig w:usb0="00000000" w:usb1="00000000" w:usb2="00000000" w:usb3="00000000" w:csb0="00000000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evity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ghtWrit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inotypeDidotOldstyleFigures">
    <w:panose1 w:val="02020500000000000000"/>
    <w:charset w:val="00"/>
    <w:family w:val="auto"/>
    <w:pitch w:val="default"/>
    <w:sig w:usb0="00000000" w:usb1="00000000" w:usb2="00000000" w:usb3="00000000" w:csb0="00000000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yonesse™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apInfo Cartographic">
    <w:panose1 w:val="05050102010607020607"/>
    <w:charset w:val="00"/>
    <w:family w:val="auto"/>
    <w:pitch w:val="default"/>
    <w:sig w:usb0="00000000" w:usb1="00000000" w:usb2="00000000" w:usb3="00000000" w:csb0="00000000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ryTris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t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创艺繁细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篆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彩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新报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新秀丽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粗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细黑一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田氏木枝体繁">
    <w:panose1 w:val="02000604000000000000"/>
    <w:charset w:val="80"/>
    <w:family w:val="auto"/>
    <w:pitch w:val="default"/>
    <w:sig w:usb0="A00002BF" w:usb1="68C7FCFB" w:usb2="00000010" w:usb3="00000000" w:csb0="4002009F" w:csb1="DFD70000"/>
  </w:font>
  <w:font w:name="经典叠圆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宋体繁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平黑简">
    <w:panose1 w:val="02010609010101010101"/>
    <w:charset w:val="86"/>
    <w:family w:val="auto"/>
    <w:pitch w:val="default"/>
    <w:sig w:usb0="A1007AEF" w:usb1="F9DF7CFB" w:usb2="0000001E" w:usb3="00000000" w:csb0="20040000" w:csb1="00000000"/>
  </w:font>
  <w:font w:name="经典隶书繁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w:pict>
        <v:line id="Line 1" o:spid="_x0000_s4097" o:spt="20" style="position:absolute;left:0pt;margin-left:0.55pt;margin-top:-1.05pt;height:0.05pt;width:510pt;z-index:251657216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w:pict>
        <v:rect id="文本框14" o:spid="_x0000_s4098" o:spt="1" style="position:absolute;left:0pt;margin-left:432.35pt;margin-top:0pt;height:16.1pt;width:59.05pt;mso-position-horizontal-relative:margin;mso-wrap-style:none;z-index:251656192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w:pict>
        <v:line id="_x0000_s4099" o:spid="_x0000_s4099" o:spt="20" style="position:absolute;left:0pt;margin-left:0.55pt;margin-top:-1.05pt;height:0.05pt;width:510pt;z-index:251659264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w:pict>
        <v:rect id="_x0000_s4100" o:spid="_x0000_s4100" o:spt="1" style="position:absolute;left:0pt;margin-left:432.35pt;margin-top:0pt;height:16.1pt;width:59.05p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5284"/>
    <w:multiLevelType w:val="multilevel"/>
    <w:tmpl w:val="0E5E5284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黑体" w:hAnsi="黑体" w:eastAsia="黑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34E3148"/>
    <w:multiLevelType w:val="multilevel"/>
    <w:tmpl w:val="534E3148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8411CCF"/>
    <w:multiLevelType w:val="singleLevel"/>
    <w:tmpl w:val="58411CC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412037"/>
    <w:multiLevelType w:val="singleLevel"/>
    <w:tmpl w:val="58412037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8413D8B"/>
    <w:multiLevelType w:val="singleLevel"/>
    <w:tmpl w:val="58413D8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AD4ED3"/>
    <w:multiLevelType w:val="singleLevel"/>
    <w:tmpl w:val="58AD4ED3"/>
    <w:lvl w:ilvl="0" w:tentative="0">
      <w:start w:val="3"/>
      <w:numFmt w:val="decimal"/>
      <w:suff w:val="nothing"/>
      <w:lvlText w:val="（%1）"/>
      <w:lvlJc w:val="left"/>
    </w:lvl>
  </w:abstractNum>
  <w:abstractNum w:abstractNumId="6">
    <w:nsid w:val="58EA5945"/>
    <w:multiLevelType w:val="singleLevel"/>
    <w:tmpl w:val="58EA5945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8EA595D"/>
    <w:multiLevelType w:val="singleLevel"/>
    <w:tmpl w:val="58EA595D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8EAEF68"/>
    <w:multiLevelType w:val="singleLevel"/>
    <w:tmpl w:val="58EAEF68"/>
    <w:lvl w:ilvl="0" w:tentative="0">
      <w:start w:val="1"/>
      <w:numFmt w:val="decimal"/>
      <w:pStyle w:val="32"/>
      <w:suff w:val="nothing"/>
      <w:lvlText w:val="%1  "/>
      <w:lvlJc w:val="left"/>
      <w:pPr>
        <w:tabs>
          <w:tab w:val="left" w:pos="0"/>
        </w:tabs>
        <w:ind w:left="0" w:firstLine="400"/>
      </w:pPr>
      <w:rPr>
        <w:rFonts w:hint="default" w:ascii="宋体" w:hAnsi="宋体" w:eastAsia="宋体" w:cs="宋体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evenAndOddHeaders w:val="1"/>
  <w:drawingGridHorizontalSpacing w:val="0"/>
  <w:drawingGridVerticalSpacing w:val="156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06E"/>
    <w:rsid w:val="0000033C"/>
    <w:rsid w:val="00000651"/>
    <w:rsid w:val="00000E16"/>
    <w:rsid w:val="000027F0"/>
    <w:rsid w:val="00002A2E"/>
    <w:rsid w:val="00002ABC"/>
    <w:rsid w:val="000030A4"/>
    <w:rsid w:val="00003A4B"/>
    <w:rsid w:val="00003FE2"/>
    <w:rsid w:val="0000423D"/>
    <w:rsid w:val="00004309"/>
    <w:rsid w:val="0000580A"/>
    <w:rsid w:val="00005AE2"/>
    <w:rsid w:val="00006448"/>
    <w:rsid w:val="000078F5"/>
    <w:rsid w:val="000079AA"/>
    <w:rsid w:val="00010216"/>
    <w:rsid w:val="00011FF9"/>
    <w:rsid w:val="000129B9"/>
    <w:rsid w:val="00012BC2"/>
    <w:rsid w:val="000139A8"/>
    <w:rsid w:val="000144C7"/>
    <w:rsid w:val="000151D3"/>
    <w:rsid w:val="000158EA"/>
    <w:rsid w:val="00015FF4"/>
    <w:rsid w:val="00017123"/>
    <w:rsid w:val="000218A3"/>
    <w:rsid w:val="00022636"/>
    <w:rsid w:val="00022834"/>
    <w:rsid w:val="00023376"/>
    <w:rsid w:val="00023B5D"/>
    <w:rsid w:val="000241F0"/>
    <w:rsid w:val="00024E0F"/>
    <w:rsid w:val="000255BA"/>
    <w:rsid w:val="000260EB"/>
    <w:rsid w:val="00026F1C"/>
    <w:rsid w:val="00027149"/>
    <w:rsid w:val="00027AFC"/>
    <w:rsid w:val="00027B2A"/>
    <w:rsid w:val="00027C66"/>
    <w:rsid w:val="0003002A"/>
    <w:rsid w:val="0003110E"/>
    <w:rsid w:val="00031791"/>
    <w:rsid w:val="0003297C"/>
    <w:rsid w:val="00033BE6"/>
    <w:rsid w:val="00033D41"/>
    <w:rsid w:val="00033D8C"/>
    <w:rsid w:val="000358BA"/>
    <w:rsid w:val="00036DF1"/>
    <w:rsid w:val="0003702D"/>
    <w:rsid w:val="00037673"/>
    <w:rsid w:val="000376BE"/>
    <w:rsid w:val="00037898"/>
    <w:rsid w:val="00037A12"/>
    <w:rsid w:val="00040E47"/>
    <w:rsid w:val="00041CF8"/>
    <w:rsid w:val="00041DDB"/>
    <w:rsid w:val="0004334F"/>
    <w:rsid w:val="000439BF"/>
    <w:rsid w:val="000449A9"/>
    <w:rsid w:val="00045314"/>
    <w:rsid w:val="00045DDB"/>
    <w:rsid w:val="00046588"/>
    <w:rsid w:val="00047A92"/>
    <w:rsid w:val="00047DC4"/>
    <w:rsid w:val="00047DC6"/>
    <w:rsid w:val="00050743"/>
    <w:rsid w:val="0005080F"/>
    <w:rsid w:val="00050C14"/>
    <w:rsid w:val="000514EB"/>
    <w:rsid w:val="00052D58"/>
    <w:rsid w:val="0005328A"/>
    <w:rsid w:val="00053582"/>
    <w:rsid w:val="00054B69"/>
    <w:rsid w:val="000562D2"/>
    <w:rsid w:val="00056778"/>
    <w:rsid w:val="00056782"/>
    <w:rsid w:val="0005687D"/>
    <w:rsid w:val="000575C8"/>
    <w:rsid w:val="00057A25"/>
    <w:rsid w:val="00057CCD"/>
    <w:rsid w:val="00057F7D"/>
    <w:rsid w:val="0006017B"/>
    <w:rsid w:val="00060F6F"/>
    <w:rsid w:val="0006103E"/>
    <w:rsid w:val="000612CE"/>
    <w:rsid w:val="00061C12"/>
    <w:rsid w:val="00061D51"/>
    <w:rsid w:val="00062892"/>
    <w:rsid w:val="000639A6"/>
    <w:rsid w:val="00063BB5"/>
    <w:rsid w:val="00063D4A"/>
    <w:rsid w:val="00064593"/>
    <w:rsid w:val="0006479F"/>
    <w:rsid w:val="00064B7C"/>
    <w:rsid w:val="00064CAA"/>
    <w:rsid w:val="00065163"/>
    <w:rsid w:val="00065AA7"/>
    <w:rsid w:val="00065B92"/>
    <w:rsid w:val="00065EF1"/>
    <w:rsid w:val="00066B80"/>
    <w:rsid w:val="00067617"/>
    <w:rsid w:val="00067644"/>
    <w:rsid w:val="000679B3"/>
    <w:rsid w:val="00067B4A"/>
    <w:rsid w:val="000700BC"/>
    <w:rsid w:val="000701DA"/>
    <w:rsid w:val="00071A72"/>
    <w:rsid w:val="000721B6"/>
    <w:rsid w:val="000723BB"/>
    <w:rsid w:val="0007262F"/>
    <w:rsid w:val="000729C5"/>
    <w:rsid w:val="000730FA"/>
    <w:rsid w:val="00073584"/>
    <w:rsid w:val="0007454D"/>
    <w:rsid w:val="000750A6"/>
    <w:rsid w:val="00075F5E"/>
    <w:rsid w:val="00077A19"/>
    <w:rsid w:val="00077B2D"/>
    <w:rsid w:val="000803E0"/>
    <w:rsid w:val="00081F9C"/>
    <w:rsid w:val="00084499"/>
    <w:rsid w:val="00084575"/>
    <w:rsid w:val="00084705"/>
    <w:rsid w:val="00084968"/>
    <w:rsid w:val="00084F60"/>
    <w:rsid w:val="0008512E"/>
    <w:rsid w:val="0008549E"/>
    <w:rsid w:val="00085A64"/>
    <w:rsid w:val="00085C10"/>
    <w:rsid w:val="0008677E"/>
    <w:rsid w:val="00087873"/>
    <w:rsid w:val="000878F7"/>
    <w:rsid w:val="0009041C"/>
    <w:rsid w:val="00090779"/>
    <w:rsid w:val="00091B64"/>
    <w:rsid w:val="00091F55"/>
    <w:rsid w:val="000931AE"/>
    <w:rsid w:val="000933D0"/>
    <w:rsid w:val="00093BCC"/>
    <w:rsid w:val="00093BE8"/>
    <w:rsid w:val="00094FC5"/>
    <w:rsid w:val="000952BC"/>
    <w:rsid w:val="000952F9"/>
    <w:rsid w:val="00097356"/>
    <w:rsid w:val="000A1E67"/>
    <w:rsid w:val="000A2C21"/>
    <w:rsid w:val="000A2F88"/>
    <w:rsid w:val="000A3556"/>
    <w:rsid w:val="000A360C"/>
    <w:rsid w:val="000A43A8"/>
    <w:rsid w:val="000A4722"/>
    <w:rsid w:val="000A5D12"/>
    <w:rsid w:val="000A617C"/>
    <w:rsid w:val="000A6A49"/>
    <w:rsid w:val="000A7114"/>
    <w:rsid w:val="000A7220"/>
    <w:rsid w:val="000A7B21"/>
    <w:rsid w:val="000B07A6"/>
    <w:rsid w:val="000B12F2"/>
    <w:rsid w:val="000B1313"/>
    <w:rsid w:val="000B15B6"/>
    <w:rsid w:val="000B2B5D"/>
    <w:rsid w:val="000B3047"/>
    <w:rsid w:val="000B325C"/>
    <w:rsid w:val="000B3717"/>
    <w:rsid w:val="000B3EDA"/>
    <w:rsid w:val="000B42A5"/>
    <w:rsid w:val="000B4B1D"/>
    <w:rsid w:val="000B50AF"/>
    <w:rsid w:val="000B5CC2"/>
    <w:rsid w:val="000B6786"/>
    <w:rsid w:val="000B7210"/>
    <w:rsid w:val="000B7878"/>
    <w:rsid w:val="000C16C5"/>
    <w:rsid w:val="000C24C9"/>
    <w:rsid w:val="000C2BFE"/>
    <w:rsid w:val="000C2F79"/>
    <w:rsid w:val="000C41D6"/>
    <w:rsid w:val="000C438A"/>
    <w:rsid w:val="000C5610"/>
    <w:rsid w:val="000C6125"/>
    <w:rsid w:val="000C6A10"/>
    <w:rsid w:val="000C6E57"/>
    <w:rsid w:val="000C7692"/>
    <w:rsid w:val="000D0325"/>
    <w:rsid w:val="000D07D1"/>
    <w:rsid w:val="000D0DAB"/>
    <w:rsid w:val="000D1998"/>
    <w:rsid w:val="000D1E94"/>
    <w:rsid w:val="000D22E0"/>
    <w:rsid w:val="000D235F"/>
    <w:rsid w:val="000D24A1"/>
    <w:rsid w:val="000D3225"/>
    <w:rsid w:val="000D3867"/>
    <w:rsid w:val="000D4F59"/>
    <w:rsid w:val="000D5BF0"/>
    <w:rsid w:val="000D63CD"/>
    <w:rsid w:val="000D65A9"/>
    <w:rsid w:val="000D69BA"/>
    <w:rsid w:val="000D69D5"/>
    <w:rsid w:val="000D6FE3"/>
    <w:rsid w:val="000D71E1"/>
    <w:rsid w:val="000D764B"/>
    <w:rsid w:val="000D7ED9"/>
    <w:rsid w:val="000E053E"/>
    <w:rsid w:val="000E0906"/>
    <w:rsid w:val="000E0938"/>
    <w:rsid w:val="000E0C0D"/>
    <w:rsid w:val="000E18D3"/>
    <w:rsid w:val="000E23A2"/>
    <w:rsid w:val="000E28ED"/>
    <w:rsid w:val="000E2B0F"/>
    <w:rsid w:val="000E3EA5"/>
    <w:rsid w:val="000E44D8"/>
    <w:rsid w:val="000E67FE"/>
    <w:rsid w:val="000E68BF"/>
    <w:rsid w:val="000E6E35"/>
    <w:rsid w:val="000E7BCD"/>
    <w:rsid w:val="000F0012"/>
    <w:rsid w:val="000F03B0"/>
    <w:rsid w:val="000F06D3"/>
    <w:rsid w:val="000F2CA4"/>
    <w:rsid w:val="000F3145"/>
    <w:rsid w:val="000F3763"/>
    <w:rsid w:val="000F44C3"/>
    <w:rsid w:val="000F48AE"/>
    <w:rsid w:val="000F4BF9"/>
    <w:rsid w:val="000F4D3C"/>
    <w:rsid w:val="000F79C9"/>
    <w:rsid w:val="000F7A22"/>
    <w:rsid w:val="0010070D"/>
    <w:rsid w:val="00100C86"/>
    <w:rsid w:val="00101470"/>
    <w:rsid w:val="001018D1"/>
    <w:rsid w:val="00102138"/>
    <w:rsid w:val="001039E6"/>
    <w:rsid w:val="00103B2E"/>
    <w:rsid w:val="00104F3B"/>
    <w:rsid w:val="00105286"/>
    <w:rsid w:val="00105DE3"/>
    <w:rsid w:val="00106BC2"/>
    <w:rsid w:val="00110333"/>
    <w:rsid w:val="001103E4"/>
    <w:rsid w:val="00110FDD"/>
    <w:rsid w:val="00111DD8"/>
    <w:rsid w:val="00112217"/>
    <w:rsid w:val="00112325"/>
    <w:rsid w:val="00112A06"/>
    <w:rsid w:val="001136EB"/>
    <w:rsid w:val="00114E2A"/>
    <w:rsid w:val="001162CD"/>
    <w:rsid w:val="00116605"/>
    <w:rsid w:val="00116C00"/>
    <w:rsid w:val="0012059A"/>
    <w:rsid w:val="001210A4"/>
    <w:rsid w:val="00121724"/>
    <w:rsid w:val="00121F55"/>
    <w:rsid w:val="0012217C"/>
    <w:rsid w:val="00122304"/>
    <w:rsid w:val="001224A6"/>
    <w:rsid w:val="001228AB"/>
    <w:rsid w:val="00122F8E"/>
    <w:rsid w:val="0012322F"/>
    <w:rsid w:val="001233E3"/>
    <w:rsid w:val="001233FF"/>
    <w:rsid w:val="00123710"/>
    <w:rsid w:val="00123E5D"/>
    <w:rsid w:val="00126DD3"/>
    <w:rsid w:val="00126EA5"/>
    <w:rsid w:val="001278A7"/>
    <w:rsid w:val="0013032D"/>
    <w:rsid w:val="00131FBB"/>
    <w:rsid w:val="001335EB"/>
    <w:rsid w:val="00134C7D"/>
    <w:rsid w:val="00135E6B"/>
    <w:rsid w:val="00136AB8"/>
    <w:rsid w:val="001379EA"/>
    <w:rsid w:val="00137F78"/>
    <w:rsid w:val="00141452"/>
    <w:rsid w:val="00141B90"/>
    <w:rsid w:val="00141FF3"/>
    <w:rsid w:val="00143346"/>
    <w:rsid w:val="001439A1"/>
    <w:rsid w:val="00143D18"/>
    <w:rsid w:val="001445BF"/>
    <w:rsid w:val="00145DAE"/>
    <w:rsid w:val="001469AA"/>
    <w:rsid w:val="00146DA3"/>
    <w:rsid w:val="00147D9B"/>
    <w:rsid w:val="00151075"/>
    <w:rsid w:val="00151207"/>
    <w:rsid w:val="00151999"/>
    <w:rsid w:val="0015235F"/>
    <w:rsid w:val="00153825"/>
    <w:rsid w:val="00153830"/>
    <w:rsid w:val="0015408E"/>
    <w:rsid w:val="001545B6"/>
    <w:rsid w:val="00154684"/>
    <w:rsid w:val="00154E2B"/>
    <w:rsid w:val="0015626B"/>
    <w:rsid w:val="00156F7E"/>
    <w:rsid w:val="00157589"/>
    <w:rsid w:val="00157FD6"/>
    <w:rsid w:val="001604EE"/>
    <w:rsid w:val="001615BF"/>
    <w:rsid w:val="0016211E"/>
    <w:rsid w:val="00162372"/>
    <w:rsid w:val="001628C2"/>
    <w:rsid w:val="00163E53"/>
    <w:rsid w:val="00164593"/>
    <w:rsid w:val="00164740"/>
    <w:rsid w:val="00165348"/>
    <w:rsid w:val="00166594"/>
    <w:rsid w:val="00166883"/>
    <w:rsid w:val="00166A87"/>
    <w:rsid w:val="0016733F"/>
    <w:rsid w:val="00167A8C"/>
    <w:rsid w:val="00167C31"/>
    <w:rsid w:val="00167D2F"/>
    <w:rsid w:val="00172A27"/>
    <w:rsid w:val="00172C3C"/>
    <w:rsid w:val="00172E7A"/>
    <w:rsid w:val="00173605"/>
    <w:rsid w:val="00173EFF"/>
    <w:rsid w:val="001748DD"/>
    <w:rsid w:val="00174AC5"/>
    <w:rsid w:val="00175B44"/>
    <w:rsid w:val="00176C4B"/>
    <w:rsid w:val="001776DA"/>
    <w:rsid w:val="00180EE7"/>
    <w:rsid w:val="00181F33"/>
    <w:rsid w:val="00181F40"/>
    <w:rsid w:val="00182085"/>
    <w:rsid w:val="00182181"/>
    <w:rsid w:val="001821B7"/>
    <w:rsid w:val="00182236"/>
    <w:rsid w:val="0018232A"/>
    <w:rsid w:val="001841C4"/>
    <w:rsid w:val="00185C7C"/>
    <w:rsid w:val="00186168"/>
    <w:rsid w:val="0019056B"/>
    <w:rsid w:val="00191447"/>
    <w:rsid w:val="00191916"/>
    <w:rsid w:val="00192F40"/>
    <w:rsid w:val="00193123"/>
    <w:rsid w:val="001939EC"/>
    <w:rsid w:val="0019407B"/>
    <w:rsid w:val="00194346"/>
    <w:rsid w:val="00194FC9"/>
    <w:rsid w:val="00195124"/>
    <w:rsid w:val="0019663B"/>
    <w:rsid w:val="00196952"/>
    <w:rsid w:val="00197CB8"/>
    <w:rsid w:val="001A0037"/>
    <w:rsid w:val="001A0B0F"/>
    <w:rsid w:val="001A0B50"/>
    <w:rsid w:val="001A0FFB"/>
    <w:rsid w:val="001A127D"/>
    <w:rsid w:val="001A1407"/>
    <w:rsid w:val="001A1F72"/>
    <w:rsid w:val="001A3045"/>
    <w:rsid w:val="001A31DE"/>
    <w:rsid w:val="001A3319"/>
    <w:rsid w:val="001A52F2"/>
    <w:rsid w:val="001A67D7"/>
    <w:rsid w:val="001A727C"/>
    <w:rsid w:val="001A7664"/>
    <w:rsid w:val="001A7C5F"/>
    <w:rsid w:val="001B0AFA"/>
    <w:rsid w:val="001B24B1"/>
    <w:rsid w:val="001B31BB"/>
    <w:rsid w:val="001B36C8"/>
    <w:rsid w:val="001B40F2"/>
    <w:rsid w:val="001B54F6"/>
    <w:rsid w:val="001B6488"/>
    <w:rsid w:val="001B6A14"/>
    <w:rsid w:val="001B7382"/>
    <w:rsid w:val="001B7A57"/>
    <w:rsid w:val="001C099D"/>
    <w:rsid w:val="001C1760"/>
    <w:rsid w:val="001C28A9"/>
    <w:rsid w:val="001C3517"/>
    <w:rsid w:val="001C3F38"/>
    <w:rsid w:val="001C3F62"/>
    <w:rsid w:val="001C456E"/>
    <w:rsid w:val="001C4A25"/>
    <w:rsid w:val="001C63CC"/>
    <w:rsid w:val="001C79E6"/>
    <w:rsid w:val="001C7A36"/>
    <w:rsid w:val="001D3927"/>
    <w:rsid w:val="001D506D"/>
    <w:rsid w:val="001D53A2"/>
    <w:rsid w:val="001D56B9"/>
    <w:rsid w:val="001D5AB8"/>
    <w:rsid w:val="001D7449"/>
    <w:rsid w:val="001D7C95"/>
    <w:rsid w:val="001E0638"/>
    <w:rsid w:val="001E0685"/>
    <w:rsid w:val="001E0F55"/>
    <w:rsid w:val="001E1265"/>
    <w:rsid w:val="001E23B6"/>
    <w:rsid w:val="001E413F"/>
    <w:rsid w:val="001E4159"/>
    <w:rsid w:val="001E431F"/>
    <w:rsid w:val="001E43C8"/>
    <w:rsid w:val="001E53E9"/>
    <w:rsid w:val="001E6F40"/>
    <w:rsid w:val="001E79C3"/>
    <w:rsid w:val="001E7E53"/>
    <w:rsid w:val="001F11DF"/>
    <w:rsid w:val="001F2CF4"/>
    <w:rsid w:val="001F37B7"/>
    <w:rsid w:val="001F42FC"/>
    <w:rsid w:val="001F44FE"/>
    <w:rsid w:val="001F4829"/>
    <w:rsid w:val="001F4C6D"/>
    <w:rsid w:val="001F526E"/>
    <w:rsid w:val="001F5458"/>
    <w:rsid w:val="001F571D"/>
    <w:rsid w:val="002001E4"/>
    <w:rsid w:val="00201956"/>
    <w:rsid w:val="00201ADD"/>
    <w:rsid w:val="00201E28"/>
    <w:rsid w:val="00202BB1"/>
    <w:rsid w:val="002043A3"/>
    <w:rsid w:val="00204B43"/>
    <w:rsid w:val="002059E1"/>
    <w:rsid w:val="00205C6B"/>
    <w:rsid w:val="002066E8"/>
    <w:rsid w:val="00206D23"/>
    <w:rsid w:val="00207AF1"/>
    <w:rsid w:val="002102BE"/>
    <w:rsid w:val="002111B8"/>
    <w:rsid w:val="00211B59"/>
    <w:rsid w:val="00212898"/>
    <w:rsid w:val="00214C37"/>
    <w:rsid w:val="00214FD3"/>
    <w:rsid w:val="002153C1"/>
    <w:rsid w:val="002155F2"/>
    <w:rsid w:val="00215709"/>
    <w:rsid w:val="00215E72"/>
    <w:rsid w:val="0021608A"/>
    <w:rsid w:val="00217BFE"/>
    <w:rsid w:val="00220272"/>
    <w:rsid w:val="00220F83"/>
    <w:rsid w:val="002211AF"/>
    <w:rsid w:val="002215CD"/>
    <w:rsid w:val="002217F7"/>
    <w:rsid w:val="00222E21"/>
    <w:rsid w:val="002235CB"/>
    <w:rsid w:val="00223ECA"/>
    <w:rsid w:val="002243BD"/>
    <w:rsid w:val="00224A21"/>
    <w:rsid w:val="00224E2B"/>
    <w:rsid w:val="002253EF"/>
    <w:rsid w:val="0022588B"/>
    <w:rsid w:val="00226D22"/>
    <w:rsid w:val="00227466"/>
    <w:rsid w:val="00227A99"/>
    <w:rsid w:val="00227B5B"/>
    <w:rsid w:val="00227C23"/>
    <w:rsid w:val="002300EB"/>
    <w:rsid w:val="002305C7"/>
    <w:rsid w:val="00230883"/>
    <w:rsid w:val="0023281B"/>
    <w:rsid w:val="00234B23"/>
    <w:rsid w:val="0023518A"/>
    <w:rsid w:val="002356BD"/>
    <w:rsid w:val="00236B6F"/>
    <w:rsid w:val="00237349"/>
    <w:rsid w:val="00237A34"/>
    <w:rsid w:val="00237AB7"/>
    <w:rsid w:val="002418CC"/>
    <w:rsid w:val="00241F53"/>
    <w:rsid w:val="00243DA1"/>
    <w:rsid w:val="00243F42"/>
    <w:rsid w:val="002446BE"/>
    <w:rsid w:val="00244B63"/>
    <w:rsid w:val="0024570D"/>
    <w:rsid w:val="00246A9E"/>
    <w:rsid w:val="002507A5"/>
    <w:rsid w:val="00250E4C"/>
    <w:rsid w:val="00251C15"/>
    <w:rsid w:val="00252AE9"/>
    <w:rsid w:val="0025317F"/>
    <w:rsid w:val="00253ACA"/>
    <w:rsid w:val="00254179"/>
    <w:rsid w:val="00254EE4"/>
    <w:rsid w:val="002565DF"/>
    <w:rsid w:val="00257336"/>
    <w:rsid w:val="0025734D"/>
    <w:rsid w:val="00257969"/>
    <w:rsid w:val="00257A94"/>
    <w:rsid w:val="00257EC8"/>
    <w:rsid w:val="002620F3"/>
    <w:rsid w:val="00262805"/>
    <w:rsid w:val="00263259"/>
    <w:rsid w:val="00263511"/>
    <w:rsid w:val="0026355D"/>
    <w:rsid w:val="002639CF"/>
    <w:rsid w:val="00263A5D"/>
    <w:rsid w:val="00264629"/>
    <w:rsid w:val="00264855"/>
    <w:rsid w:val="00264A47"/>
    <w:rsid w:val="0026556F"/>
    <w:rsid w:val="00265AE8"/>
    <w:rsid w:val="00266478"/>
    <w:rsid w:val="00266716"/>
    <w:rsid w:val="002677EC"/>
    <w:rsid w:val="002679E4"/>
    <w:rsid w:val="00270581"/>
    <w:rsid w:val="0027167B"/>
    <w:rsid w:val="002721CA"/>
    <w:rsid w:val="00274E4E"/>
    <w:rsid w:val="002764C8"/>
    <w:rsid w:val="00276FCD"/>
    <w:rsid w:val="002801CB"/>
    <w:rsid w:val="002802D2"/>
    <w:rsid w:val="002805AD"/>
    <w:rsid w:val="0028169C"/>
    <w:rsid w:val="00282B9C"/>
    <w:rsid w:val="0028583D"/>
    <w:rsid w:val="00285F76"/>
    <w:rsid w:val="002864CF"/>
    <w:rsid w:val="0028728D"/>
    <w:rsid w:val="002877BC"/>
    <w:rsid w:val="002879D4"/>
    <w:rsid w:val="00291847"/>
    <w:rsid w:val="002918A0"/>
    <w:rsid w:val="002925A5"/>
    <w:rsid w:val="00293D69"/>
    <w:rsid w:val="00296FE6"/>
    <w:rsid w:val="0029731C"/>
    <w:rsid w:val="00297A7D"/>
    <w:rsid w:val="00297CC7"/>
    <w:rsid w:val="002A08F5"/>
    <w:rsid w:val="002A10C8"/>
    <w:rsid w:val="002A229B"/>
    <w:rsid w:val="002A57AD"/>
    <w:rsid w:val="002A596D"/>
    <w:rsid w:val="002A7B10"/>
    <w:rsid w:val="002B011F"/>
    <w:rsid w:val="002B01AA"/>
    <w:rsid w:val="002B10D0"/>
    <w:rsid w:val="002B3B93"/>
    <w:rsid w:val="002B4375"/>
    <w:rsid w:val="002B4765"/>
    <w:rsid w:val="002B4CB6"/>
    <w:rsid w:val="002B541D"/>
    <w:rsid w:val="002B59D3"/>
    <w:rsid w:val="002B6002"/>
    <w:rsid w:val="002B6684"/>
    <w:rsid w:val="002B7BF3"/>
    <w:rsid w:val="002C0202"/>
    <w:rsid w:val="002C0AE8"/>
    <w:rsid w:val="002C18C8"/>
    <w:rsid w:val="002C2423"/>
    <w:rsid w:val="002C3824"/>
    <w:rsid w:val="002C4261"/>
    <w:rsid w:val="002C467E"/>
    <w:rsid w:val="002C6379"/>
    <w:rsid w:val="002C6785"/>
    <w:rsid w:val="002C67A5"/>
    <w:rsid w:val="002C6809"/>
    <w:rsid w:val="002C70AD"/>
    <w:rsid w:val="002C70B8"/>
    <w:rsid w:val="002C7E58"/>
    <w:rsid w:val="002C7F41"/>
    <w:rsid w:val="002C7F89"/>
    <w:rsid w:val="002D028E"/>
    <w:rsid w:val="002D0C03"/>
    <w:rsid w:val="002D0ED7"/>
    <w:rsid w:val="002D14B6"/>
    <w:rsid w:val="002D19C0"/>
    <w:rsid w:val="002D1D5C"/>
    <w:rsid w:val="002D1D8F"/>
    <w:rsid w:val="002D1F8C"/>
    <w:rsid w:val="002D26E6"/>
    <w:rsid w:val="002D296B"/>
    <w:rsid w:val="002D31A1"/>
    <w:rsid w:val="002D39F2"/>
    <w:rsid w:val="002D3EF1"/>
    <w:rsid w:val="002D4321"/>
    <w:rsid w:val="002D5BCE"/>
    <w:rsid w:val="002D5DE3"/>
    <w:rsid w:val="002D62A4"/>
    <w:rsid w:val="002D68AA"/>
    <w:rsid w:val="002D6F7E"/>
    <w:rsid w:val="002D705B"/>
    <w:rsid w:val="002D78E5"/>
    <w:rsid w:val="002E0659"/>
    <w:rsid w:val="002E0AF9"/>
    <w:rsid w:val="002E1487"/>
    <w:rsid w:val="002E2A5E"/>
    <w:rsid w:val="002E3939"/>
    <w:rsid w:val="002E44A3"/>
    <w:rsid w:val="002E5724"/>
    <w:rsid w:val="002E687C"/>
    <w:rsid w:val="002E6DBE"/>
    <w:rsid w:val="002E794F"/>
    <w:rsid w:val="002F04DF"/>
    <w:rsid w:val="002F06FF"/>
    <w:rsid w:val="002F0E5D"/>
    <w:rsid w:val="002F1F96"/>
    <w:rsid w:val="002F2785"/>
    <w:rsid w:val="002F3177"/>
    <w:rsid w:val="002F43D7"/>
    <w:rsid w:val="002F4BA8"/>
    <w:rsid w:val="002F4E61"/>
    <w:rsid w:val="002F5E07"/>
    <w:rsid w:val="002F6B91"/>
    <w:rsid w:val="002F6CFB"/>
    <w:rsid w:val="002F6FFC"/>
    <w:rsid w:val="002F7C5D"/>
    <w:rsid w:val="002F7FBA"/>
    <w:rsid w:val="00300B58"/>
    <w:rsid w:val="00300C10"/>
    <w:rsid w:val="00300D31"/>
    <w:rsid w:val="00300FD8"/>
    <w:rsid w:val="00302E06"/>
    <w:rsid w:val="003056DE"/>
    <w:rsid w:val="00305D60"/>
    <w:rsid w:val="00306138"/>
    <w:rsid w:val="003068CF"/>
    <w:rsid w:val="0030738A"/>
    <w:rsid w:val="003078DD"/>
    <w:rsid w:val="00310310"/>
    <w:rsid w:val="00310B95"/>
    <w:rsid w:val="003110E1"/>
    <w:rsid w:val="003115CD"/>
    <w:rsid w:val="0031209C"/>
    <w:rsid w:val="003129F9"/>
    <w:rsid w:val="00313160"/>
    <w:rsid w:val="0031492C"/>
    <w:rsid w:val="003168B2"/>
    <w:rsid w:val="00316A72"/>
    <w:rsid w:val="00320CCC"/>
    <w:rsid w:val="00322DE0"/>
    <w:rsid w:val="003234DC"/>
    <w:rsid w:val="00323A90"/>
    <w:rsid w:val="00323E4C"/>
    <w:rsid w:val="00323ECF"/>
    <w:rsid w:val="003270AC"/>
    <w:rsid w:val="00327856"/>
    <w:rsid w:val="00327A12"/>
    <w:rsid w:val="00327C23"/>
    <w:rsid w:val="00330402"/>
    <w:rsid w:val="00330861"/>
    <w:rsid w:val="00330BEE"/>
    <w:rsid w:val="00330FF2"/>
    <w:rsid w:val="00331B4D"/>
    <w:rsid w:val="003321BD"/>
    <w:rsid w:val="00332BC6"/>
    <w:rsid w:val="00332BE4"/>
    <w:rsid w:val="00333289"/>
    <w:rsid w:val="0033367B"/>
    <w:rsid w:val="0033458E"/>
    <w:rsid w:val="00335588"/>
    <w:rsid w:val="00335906"/>
    <w:rsid w:val="0033607B"/>
    <w:rsid w:val="0033734D"/>
    <w:rsid w:val="0034055B"/>
    <w:rsid w:val="00340A26"/>
    <w:rsid w:val="00340B7C"/>
    <w:rsid w:val="00341B71"/>
    <w:rsid w:val="00341C32"/>
    <w:rsid w:val="00342590"/>
    <w:rsid w:val="0034305F"/>
    <w:rsid w:val="0034364A"/>
    <w:rsid w:val="00343D21"/>
    <w:rsid w:val="00344C15"/>
    <w:rsid w:val="003452FD"/>
    <w:rsid w:val="00346B81"/>
    <w:rsid w:val="003477C4"/>
    <w:rsid w:val="00347D49"/>
    <w:rsid w:val="0035005C"/>
    <w:rsid w:val="00351B66"/>
    <w:rsid w:val="00351D17"/>
    <w:rsid w:val="00351DA1"/>
    <w:rsid w:val="00352968"/>
    <w:rsid w:val="00352FBD"/>
    <w:rsid w:val="00353D49"/>
    <w:rsid w:val="00353D64"/>
    <w:rsid w:val="003544BC"/>
    <w:rsid w:val="00354F03"/>
    <w:rsid w:val="0035628B"/>
    <w:rsid w:val="0036008F"/>
    <w:rsid w:val="003610B9"/>
    <w:rsid w:val="003614E0"/>
    <w:rsid w:val="00361825"/>
    <w:rsid w:val="00361FCB"/>
    <w:rsid w:val="003628DC"/>
    <w:rsid w:val="00362A65"/>
    <w:rsid w:val="00363F53"/>
    <w:rsid w:val="003650AD"/>
    <w:rsid w:val="0036737B"/>
    <w:rsid w:val="00367A67"/>
    <w:rsid w:val="00367DCC"/>
    <w:rsid w:val="0037054F"/>
    <w:rsid w:val="003716A4"/>
    <w:rsid w:val="00371B59"/>
    <w:rsid w:val="0037381D"/>
    <w:rsid w:val="0037562A"/>
    <w:rsid w:val="00375688"/>
    <w:rsid w:val="00375761"/>
    <w:rsid w:val="003763CD"/>
    <w:rsid w:val="00376AC8"/>
    <w:rsid w:val="003772E1"/>
    <w:rsid w:val="00380F68"/>
    <w:rsid w:val="00382069"/>
    <w:rsid w:val="003833E7"/>
    <w:rsid w:val="00383404"/>
    <w:rsid w:val="00383CD8"/>
    <w:rsid w:val="00383F90"/>
    <w:rsid w:val="00384CE9"/>
    <w:rsid w:val="00384E22"/>
    <w:rsid w:val="00384EDF"/>
    <w:rsid w:val="0038798A"/>
    <w:rsid w:val="00390077"/>
    <w:rsid w:val="00390473"/>
    <w:rsid w:val="0039098A"/>
    <w:rsid w:val="00391079"/>
    <w:rsid w:val="00391B91"/>
    <w:rsid w:val="00391CB3"/>
    <w:rsid w:val="00392755"/>
    <w:rsid w:val="0039276B"/>
    <w:rsid w:val="00393578"/>
    <w:rsid w:val="00394893"/>
    <w:rsid w:val="0039619B"/>
    <w:rsid w:val="00396E9F"/>
    <w:rsid w:val="003971FF"/>
    <w:rsid w:val="003972DB"/>
    <w:rsid w:val="003A0497"/>
    <w:rsid w:val="003A146D"/>
    <w:rsid w:val="003A1F6B"/>
    <w:rsid w:val="003A28A2"/>
    <w:rsid w:val="003A2B0D"/>
    <w:rsid w:val="003A2C5A"/>
    <w:rsid w:val="003A2C69"/>
    <w:rsid w:val="003A3898"/>
    <w:rsid w:val="003A3E68"/>
    <w:rsid w:val="003A3F83"/>
    <w:rsid w:val="003A5497"/>
    <w:rsid w:val="003A582B"/>
    <w:rsid w:val="003A6370"/>
    <w:rsid w:val="003A63AC"/>
    <w:rsid w:val="003A7102"/>
    <w:rsid w:val="003A7612"/>
    <w:rsid w:val="003A7C8E"/>
    <w:rsid w:val="003B1F81"/>
    <w:rsid w:val="003B256A"/>
    <w:rsid w:val="003B43A6"/>
    <w:rsid w:val="003B545C"/>
    <w:rsid w:val="003B5BBD"/>
    <w:rsid w:val="003B5C6E"/>
    <w:rsid w:val="003B685E"/>
    <w:rsid w:val="003B6EF3"/>
    <w:rsid w:val="003B7039"/>
    <w:rsid w:val="003B711D"/>
    <w:rsid w:val="003C048E"/>
    <w:rsid w:val="003C186A"/>
    <w:rsid w:val="003C2135"/>
    <w:rsid w:val="003C3213"/>
    <w:rsid w:val="003C33E8"/>
    <w:rsid w:val="003C34B7"/>
    <w:rsid w:val="003C3D91"/>
    <w:rsid w:val="003C4EE6"/>
    <w:rsid w:val="003C5078"/>
    <w:rsid w:val="003C518E"/>
    <w:rsid w:val="003C5336"/>
    <w:rsid w:val="003C6F73"/>
    <w:rsid w:val="003C7B8B"/>
    <w:rsid w:val="003D0C67"/>
    <w:rsid w:val="003D14E7"/>
    <w:rsid w:val="003D162A"/>
    <w:rsid w:val="003D25C1"/>
    <w:rsid w:val="003D2CE0"/>
    <w:rsid w:val="003D3395"/>
    <w:rsid w:val="003D3593"/>
    <w:rsid w:val="003D3862"/>
    <w:rsid w:val="003D4142"/>
    <w:rsid w:val="003D44A8"/>
    <w:rsid w:val="003D461B"/>
    <w:rsid w:val="003D4818"/>
    <w:rsid w:val="003D4971"/>
    <w:rsid w:val="003D49F4"/>
    <w:rsid w:val="003D4E3C"/>
    <w:rsid w:val="003D6782"/>
    <w:rsid w:val="003D7250"/>
    <w:rsid w:val="003D726A"/>
    <w:rsid w:val="003D7419"/>
    <w:rsid w:val="003E03EA"/>
    <w:rsid w:val="003E07FD"/>
    <w:rsid w:val="003E0AB6"/>
    <w:rsid w:val="003E0C4D"/>
    <w:rsid w:val="003E114F"/>
    <w:rsid w:val="003E2713"/>
    <w:rsid w:val="003E3B00"/>
    <w:rsid w:val="003E4D02"/>
    <w:rsid w:val="003E5F50"/>
    <w:rsid w:val="003E6BFA"/>
    <w:rsid w:val="003E78C6"/>
    <w:rsid w:val="003F1D7F"/>
    <w:rsid w:val="003F1F69"/>
    <w:rsid w:val="003F3472"/>
    <w:rsid w:val="003F4290"/>
    <w:rsid w:val="003F47EB"/>
    <w:rsid w:val="003F5E68"/>
    <w:rsid w:val="003F6692"/>
    <w:rsid w:val="003F7897"/>
    <w:rsid w:val="003F7EF7"/>
    <w:rsid w:val="004001F9"/>
    <w:rsid w:val="00400EC0"/>
    <w:rsid w:val="00402122"/>
    <w:rsid w:val="00402CC7"/>
    <w:rsid w:val="0040323D"/>
    <w:rsid w:val="004042A3"/>
    <w:rsid w:val="00404482"/>
    <w:rsid w:val="004049E7"/>
    <w:rsid w:val="00405627"/>
    <w:rsid w:val="004064AC"/>
    <w:rsid w:val="004075DB"/>
    <w:rsid w:val="004077B4"/>
    <w:rsid w:val="00410BF4"/>
    <w:rsid w:val="00411F13"/>
    <w:rsid w:val="004122AD"/>
    <w:rsid w:val="00412EB4"/>
    <w:rsid w:val="004133FA"/>
    <w:rsid w:val="00413EF9"/>
    <w:rsid w:val="00415CD5"/>
    <w:rsid w:val="00416F05"/>
    <w:rsid w:val="004171DD"/>
    <w:rsid w:val="004172BB"/>
    <w:rsid w:val="00417B77"/>
    <w:rsid w:val="00420197"/>
    <w:rsid w:val="00420606"/>
    <w:rsid w:val="0042133D"/>
    <w:rsid w:val="0042158C"/>
    <w:rsid w:val="00422004"/>
    <w:rsid w:val="00422470"/>
    <w:rsid w:val="004249E6"/>
    <w:rsid w:val="004255F9"/>
    <w:rsid w:val="004263F5"/>
    <w:rsid w:val="00426961"/>
    <w:rsid w:val="0042726F"/>
    <w:rsid w:val="00427769"/>
    <w:rsid w:val="00427AA6"/>
    <w:rsid w:val="00427AB1"/>
    <w:rsid w:val="0043187A"/>
    <w:rsid w:val="00431B1E"/>
    <w:rsid w:val="00431CC2"/>
    <w:rsid w:val="00432786"/>
    <w:rsid w:val="00432814"/>
    <w:rsid w:val="00432EF9"/>
    <w:rsid w:val="0043307A"/>
    <w:rsid w:val="0043315F"/>
    <w:rsid w:val="00435582"/>
    <w:rsid w:val="00436F4E"/>
    <w:rsid w:val="0043776B"/>
    <w:rsid w:val="00437789"/>
    <w:rsid w:val="00437838"/>
    <w:rsid w:val="00437F41"/>
    <w:rsid w:val="004409A7"/>
    <w:rsid w:val="00440BC0"/>
    <w:rsid w:val="0044118E"/>
    <w:rsid w:val="00441777"/>
    <w:rsid w:val="00441A4D"/>
    <w:rsid w:val="00441C5C"/>
    <w:rsid w:val="00441E05"/>
    <w:rsid w:val="00441FB1"/>
    <w:rsid w:val="004424AC"/>
    <w:rsid w:val="0044355F"/>
    <w:rsid w:val="0044410D"/>
    <w:rsid w:val="004447DB"/>
    <w:rsid w:val="00445FC5"/>
    <w:rsid w:val="004465C3"/>
    <w:rsid w:val="00447DD4"/>
    <w:rsid w:val="00450A9B"/>
    <w:rsid w:val="00451B2C"/>
    <w:rsid w:val="0045270B"/>
    <w:rsid w:val="004530F8"/>
    <w:rsid w:val="00453763"/>
    <w:rsid w:val="004539B7"/>
    <w:rsid w:val="004539F8"/>
    <w:rsid w:val="00453D51"/>
    <w:rsid w:val="00457276"/>
    <w:rsid w:val="004629DC"/>
    <w:rsid w:val="00463044"/>
    <w:rsid w:val="00463452"/>
    <w:rsid w:val="00463A4C"/>
    <w:rsid w:val="00463BAF"/>
    <w:rsid w:val="00464FDD"/>
    <w:rsid w:val="00465AE5"/>
    <w:rsid w:val="00465C76"/>
    <w:rsid w:val="004667A9"/>
    <w:rsid w:val="00466A37"/>
    <w:rsid w:val="00466CEE"/>
    <w:rsid w:val="00466D6D"/>
    <w:rsid w:val="00467222"/>
    <w:rsid w:val="00467E22"/>
    <w:rsid w:val="004702D7"/>
    <w:rsid w:val="00470D4B"/>
    <w:rsid w:val="00471250"/>
    <w:rsid w:val="00471617"/>
    <w:rsid w:val="004718C1"/>
    <w:rsid w:val="00472083"/>
    <w:rsid w:val="004721A8"/>
    <w:rsid w:val="0047245C"/>
    <w:rsid w:val="00472A0C"/>
    <w:rsid w:val="00474015"/>
    <w:rsid w:val="004745DC"/>
    <w:rsid w:val="00475107"/>
    <w:rsid w:val="004753C6"/>
    <w:rsid w:val="0047562F"/>
    <w:rsid w:val="00476173"/>
    <w:rsid w:val="004763A3"/>
    <w:rsid w:val="00476E55"/>
    <w:rsid w:val="004778EF"/>
    <w:rsid w:val="00480871"/>
    <w:rsid w:val="00480DE6"/>
    <w:rsid w:val="0048135E"/>
    <w:rsid w:val="00481747"/>
    <w:rsid w:val="00482D85"/>
    <w:rsid w:val="00484A0A"/>
    <w:rsid w:val="00484EF4"/>
    <w:rsid w:val="00485EE1"/>
    <w:rsid w:val="0048634C"/>
    <w:rsid w:val="00486C1C"/>
    <w:rsid w:val="00487266"/>
    <w:rsid w:val="00487A2D"/>
    <w:rsid w:val="0049012D"/>
    <w:rsid w:val="004902D2"/>
    <w:rsid w:val="00490656"/>
    <w:rsid w:val="00490807"/>
    <w:rsid w:val="00491078"/>
    <w:rsid w:val="0049121B"/>
    <w:rsid w:val="00493DA8"/>
    <w:rsid w:val="00493EC2"/>
    <w:rsid w:val="004943FC"/>
    <w:rsid w:val="00494417"/>
    <w:rsid w:val="004946DA"/>
    <w:rsid w:val="00494C0E"/>
    <w:rsid w:val="00495C7D"/>
    <w:rsid w:val="00495F2A"/>
    <w:rsid w:val="0049640D"/>
    <w:rsid w:val="004974EC"/>
    <w:rsid w:val="0049760B"/>
    <w:rsid w:val="00497F2C"/>
    <w:rsid w:val="004A0EBD"/>
    <w:rsid w:val="004A18F7"/>
    <w:rsid w:val="004A1DE5"/>
    <w:rsid w:val="004A295A"/>
    <w:rsid w:val="004A2E2E"/>
    <w:rsid w:val="004A31AF"/>
    <w:rsid w:val="004A4A26"/>
    <w:rsid w:val="004A5D87"/>
    <w:rsid w:val="004A6288"/>
    <w:rsid w:val="004A7864"/>
    <w:rsid w:val="004B0211"/>
    <w:rsid w:val="004B0541"/>
    <w:rsid w:val="004B1492"/>
    <w:rsid w:val="004B1531"/>
    <w:rsid w:val="004B2008"/>
    <w:rsid w:val="004B262A"/>
    <w:rsid w:val="004B3F11"/>
    <w:rsid w:val="004B5C17"/>
    <w:rsid w:val="004B5F08"/>
    <w:rsid w:val="004B5F0C"/>
    <w:rsid w:val="004B6079"/>
    <w:rsid w:val="004B787E"/>
    <w:rsid w:val="004B7AD7"/>
    <w:rsid w:val="004C0494"/>
    <w:rsid w:val="004C2C46"/>
    <w:rsid w:val="004C2C81"/>
    <w:rsid w:val="004C2C9A"/>
    <w:rsid w:val="004C2DF4"/>
    <w:rsid w:val="004C3095"/>
    <w:rsid w:val="004C30BC"/>
    <w:rsid w:val="004C3442"/>
    <w:rsid w:val="004C38D0"/>
    <w:rsid w:val="004C4518"/>
    <w:rsid w:val="004C66E9"/>
    <w:rsid w:val="004C692A"/>
    <w:rsid w:val="004C76A5"/>
    <w:rsid w:val="004C77C5"/>
    <w:rsid w:val="004D00C4"/>
    <w:rsid w:val="004D1959"/>
    <w:rsid w:val="004D19A0"/>
    <w:rsid w:val="004D2170"/>
    <w:rsid w:val="004D21CD"/>
    <w:rsid w:val="004D38FE"/>
    <w:rsid w:val="004D42E9"/>
    <w:rsid w:val="004D4E2B"/>
    <w:rsid w:val="004D51FD"/>
    <w:rsid w:val="004D55E7"/>
    <w:rsid w:val="004D5AA2"/>
    <w:rsid w:val="004D5B8A"/>
    <w:rsid w:val="004D5DB4"/>
    <w:rsid w:val="004D633A"/>
    <w:rsid w:val="004D68E3"/>
    <w:rsid w:val="004D6C0F"/>
    <w:rsid w:val="004D6FD7"/>
    <w:rsid w:val="004D7654"/>
    <w:rsid w:val="004D77F7"/>
    <w:rsid w:val="004E003B"/>
    <w:rsid w:val="004E048C"/>
    <w:rsid w:val="004E1BA7"/>
    <w:rsid w:val="004E265A"/>
    <w:rsid w:val="004E2FF5"/>
    <w:rsid w:val="004E3B50"/>
    <w:rsid w:val="004E4BE6"/>
    <w:rsid w:val="004E557B"/>
    <w:rsid w:val="004E5630"/>
    <w:rsid w:val="004E673D"/>
    <w:rsid w:val="004F00B0"/>
    <w:rsid w:val="004F01F4"/>
    <w:rsid w:val="004F2710"/>
    <w:rsid w:val="004F27C4"/>
    <w:rsid w:val="004F2CB4"/>
    <w:rsid w:val="004F397B"/>
    <w:rsid w:val="004F3CCC"/>
    <w:rsid w:val="004F4663"/>
    <w:rsid w:val="004F5134"/>
    <w:rsid w:val="004F63C3"/>
    <w:rsid w:val="004F65F9"/>
    <w:rsid w:val="004F6996"/>
    <w:rsid w:val="004F6A18"/>
    <w:rsid w:val="004F732C"/>
    <w:rsid w:val="005005BE"/>
    <w:rsid w:val="00501DF8"/>
    <w:rsid w:val="00502500"/>
    <w:rsid w:val="00503CB5"/>
    <w:rsid w:val="0050447F"/>
    <w:rsid w:val="0050489B"/>
    <w:rsid w:val="0050582D"/>
    <w:rsid w:val="00505C13"/>
    <w:rsid w:val="005074DC"/>
    <w:rsid w:val="00511112"/>
    <w:rsid w:val="00511FD2"/>
    <w:rsid w:val="00512F4F"/>
    <w:rsid w:val="00513695"/>
    <w:rsid w:val="005140D8"/>
    <w:rsid w:val="00515547"/>
    <w:rsid w:val="00515C3C"/>
    <w:rsid w:val="00517180"/>
    <w:rsid w:val="005206B7"/>
    <w:rsid w:val="00522A2B"/>
    <w:rsid w:val="005230E8"/>
    <w:rsid w:val="00523E46"/>
    <w:rsid w:val="005272AB"/>
    <w:rsid w:val="00527C31"/>
    <w:rsid w:val="005301A3"/>
    <w:rsid w:val="0053070C"/>
    <w:rsid w:val="00530BDF"/>
    <w:rsid w:val="00533315"/>
    <w:rsid w:val="005334E1"/>
    <w:rsid w:val="0053472B"/>
    <w:rsid w:val="005359C2"/>
    <w:rsid w:val="00535ED7"/>
    <w:rsid w:val="005366F8"/>
    <w:rsid w:val="00536B98"/>
    <w:rsid w:val="00536DF9"/>
    <w:rsid w:val="00536EF2"/>
    <w:rsid w:val="005371E3"/>
    <w:rsid w:val="00537F00"/>
    <w:rsid w:val="005401AB"/>
    <w:rsid w:val="0054030A"/>
    <w:rsid w:val="005408E4"/>
    <w:rsid w:val="00541C8B"/>
    <w:rsid w:val="00541E28"/>
    <w:rsid w:val="005426C6"/>
    <w:rsid w:val="00543EFC"/>
    <w:rsid w:val="0054526E"/>
    <w:rsid w:val="0054563D"/>
    <w:rsid w:val="00545AFC"/>
    <w:rsid w:val="00545BB9"/>
    <w:rsid w:val="00545CA0"/>
    <w:rsid w:val="00545F0C"/>
    <w:rsid w:val="00545F4E"/>
    <w:rsid w:val="00546CF1"/>
    <w:rsid w:val="00546F01"/>
    <w:rsid w:val="005470D0"/>
    <w:rsid w:val="00547C3A"/>
    <w:rsid w:val="00550500"/>
    <w:rsid w:val="005505FD"/>
    <w:rsid w:val="0055278E"/>
    <w:rsid w:val="00552DA6"/>
    <w:rsid w:val="005537C6"/>
    <w:rsid w:val="00553802"/>
    <w:rsid w:val="005539A1"/>
    <w:rsid w:val="0055450E"/>
    <w:rsid w:val="00554AA0"/>
    <w:rsid w:val="00554E7F"/>
    <w:rsid w:val="00555B49"/>
    <w:rsid w:val="00556818"/>
    <w:rsid w:val="0055683E"/>
    <w:rsid w:val="00556DE8"/>
    <w:rsid w:val="00557388"/>
    <w:rsid w:val="00557DBA"/>
    <w:rsid w:val="00557E09"/>
    <w:rsid w:val="0056053F"/>
    <w:rsid w:val="00560D62"/>
    <w:rsid w:val="00561629"/>
    <w:rsid w:val="005617BE"/>
    <w:rsid w:val="00562233"/>
    <w:rsid w:val="00562F1D"/>
    <w:rsid w:val="00563554"/>
    <w:rsid w:val="00564299"/>
    <w:rsid w:val="005653CE"/>
    <w:rsid w:val="00565524"/>
    <w:rsid w:val="00565701"/>
    <w:rsid w:val="005661C7"/>
    <w:rsid w:val="00567086"/>
    <w:rsid w:val="00567E32"/>
    <w:rsid w:val="0057009A"/>
    <w:rsid w:val="005702B0"/>
    <w:rsid w:val="00573345"/>
    <w:rsid w:val="00574511"/>
    <w:rsid w:val="0057456C"/>
    <w:rsid w:val="005748B2"/>
    <w:rsid w:val="0057559E"/>
    <w:rsid w:val="00575F8B"/>
    <w:rsid w:val="005765C4"/>
    <w:rsid w:val="00577457"/>
    <w:rsid w:val="005800B0"/>
    <w:rsid w:val="005806B8"/>
    <w:rsid w:val="005808F8"/>
    <w:rsid w:val="005811A1"/>
    <w:rsid w:val="00581E58"/>
    <w:rsid w:val="00582EE1"/>
    <w:rsid w:val="00583020"/>
    <w:rsid w:val="0058480C"/>
    <w:rsid w:val="00586C92"/>
    <w:rsid w:val="00586D44"/>
    <w:rsid w:val="00587B12"/>
    <w:rsid w:val="00587FC5"/>
    <w:rsid w:val="00591A39"/>
    <w:rsid w:val="00591D25"/>
    <w:rsid w:val="0059226D"/>
    <w:rsid w:val="00592EF1"/>
    <w:rsid w:val="00593219"/>
    <w:rsid w:val="005936B8"/>
    <w:rsid w:val="00593FFC"/>
    <w:rsid w:val="0059520F"/>
    <w:rsid w:val="0059582B"/>
    <w:rsid w:val="0059635C"/>
    <w:rsid w:val="00596756"/>
    <w:rsid w:val="00597287"/>
    <w:rsid w:val="00597787"/>
    <w:rsid w:val="005A01F9"/>
    <w:rsid w:val="005A04C8"/>
    <w:rsid w:val="005A07F5"/>
    <w:rsid w:val="005A119A"/>
    <w:rsid w:val="005A1234"/>
    <w:rsid w:val="005A1276"/>
    <w:rsid w:val="005A19E5"/>
    <w:rsid w:val="005A1D61"/>
    <w:rsid w:val="005A248F"/>
    <w:rsid w:val="005A2C9F"/>
    <w:rsid w:val="005A2EC1"/>
    <w:rsid w:val="005A33C5"/>
    <w:rsid w:val="005A3DB4"/>
    <w:rsid w:val="005A4BE8"/>
    <w:rsid w:val="005A53D8"/>
    <w:rsid w:val="005A6CAF"/>
    <w:rsid w:val="005A76D3"/>
    <w:rsid w:val="005A7C88"/>
    <w:rsid w:val="005B05C3"/>
    <w:rsid w:val="005B13F6"/>
    <w:rsid w:val="005B1E71"/>
    <w:rsid w:val="005B1F5B"/>
    <w:rsid w:val="005B2EEB"/>
    <w:rsid w:val="005B37BE"/>
    <w:rsid w:val="005B38C4"/>
    <w:rsid w:val="005B3A57"/>
    <w:rsid w:val="005B3FA4"/>
    <w:rsid w:val="005B42D8"/>
    <w:rsid w:val="005B562D"/>
    <w:rsid w:val="005B57FF"/>
    <w:rsid w:val="005B60AE"/>
    <w:rsid w:val="005B67B5"/>
    <w:rsid w:val="005B7DB5"/>
    <w:rsid w:val="005C024B"/>
    <w:rsid w:val="005C072B"/>
    <w:rsid w:val="005C1A7B"/>
    <w:rsid w:val="005C1D59"/>
    <w:rsid w:val="005C2277"/>
    <w:rsid w:val="005C343A"/>
    <w:rsid w:val="005C375C"/>
    <w:rsid w:val="005C5F43"/>
    <w:rsid w:val="005C613A"/>
    <w:rsid w:val="005C6A1A"/>
    <w:rsid w:val="005C7110"/>
    <w:rsid w:val="005C7358"/>
    <w:rsid w:val="005C7A94"/>
    <w:rsid w:val="005C7D1F"/>
    <w:rsid w:val="005D00BA"/>
    <w:rsid w:val="005D068C"/>
    <w:rsid w:val="005D1737"/>
    <w:rsid w:val="005D1B17"/>
    <w:rsid w:val="005D1DFE"/>
    <w:rsid w:val="005D1FA9"/>
    <w:rsid w:val="005D23C4"/>
    <w:rsid w:val="005D2ECA"/>
    <w:rsid w:val="005D3897"/>
    <w:rsid w:val="005D4FC4"/>
    <w:rsid w:val="005D5299"/>
    <w:rsid w:val="005D6D57"/>
    <w:rsid w:val="005D6E2C"/>
    <w:rsid w:val="005E08EE"/>
    <w:rsid w:val="005E0C1E"/>
    <w:rsid w:val="005E1225"/>
    <w:rsid w:val="005E16A6"/>
    <w:rsid w:val="005E2059"/>
    <w:rsid w:val="005E27EF"/>
    <w:rsid w:val="005E2F6F"/>
    <w:rsid w:val="005E3A6D"/>
    <w:rsid w:val="005E3E6B"/>
    <w:rsid w:val="005E4497"/>
    <w:rsid w:val="005E4F29"/>
    <w:rsid w:val="005E5343"/>
    <w:rsid w:val="005E78C9"/>
    <w:rsid w:val="005F1351"/>
    <w:rsid w:val="005F4640"/>
    <w:rsid w:val="005F4BA9"/>
    <w:rsid w:val="005F4C85"/>
    <w:rsid w:val="005F4F28"/>
    <w:rsid w:val="005F5AA4"/>
    <w:rsid w:val="005F690A"/>
    <w:rsid w:val="005F693B"/>
    <w:rsid w:val="005F7127"/>
    <w:rsid w:val="005F7635"/>
    <w:rsid w:val="0060102C"/>
    <w:rsid w:val="0060262A"/>
    <w:rsid w:val="00603C31"/>
    <w:rsid w:val="00604004"/>
    <w:rsid w:val="00605533"/>
    <w:rsid w:val="0060578F"/>
    <w:rsid w:val="0060661E"/>
    <w:rsid w:val="00606A2E"/>
    <w:rsid w:val="006074DF"/>
    <w:rsid w:val="00607602"/>
    <w:rsid w:val="00607C84"/>
    <w:rsid w:val="00607EB9"/>
    <w:rsid w:val="00611C04"/>
    <w:rsid w:val="00611EAC"/>
    <w:rsid w:val="00612DBC"/>
    <w:rsid w:val="00612EC8"/>
    <w:rsid w:val="00613277"/>
    <w:rsid w:val="00615006"/>
    <w:rsid w:val="006155DA"/>
    <w:rsid w:val="00615EAD"/>
    <w:rsid w:val="00616C97"/>
    <w:rsid w:val="00617676"/>
    <w:rsid w:val="0061784B"/>
    <w:rsid w:val="006200F4"/>
    <w:rsid w:val="006202DA"/>
    <w:rsid w:val="006211D1"/>
    <w:rsid w:val="0062128D"/>
    <w:rsid w:val="00621F68"/>
    <w:rsid w:val="0062220B"/>
    <w:rsid w:val="006224CC"/>
    <w:rsid w:val="00622607"/>
    <w:rsid w:val="00622B94"/>
    <w:rsid w:val="00623397"/>
    <w:rsid w:val="00623F9B"/>
    <w:rsid w:val="00625067"/>
    <w:rsid w:val="00625B2D"/>
    <w:rsid w:val="00627E4E"/>
    <w:rsid w:val="006323DC"/>
    <w:rsid w:val="00633418"/>
    <w:rsid w:val="006336B3"/>
    <w:rsid w:val="006337EF"/>
    <w:rsid w:val="006352B2"/>
    <w:rsid w:val="00635431"/>
    <w:rsid w:val="00635B55"/>
    <w:rsid w:val="00637C41"/>
    <w:rsid w:val="00637D5F"/>
    <w:rsid w:val="00637DEA"/>
    <w:rsid w:val="00640168"/>
    <w:rsid w:val="0064057C"/>
    <w:rsid w:val="00642014"/>
    <w:rsid w:val="00642A92"/>
    <w:rsid w:val="00642BAD"/>
    <w:rsid w:val="00643BA3"/>
    <w:rsid w:val="0064467F"/>
    <w:rsid w:val="0064496F"/>
    <w:rsid w:val="00644F27"/>
    <w:rsid w:val="006457E8"/>
    <w:rsid w:val="00645879"/>
    <w:rsid w:val="00645B0B"/>
    <w:rsid w:val="006467C7"/>
    <w:rsid w:val="00646F41"/>
    <w:rsid w:val="00647930"/>
    <w:rsid w:val="00650F9D"/>
    <w:rsid w:val="006511A8"/>
    <w:rsid w:val="00651237"/>
    <w:rsid w:val="00652224"/>
    <w:rsid w:val="0065281B"/>
    <w:rsid w:val="00653668"/>
    <w:rsid w:val="0065442B"/>
    <w:rsid w:val="006548B4"/>
    <w:rsid w:val="00655A56"/>
    <w:rsid w:val="00657261"/>
    <w:rsid w:val="00660F1A"/>
    <w:rsid w:val="006624A4"/>
    <w:rsid w:val="00662745"/>
    <w:rsid w:val="00662BF9"/>
    <w:rsid w:val="00662CB5"/>
    <w:rsid w:val="00663992"/>
    <w:rsid w:val="00663B87"/>
    <w:rsid w:val="00664533"/>
    <w:rsid w:val="00664757"/>
    <w:rsid w:val="00665CBC"/>
    <w:rsid w:val="00665CC6"/>
    <w:rsid w:val="00665EDF"/>
    <w:rsid w:val="006661B2"/>
    <w:rsid w:val="00666315"/>
    <w:rsid w:val="00667414"/>
    <w:rsid w:val="0067123E"/>
    <w:rsid w:val="00671FAB"/>
    <w:rsid w:val="00672A4F"/>
    <w:rsid w:val="00674937"/>
    <w:rsid w:val="00675146"/>
    <w:rsid w:val="00675337"/>
    <w:rsid w:val="00675838"/>
    <w:rsid w:val="00676097"/>
    <w:rsid w:val="0067621F"/>
    <w:rsid w:val="0067662F"/>
    <w:rsid w:val="00676A05"/>
    <w:rsid w:val="00676C66"/>
    <w:rsid w:val="006770B6"/>
    <w:rsid w:val="00681040"/>
    <w:rsid w:val="0068184F"/>
    <w:rsid w:val="00681D75"/>
    <w:rsid w:val="00681FE4"/>
    <w:rsid w:val="00683B7E"/>
    <w:rsid w:val="00683BB3"/>
    <w:rsid w:val="0068431E"/>
    <w:rsid w:val="006851FB"/>
    <w:rsid w:val="00685EB5"/>
    <w:rsid w:val="00687E63"/>
    <w:rsid w:val="006902C7"/>
    <w:rsid w:val="00690557"/>
    <w:rsid w:val="0069055B"/>
    <w:rsid w:val="00690D3B"/>
    <w:rsid w:val="00690F34"/>
    <w:rsid w:val="00692026"/>
    <w:rsid w:val="006939CC"/>
    <w:rsid w:val="006941A9"/>
    <w:rsid w:val="006946CE"/>
    <w:rsid w:val="006954A2"/>
    <w:rsid w:val="006A0E38"/>
    <w:rsid w:val="006A197C"/>
    <w:rsid w:val="006A1B47"/>
    <w:rsid w:val="006A1C29"/>
    <w:rsid w:val="006A22CA"/>
    <w:rsid w:val="006A270C"/>
    <w:rsid w:val="006A2815"/>
    <w:rsid w:val="006A31AD"/>
    <w:rsid w:val="006A3E62"/>
    <w:rsid w:val="006A5A41"/>
    <w:rsid w:val="006A7032"/>
    <w:rsid w:val="006B09BB"/>
    <w:rsid w:val="006B0AD5"/>
    <w:rsid w:val="006B122C"/>
    <w:rsid w:val="006B1F33"/>
    <w:rsid w:val="006B2179"/>
    <w:rsid w:val="006B292F"/>
    <w:rsid w:val="006B2A47"/>
    <w:rsid w:val="006B2AAA"/>
    <w:rsid w:val="006B3D7D"/>
    <w:rsid w:val="006B4180"/>
    <w:rsid w:val="006B5F4C"/>
    <w:rsid w:val="006B6097"/>
    <w:rsid w:val="006B68E1"/>
    <w:rsid w:val="006B6A22"/>
    <w:rsid w:val="006B6B92"/>
    <w:rsid w:val="006B6EBA"/>
    <w:rsid w:val="006B74B8"/>
    <w:rsid w:val="006B781F"/>
    <w:rsid w:val="006B7A47"/>
    <w:rsid w:val="006C0325"/>
    <w:rsid w:val="006C06C5"/>
    <w:rsid w:val="006C0B57"/>
    <w:rsid w:val="006C13BB"/>
    <w:rsid w:val="006C1B34"/>
    <w:rsid w:val="006C34F3"/>
    <w:rsid w:val="006C4457"/>
    <w:rsid w:val="006C48FF"/>
    <w:rsid w:val="006C6026"/>
    <w:rsid w:val="006C65AE"/>
    <w:rsid w:val="006C6924"/>
    <w:rsid w:val="006C7446"/>
    <w:rsid w:val="006C76C4"/>
    <w:rsid w:val="006C78F5"/>
    <w:rsid w:val="006C79D6"/>
    <w:rsid w:val="006C7FDC"/>
    <w:rsid w:val="006D13CB"/>
    <w:rsid w:val="006D2EE0"/>
    <w:rsid w:val="006D2FD1"/>
    <w:rsid w:val="006D3CFF"/>
    <w:rsid w:val="006D4597"/>
    <w:rsid w:val="006D5D8A"/>
    <w:rsid w:val="006D5EF5"/>
    <w:rsid w:val="006E0B7D"/>
    <w:rsid w:val="006E292E"/>
    <w:rsid w:val="006E3DF3"/>
    <w:rsid w:val="006E51C3"/>
    <w:rsid w:val="006E53A2"/>
    <w:rsid w:val="006E6010"/>
    <w:rsid w:val="006E63AB"/>
    <w:rsid w:val="006E659C"/>
    <w:rsid w:val="006E6A70"/>
    <w:rsid w:val="006E75D3"/>
    <w:rsid w:val="006E7ACC"/>
    <w:rsid w:val="006F0D8E"/>
    <w:rsid w:val="006F161D"/>
    <w:rsid w:val="006F182E"/>
    <w:rsid w:val="006F1998"/>
    <w:rsid w:val="006F2C45"/>
    <w:rsid w:val="006F43AF"/>
    <w:rsid w:val="006F4B9B"/>
    <w:rsid w:val="006F58C9"/>
    <w:rsid w:val="006F5F6C"/>
    <w:rsid w:val="006F6093"/>
    <w:rsid w:val="006F61E1"/>
    <w:rsid w:val="006F7450"/>
    <w:rsid w:val="006F75A5"/>
    <w:rsid w:val="006F7E97"/>
    <w:rsid w:val="0070004A"/>
    <w:rsid w:val="0070022A"/>
    <w:rsid w:val="00700327"/>
    <w:rsid w:val="007005D5"/>
    <w:rsid w:val="0070077A"/>
    <w:rsid w:val="00701483"/>
    <w:rsid w:val="007017DB"/>
    <w:rsid w:val="00701AA6"/>
    <w:rsid w:val="00701F60"/>
    <w:rsid w:val="00703DE1"/>
    <w:rsid w:val="00704709"/>
    <w:rsid w:val="0070523F"/>
    <w:rsid w:val="0070542F"/>
    <w:rsid w:val="00705700"/>
    <w:rsid w:val="00705FCF"/>
    <w:rsid w:val="0070645B"/>
    <w:rsid w:val="00707189"/>
    <w:rsid w:val="0070769A"/>
    <w:rsid w:val="00712134"/>
    <w:rsid w:val="007125DC"/>
    <w:rsid w:val="0071299C"/>
    <w:rsid w:val="00712E00"/>
    <w:rsid w:val="00712EAD"/>
    <w:rsid w:val="00713DCA"/>
    <w:rsid w:val="007156CB"/>
    <w:rsid w:val="00717D67"/>
    <w:rsid w:val="00720105"/>
    <w:rsid w:val="00720742"/>
    <w:rsid w:val="00721C94"/>
    <w:rsid w:val="00722308"/>
    <w:rsid w:val="00722366"/>
    <w:rsid w:val="00722372"/>
    <w:rsid w:val="00722ECE"/>
    <w:rsid w:val="00723646"/>
    <w:rsid w:val="00724406"/>
    <w:rsid w:val="0072479D"/>
    <w:rsid w:val="00724A5F"/>
    <w:rsid w:val="00724C12"/>
    <w:rsid w:val="007250F9"/>
    <w:rsid w:val="0072627B"/>
    <w:rsid w:val="0072635E"/>
    <w:rsid w:val="0072651C"/>
    <w:rsid w:val="0073149E"/>
    <w:rsid w:val="00733866"/>
    <w:rsid w:val="00733DE5"/>
    <w:rsid w:val="00733EB1"/>
    <w:rsid w:val="00734F37"/>
    <w:rsid w:val="00737B4D"/>
    <w:rsid w:val="007413C0"/>
    <w:rsid w:val="00742040"/>
    <w:rsid w:val="00742310"/>
    <w:rsid w:val="00742641"/>
    <w:rsid w:val="00742B51"/>
    <w:rsid w:val="0074308C"/>
    <w:rsid w:val="00744038"/>
    <w:rsid w:val="007448D3"/>
    <w:rsid w:val="00745559"/>
    <w:rsid w:val="00750850"/>
    <w:rsid w:val="0075132C"/>
    <w:rsid w:val="007516EB"/>
    <w:rsid w:val="00751E75"/>
    <w:rsid w:val="0075311D"/>
    <w:rsid w:val="00753819"/>
    <w:rsid w:val="00753BB3"/>
    <w:rsid w:val="00754662"/>
    <w:rsid w:val="00756926"/>
    <w:rsid w:val="0076074C"/>
    <w:rsid w:val="007610ED"/>
    <w:rsid w:val="00761D32"/>
    <w:rsid w:val="0076218E"/>
    <w:rsid w:val="007625D0"/>
    <w:rsid w:val="007629F3"/>
    <w:rsid w:val="00762B73"/>
    <w:rsid w:val="00762F47"/>
    <w:rsid w:val="00763128"/>
    <w:rsid w:val="00764211"/>
    <w:rsid w:val="0076449D"/>
    <w:rsid w:val="00764FB5"/>
    <w:rsid w:val="00766783"/>
    <w:rsid w:val="00766D62"/>
    <w:rsid w:val="0076707E"/>
    <w:rsid w:val="007675B5"/>
    <w:rsid w:val="00767D06"/>
    <w:rsid w:val="00770D77"/>
    <w:rsid w:val="007740DA"/>
    <w:rsid w:val="0077468A"/>
    <w:rsid w:val="00776383"/>
    <w:rsid w:val="0078061C"/>
    <w:rsid w:val="00780963"/>
    <w:rsid w:val="00780CA6"/>
    <w:rsid w:val="00780F60"/>
    <w:rsid w:val="007815D8"/>
    <w:rsid w:val="00781991"/>
    <w:rsid w:val="00782C94"/>
    <w:rsid w:val="0078430F"/>
    <w:rsid w:val="00784DA0"/>
    <w:rsid w:val="0078694F"/>
    <w:rsid w:val="00786CC7"/>
    <w:rsid w:val="0079067F"/>
    <w:rsid w:val="00790999"/>
    <w:rsid w:val="007920FA"/>
    <w:rsid w:val="00793708"/>
    <w:rsid w:val="00793CFE"/>
    <w:rsid w:val="00793D9E"/>
    <w:rsid w:val="007941F2"/>
    <w:rsid w:val="00794C35"/>
    <w:rsid w:val="00795737"/>
    <w:rsid w:val="007A01E8"/>
    <w:rsid w:val="007A1D50"/>
    <w:rsid w:val="007A2504"/>
    <w:rsid w:val="007A2C0A"/>
    <w:rsid w:val="007A30D9"/>
    <w:rsid w:val="007A3148"/>
    <w:rsid w:val="007A40C8"/>
    <w:rsid w:val="007A5340"/>
    <w:rsid w:val="007A5A8E"/>
    <w:rsid w:val="007A602A"/>
    <w:rsid w:val="007A6C1F"/>
    <w:rsid w:val="007A6E0E"/>
    <w:rsid w:val="007A75E2"/>
    <w:rsid w:val="007A7D6C"/>
    <w:rsid w:val="007A7E01"/>
    <w:rsid w:val="007A7E93"/>
    <w:rsid w:val="007B028B"/>
    <w:rsid w:val="007B0BDB"/>
    <w:rsid w:val="007B18FE"/>
    <w:rsid w:val="007B2435"/>
    <w:rsid w:val="007B2A99"/>
    <w:rsid w:val="007B3554"/>
    <w:rsid w:val="007B4C4E"/>
    <w:rsid w:val="007B5353"/>
    <w:rsid w:val="007B554A"/>
    <w:rsid w:val="007B5B89"/>
    <w:rsid w:val="007B789D"/>
    <w:rsid w:val="007B7E0F"/>
    <w:rsid w:val="007C01B0"/>
    <w:rsid w:val="007C0C2F"/>
    <w:rsid w:val="007C10A1"/>
    <w:rsid w:val="007C17B1"/>
    <w:rsid w:val="007C1CCA"/>
    <w:rsid w:val="007C27C7"/>
    <w:rsid w:val="007C31AA"/>
    <w:rsid w:val="007C3F4C"/>
    <w:rsid w:val="007C44D9"/>
    <w:rsid w:val="007C52BF"/>
    <w:rsid w:val="007C5959"/>
    <w:rsid w:val="007C6467"/>
    <w:rsid w:val="007C64D7"/>
    <w:rsid w:val="007C65A6"/>
    <w:rsid w:val="007C72E1"/>
    <w:rsid w:val="007C7382"/>
    <w:rsid w:val="007D1F5A"/>
    <w:rsid w:val="007D3F78"/>
    <w:rsid w:val="007D4E96"/>
    <w:rsid w:val="007D57E3"/>
    <w:rsid w:val="007D6827"/>
    <w:rsid w:val="007D6B0E"/>
    <w:rsid w:val="007D79FB"/>
    <w:rsid w:val="007E1C82"/>
    <w:rsid w:val="007E2CDC"/>
    <w:rsid w:val="007E33C9"/>
    <w:rsid w:val="007E3BFD"/>
    <w:rsid w:val="007E3C03"/>
    <w:rsid w:val="007E5410"/>
    <w:rsid w:val="007E5979"/>
    <w:rsid w:val="007E6A09"/>
    <w:rsid w:val="007F0159"/>
    <w:rsid w:val="007F01EF"/>
    <w:rsid w:val="007F099D"/>
    <w:rsid w:val="007F0ADE"/>
    <w:rsid w:val="007F2DCA"/>
    <w:rsid w:val="007F2EDF"/>
    <w:rsid w:val="007F33B4"/>
    <w:rsid w:val="007F371A"/>
    <w:rsid w:val="007F3FEE"/>
    <w:rsid w:val="007F40C4"/>
    <w:rsid w:val="007F6130"/>
    <w:rsid w:val="007F6368"/>
    <w:rsid w:val="007F7133"/>
    <w:rsid w:val="007F7E1E"/>
    <w:rsid w:val="00800C7D"/>
    <w:rsid w:val="00801648"/>
    <w:rsid w:val="00803312"/>
    <w:rsid w:val="008039D6"/>
    <w:rsid w:val="00803E5F"/>
    <w:rsid w:val="008041C5"/>
    <w:rsid w:val="00804AA4"/>
    <w:rsid w:val="00805075"/>
    <w:rsid w:val="008056DB"/>
    <w:rsid w:val="008060F4"/>
    <w:rsid w:val="008067BB"/>
    <w:rsid w:val="00807F85"/>
    <w:rsid w:val="0081043A"/>
    <w:rsid w:val="008113F8"/>
    <w:rsid w:val="0081164B"/>
    <w:rsid w:val="008116FF"/>
    <w:rsid w:val="00811FD0"/>
    <w:rsid w:val="00812C52"/>
    <w:rsid w:val="008136DD"/>
    <w:rsid w:val="00814412"/>
    <w:rsid w:val="008145B6"/>
    <w:rsid w:val="00814DE2"/>
    <w:rsid w:val="008161DF"/>
    <w:rsid w:val="008163E2"/>
    <w:rsid w:val="00816A20"/>
    <w:rsid w:val="00820A0E"/>
    <w:rsid w:val="00824027"/>
    <w:rsid w:val="00824084"/>
    <w:rsid w:val="008241B7"/>
    <w:rsid w:val="0082462F"/>
    <w:rsid w:val="00825360"/>
    <w:rsid w:val="00826ABD"/>
    <w:rsid w:val="008271CD"/>
    <w:rsid w:val="008279E3"/>
    <w:rsid w:val="008302D0"/>
    <w:rsid w:val="00830AC9"/>
    <w:rsid w:val="00830FE8"/>
    <w:rsid w:val="00831F0A"/>
    <w:rsid w:val="008328A0"/>
    <w:rsid w:val="00834226"/>
    <w:rsid w:val="008356AA"/>
    <w:rsid w:val="00835B2F"/>
    <w:rsid w:val="00835F6B"/>
    <w:rsid w:val="008369CC"/>
    <w:rsid w:val="008403A1"/>
    <w:rsid w:val="00840550"/>
    <w:rsid w:val="008407E5"/>
    <w:rsid w:val="008408FA"/>
    <w:rsid w:val="00840A2D"/>
    <w:rsid w:val="00841BBD"/>
    <w:rsid w:val="00842531"/>
    <w:rsid w:val="0084261B"/>
    <w:rsid w:val="00842CAA"/>
    <w:rsid w:val="00843D5A"/>
    <w:rsid w:val="00843FA1"/>
    <w:rsid w:val="00845373"/>
    <w:rsid w:val="0084671C"/>
    <w:rsid w:val="00847DF0"/>
    <w:rsid w:val="008504BA"/>
    <w:rsid w:val="00850A92"/>
    <w:rsid w:val="0085166F"/>
    <w:rsid w:val="00852CB8"/>
    <w:rsid w:val="00852E61"/>
    <w:rsid w:val="00852EA4"/>
    <w:rsid w:val="00853280"/>
    <w:rsid w:val="008539C3"/>
    <w:rsid w:val="0085476D"/>
    <w:rsid w:val="00854C2F"/>
    <w:rsid w:val="00854DE8"/>
    <w:rsid w:val="0085698C"/>
    <w:rsid w:val="00856EFC"/>
    <w:rsid w:val="00856F90"/>
    <w:rsid w:val="00857DE2"/>
    <w:rsid w:val="00857EC4"/>
    <w:rsid w:val="0086066C"/>
    <w:rsid w:val="008615B2"/>
    <w:rsid w:val="00861949"/>
    <w:rsid w:val="00861AA4"/>
    <w:rsid w:val="00861BD7"/>
    <w:rsid w:val="008628E4"/>
    <w:rsid w:val="008630DE"/>
    <w:rsid w:val="00863437"/>
    <w:rsid w:val="00863DA5"/>
    <w:rsid w:val="00864646"/>
    <w:rsid w:val="00864B0D"/>
    <w:rsid w:val="00865DD2"/>
    <w:rsid w:val="008702EB"/>
    <w:rsid w:val="00870500"/>
    <w:rsid w:val="00871431"/>
    <w:rsid w:val="008717C9"/>
    <w:rsid w:val="00872A5E"/>
    <w:rsid w:val="00873020"/>
    <w:rsid w:val="00874AF6"/>
    <w:rsid w:val="008752F5"/>
    <w:rsid w:val="00875CD0"/>
    <w:rsid w:val="00876462"/>
    <w:rsid w:val="00876816"/>
    <w:rsid w:val="008769B5"/>
    <w:rsid w:val="008772BC"/>
    <w:rsid w:val="00877678"/>
    <w:rsid w:val="008802CB"/>
    <w:rsid w:val="00880FAD"/>
    <w:rsid w:val="008813B4"/>
    <w:rsid w:val="008815F0"/>
    <w:rsid w:val="00881805"/>
    <w:rsid w:val="00882187"/>
    <w:rsid w:val="00882456"/>
    <w:rsid w:val="00883716"/>
    <w:rsid w:val="00883E88"/>
    <w:rsid w:val="008840B3"/>
    <w:rsid w:val="00886113"/>
    <w:rsid w:val="008866E8"/>
    <w:rsid w:val="008868D4"/>
    <w:rsid w:val="00887C38"/>
    <w:rsid w:val="00891492"/>
    <w:rsid w:val="00891879"/>
    <w:rsid w:val="008918D4"/>
    <w:rsid w:val="00891E90"/>
    <w:rsid w:val="00892F88"/>
    <w:rsid w:val="008930AD"/>
    <w:rsid w:val="008946E0"/>
    <w:rsid w:val="0089480C"/>
    <w:rsid w:val="008949A2"/>
    <w:rsid w:val="00896BAE"/>
    <w:rsid w:val="008A1477"/>
    <w:rsid w:val="008A1CB7"/>
    <w:rsid w:val="008A20F2"/>
    <w:rsid w:val="008A211A"/>
    <w:rsid w:val="008A3B30"/>
    <w:rsid w:val="008A4EB4"/>
    <w:rsid w:val="008A5808"/>
    <w:rsid w:val="008A582F"/>
    <w:rsid w:val="008A75A6"/>
    <w:rsid w:val="008A7C8C"/>
    <w:rsid w:val="008B09B5"/>
    <w:rsid w:val="008B2464"/>
    <w:rsid w:val="008B2DA7"/>
    <w:rsid w:val="008B32D6"/>
    <w:rsid w:val="008B374F"/>
    <w:rsid w:val="008B3E39"/>
    <w:rsid w:val="008B659B"/>
    <w:rsid w:val="008C01AE"/>
    <w:rsid w:val="008C024E"/>
    <w:rsid w:val="008C0409"/>
    <w:rsid w:val="008C04B1"/>
    <w:rsid w:val="008C1239"/>
    <w:rsid w:val="008C1251"/>
    <w:rsid w:val="008C12F4"/>
    <w:rsid w:val="008C24E1"/>
    <w:rsid w:val="008C26A3"/>
    <w:rsid w:val="008C39AA"/>
    <w:rsid w:val="008C5B08"/>
    <w:rsid w:val="008C6175"/>
    <w:rsid w:val="008C77B5"/>
    <w:rsid w:val="008D02C2"/>
    <w:rsid w:val="008D0745"/>
    <w:rsid w:val="008D077E"/>
    <w:rsid w:val="008D0EC1"/>
    <w:rsid w:val="008D1581"/>
    <w:rsid w:val="008D16D8"/>
    <w:rsid w:val="008D3282"/>
    <w:rsid w:val="008D34A3"/>
    <w:rsid w:val="008D48CB"/>
    <w:rsid w:val="008D4A14"/>
    <w:rsid w:val="008D53F0"/>
    <w:rsid w:val="008D55EE"/>
    <w:rsid w:val="008D5645"/>
    <w:rsid w:val="008D5C25"/>
    <w:rsid w:val="008D5C55"/>
    <w:rsid w:val="008D6163"/>
    <w:rsid w:val="008D628E"/>
    <w:rsid w:val="008D6536"/>
    <w:rsid w:val="008E0214"/>
    <w:rsid w:val="008E0D8F"/>
    <w:rsid w:val="008E15B4"/>
    <w:rsid w:val="008E1EFB"/>
    <w:rsid w:val="008E24B9"/>
    <w:rsid w:val="008E2934"/>
    <w:rsid w:val="008E44C5"/>
    <w:rsid w:val="008E53EE"/>
    <w:rsid w:val="008E7A08"/>
    <w:rsid w:val="008F2190"/>
    <w:rsid w:val="008F3277"/>
    <w:rsid w:val="008F501E"/>
    <w:rsid w:val="008F56F8"/>
    <w:rsid w:val="008F662A"/>
    <w:rsid w:val="0090111E"/>
    <w:rsid w:val="009016B7"/>
    <w:rsid w:val="00901787"/>
    <w:rsid w:val="00901A54"/>
    <w:rsid w:val="009025E7"/>
    <w:rsid w:val="00903179"/>
    <w:rsid w:val="009031B7"/>
    <w:rsid w:val="00903C09"/>
    <w:rsid w:val="00904001"/>
    <w:rsid w:val="009042FD"/>
    <w:rsid w:val="00904C77"/>
    <w:rsid w:val="00905F09"/>
    <w:rsid w:val="00906363"/>
    <w:rsid w:val="00906629"/>
    <w:rsid w:val="00906833"/>
    <w:rsid w:val="0091078D"/>
    <w:rsid w:val="00910BFB"/>
    <w:rsid w:val="00911B14"/>
    <w:rsid w:val="009128A9"/>
    <w:rsid w:val="009137B1"/>
    <w:rsid w:val="00913E23"/>
    <w:rsid w:val="00913FC8"/>
    <w:rsid w:val="00914023"/>
    <w:rsid w:val="0091447E"/>
    <w:rsid w:val="00915561"/>
    <w:rsid w:val="00915CBA"/>
    <w:rsid w:val="00917D3F"/>
    <w:rsid w:val="00920B5C"/>
    <w:rsid w:val="00920C77"/>
    <w:rsid w:val="00920F2A"/>
    <w:rsid w:val="00921EC7"/>
    <w:rsid w:val="00921F00"/>
    <w:rsid w:val="00921F8C"/>
    <w:rsid w:val="00922825"/>
    <w:rsid w:val="00923472"/>
    <w:rsid w:val="00923C75"/>
    <w:rsid w:val="00924BB4"/>
    <w:rsid w:val="009255AC"/>
    <w:rsid w:val="00925BAD"/>
    <w:rsid w:val="00925BC6"/>
    <w:rsid w:val="0092767B"/>
    <w:rsid w:val="00930265"/>
    <w:rsid w:val="00930A8F"/>
    <w:rsid w:val="00930AAF"/>
    <w:rsid w:val="009312A4"/>
    <w:rsid w:val="00932287"/>
    <w:rsid w:val="009331F7"/>
    <w:rsid w:val="00934A7A"/>
    <w:rsid w:val="00934D53"/>
    <w:rsid w:val="0093639D"/>
    <w:rsid w:val="009363DA"/>
    <w:rsid w:val="00936877"/>
    <w:rsid w:val="009371DF"/>
    <w:rsid w:val="009404ED"/>
    <w:rsid w:val="00940EFF"/>
    <w:rsid w:val="00941B54"/>
    <w:rsid w:val="00941B80"/>
    <w:rsid w:val="00941FF4"/>
    <w:rsid w:val="00942019"/>
    <w:rsid w:val="00942C34"/>
    <w:rsid w:val="00943C3A"/>
    <w:rsid w:val="009448B3"/>
    <w:rsid w:val="009448D2"/>
    <w:rsid w:val="009455D7"/>
    <w:rsid w:val="009471B7"/>
    <w:rsid w:val="009472B7"/>
    <w:rsid w:val="009478D9"/>
    <w:rsid w:val="00947C77"/>
    <w:rsid w:val="00950562"/>
    <w:rsid w:val="00950D85"/>
    <w:rsid w:val="009515D5"/>
    <w:rsid w:val="00952E84"/>
    <w:rsid w:val="0095321B"/>
    <w:rsid w:val="00953B03"/>
    <w:rsid w:val="00955644"/>
    <w:rsid w:val="00955BF0"/>
    <w:rsid w:val="0095645F"/>
    <w:rsid w:val="0095668C"/>
    <w:rsid w:val="00957601"/>
    <w:rsid w:val="00957DDA"/>
    <w:rsid w:val="00960602"/>
    <w:rsid w:val="009606C9"/>
    <w:rsid w:val="00960906"/>
    <w:rsid w:val="00960C8B"/>
    <w:rsid w:val="009612B3"/>
    <w:rsid w:val="0096248C"/>
    <w:rsid w:val="00962E47"/>
    <w:rsid w:val="00963735"/>
    <w:rsid w:val="009657FA"/>
    <w:rsid w:val="00965E23"/>
    <w:rsid w:val="00966D3E"/>
    <w:rsid w:val="00967391"/>
    <w:rsid w:val="00967428"/>
    <w:rsid w:val="009701B4"/>
    <w:rsid w:val="00970917"/>
    <w:rsid w:val="00972098"/>
    <w:rsid w:val="00972B04"/>
    <w:rsid w:val="00973275"/>
    <w:rsid w:val="00974579"/>
    <w:rsid w:val="00974758"/>
    <w:rsid w:val="00975299"/>
    <w:rsid w:val="009753C0"/>
    <w:rsid w:val="009759AC"/>
    <w:rsid w:val="00975F47"/>
    <w:rsid w:val="00976388"/>
    <w:rsid w:val="00977308"/>
    <w:rsid w:val="009806B6"/>
    <w:rsid w:val="00982595"/>
    <w:rsid w:val="00982902"/>
    <w:rsid w:val="009831B2"/>
    <w:rsid w:val="00983E09"/>
    <w:rsid w:val="00984191"/>
    <w:rsid w:val="009843B5"/>
    <w:rsid w:val="009843E0"/>
    <w:rsid w:val="00984770"/>
    <w:rsid w:val="00984FE6"/>
    <w:rsid w:val="00986508"/>
    <w:rsid w:val="009878FB"/>
    <w:rsid w:val="00987A3B"/>
    <w:rsid w:val="00987CCA"/>
    <w:rsid w:val="00991A89"/>
    <w:rsid w:val="00992DB4"/>
    <w:rsid w:val="00992EFB"/>
    <w:rsid w:val="00993A89"/>
    <w:rsid w:val="00994360"/>
    <w:rsid w:val="009949AE"/>
    <w:rsid w:val="009966BC"/>
    <w:rsid w:val="00997B01"/>
    <w:rsid w:val="009A05EF"/>
    <w:rsid w:val="009A10BA"/>
    <w:rsid w:val="009A12CF"/>
    <w:rsid w:val="009A1385"/>
    <w:rsid w:val="009A150A"/>
    <w:rsid w:val="009A1F43"/>
    <w:rsid w:val="009A22F4"/>
    <w:rsid w:val="009A35F1"/>
    <w:rsid w:val="009A3B13"/>
    <w:rsid w:val="009A421E"/>
    <w:rsid w:val="009A444D"/>
    <w:rsid w:val="009A49C2"/>
    <w:rsid w:val="009A5F22"/>
    <w:rsid w:val="009A65BE"/>
    <w:rsid w:val="009A730C"/>
    <w:rsid w:val="009B09F1"/>
    <w:rsid w:val="009B1E58"/>
    <w:rsid w:val="009B2D6F"/>
    <w:rsid w:val="009B303C"/>
    <w:rsid w:val="009B4B46"/>
    <w:rsid w:val="009B4CF3"/>
    <w:rsid w:val="009B4D8E"/>
    <w:rsid w:val="009B5A87"/>
    <w:rsid w:val="009B737A"/>
    <w:rsid w:val="009B75C6"/>
    <w:rsid w:val="009C0D05"/>
    <w:rsid w:val="009C1DF1"/>
    <w:rsid w:val="009C1FB1"/>
    <w:rsid w:val="009C2E44"/>
    <w:rsid w:val="009C36CE"/>
    <w:rsid w:val="009C51B2"/>
    <w:rsid w:val="009C57F7"/>
    <w:rsid w:val="009C64F8"/>
    <w:rsid w:val="009C6E64"/>
    <w:rsid w:val="009C7526"/>
    <w:rsid w:val="009C7AEE"/>
    <w:rsid w:val="009C7CCA"/>
    <w:rsid w:val="009D0028"/>
    <w:rsid w:val="009D0846"/>
    <w:rsid w:val="009D1061"/>
    <w:rsid w:val="009D19E6"/>
    <w:rsid w:val="009D21A4"/>
    <w:rsid w:val="009D2366"/>
    <w:rsid w:val="009D263D"/>
    <w:rsid w:val="009D27F6"/>
    <w:rsid w:val="009D2865"/>
    <w:rsid w:val="009D3D88"/>
    <w:rsid w:val="009D3E71"/>
    <w:rsid w:val="009D40F9"/>
    <w:rsid w:val="009D456A"/>
    <w:rsid w:val="009D4965"/>
    <w:rsid w:val="009D596D"/>
    <w:rsid w:val="009D5BC0"/>
    <w:rsid w:val="009D78AF"/>
    <w:rsid w:val="009D7A46"/>
    <w:rsid w:val="009D7EE3"/>
    <w:rsid w:val="009E062F"/>
    <w:rsid w:val="009E07BA"/>
    <w:rsid w:val="009E0935"/>
    <w:rsid w:val="009E16A3"/>
    <w:rsid w:val="009E17E3"/>
    <w:rsid w:val="009E1964"/>
    <w:rsid w:val="009E2D61"/>
    <w:rsid w:val="009E31DB"/>
    <w:rsid w:val="009E3DE3"/>
    <w:rsid w:val="009E4F2D"/>
    <w:rsid w:val="009E5366"/>
    <w:rsid w:val="009E5B26"/>
    <w:rsid w:val="009E6975"/>
    <w:rsid w:val="009E6B24"/>
    <w:rsid w:val="009E7A03"/>
    <w:rsid w:val="009E7F11"/>
    <w:rsid w:val="009F06FC"/>
    <w:rsid w:val="009F279B"/>
    <w:rsid w:val="009F2980"/>
    <w:rsid w:val="009F2F95"/>
    <w:rsid w:val="009F3FE5"/>
    <w:rsid w:val="009F4035"/>
    <w:rsid w:val="009F57A6"/>
    <w:rsid w:val="009F6356"/>
    <w:rsid w:val="009F68B0"/>
    <w:rsid w:val="009F7D03"/>
    <w:rsid w:val="00A002D3"/>
    <w:rsid w:val="00A022C2"/>
    <w:rsid w:val="00A02933"/>
    <w:rsid w:val="00A02BDB"/>
    <w:rsid w:val="00A050C6"/>
    <w:rsid w:val="00A05B27"/>
    <w:rsid w:val="00A06633"/>
    <w:rsid w:val="00A108AC"/>
    <w:rsid w:val="00A10B42"/>
    <w:rsid w:val="00A11029"/>
    <w:rsid w:val="00A117F8"/>
    <w:rsid w:val="00A1279D"/>
    <w:rsid w:val="00A148E3"/>
    <w:rsid w:val="00A15542"/>
    <w:rsid w:val="00A15A6B"/>
    <w:rsid w:val="00A15DB9"/>
    <w:rsid w:val="00A22242"/>
    <w:rsid w:val="00A227B7"/>
    <w:rsid w:val="00A22B3C"/>
    <w:rsid w:val="00A236B6"/>
    <w:rsid w:val="00A2531E"/>
    <w:rsid w:val="00A25729"/>
    <w:rsid w:val="00A266A4"/>
    <w:rsid w:val="00A2695B"/>
    <w:rsid w:val="00A276A1"/>
    <w:rsid w:val="00A27C7E"/>
    <w:rsid w:val="00A301A4"/>
    <w:rsid w:val="00A30F86"/>
    <w:rsid w:val="00A31450"/>
    <w:rsid w:val="00A330EC"/>
    <w:rsid w:val="00A33193"/>
    <w:rsid w:val="00A33208"/>
    <w:rsid w:val="00A33CA2"/>
    <w:rsid w:val="00A34398"/>
    <w:rsid w:val="00A34566"/>
    <w:rsid w:val="00A353D6"/>
    <w:rsid w:val="00A36316"/>
    <w:rsid w:val="00A37115"/>
    <w:rsid w:val="00A3784A"/>
    <w:rsid w:val="00A37975"/>
    <w:rsid w:val="00A40DCD"/>
    <w:rsid w:val="00A414D1"/>
    <w:rsid w:val="00A4164D"/>
    <w:rsid w:val="00A41822"/>
    <w:rsid w:val="00A41DB4"/>
    <w:rsid w:val="00A41F25"/>
    <w:rsid w:val="00A427E8"/>
    <w:rsid w:val="00A436E6"/>
    <w:rsid w:val="00A43E1E"/>
    <w:rsid w:val="00A446A8"/>
    <w:rsid w:val="00A44A10"/>
    <w:rsid w:val="00A45141"/>
    <w:rsid w:val="00A45BE5"/>
    <w:rsid w:val="00A45C8E"/>
    <w:rsid w:val="00A45C9D"/>
    <w:rsid w:val="00A47B7C"/>
    <w:rsid w:val="00A50805"/>
    <w:rsid w:val="00A50CB5"/>
    <w:rsid w:val="00A51526"/>
    <w:rsid w:val="00A5311F"/>
    <w:rsid w:val="00A532CD"/>
    <w:rsid w:val="00A53700"/>
    <w:rsid w:val="00A5417C"/>
    <w:rsid w:val="00A54A39"/>
    <w:rsid w:val="00A54B09"/>
    <w:rsid w:val="00A552E2"/>
    <w:rsid w:val="00A557F6"/>
    <w:rsid w:val="00A55AE0"/>
    <w:rsid w:val="00A56296"/>
    <w:rsid w:val="00A56533"/>
    <w:rsid w:val="00A56F81"/>
    <w:rsid w:val="00A57864"/>
    <w:rsid w:val="00A6192F"/>
    <w:rsid w:val="00A61E75"/>
    <w:rsid w:val="00A63FE7"/>
    <w:rsid w:val="00A64010"/>
    <w:rsid w:val="00A6440A"/>
    <w:rsid w:val="00A65B9F"/>
    <w:rsid w:val="00A66739"/>
    <w:rsid w:val="00A6694E"/>
    <w:rsid w:val="00A67223"/>
    <w:rsid w:val="00A67CB7"/>
    <w:rsid w:val="00A7016F"/>
    <w:rsid w:val="00A71620"/>
    <w:rsid w:val="00A71CB4"/>
    <w:rsid w:val="00A720B5"/>
    <w:rsid w:val="00A72D9F"/>
    <w:rsid w:val="00A73914"/>
    <w:rsid w:val="00A73AEC"/>
    <w:rsid w:val="00A74728"/>
    <w:rsid w:val="00A74F4D"/>
    <w:rsid w:val="00A761F0"/>
    <w:rsid w:val="00A76622"/>
    <w:rsid w:val="00A76F66"/>
    <w:rsid w:val="00A774FF"/>
    <w:rsid w:val="00A77923"/>
    <w:rsid w:val="00A80D37"/>
    <w:rsid w:val="00A81D00"/>
    <w:rsid w:val="00A82743"/>
    <w:rsid w:val="00A82D44"/>
    <w:rsid w:val="00A8388F"/>
    <w:rsid w:val="00A85361"/>
    <w:rsid w:val="00A8577F"/>
    <w:rsid w:val="00A86F5D"/>
    <w:rsid w:val="00A87B4A"/>
    <w:rsid w:val="00A903D4"/>
    <w:rsid w:val="00A90758"/>
    <w:rsid w:val="00A909BE"/>
    <w:rsid w:val="00A90E48"/>
    <w:rsid w:val="00A90F47"/>
    <w:rsid w:val="00A917BE"/>
    <w:rsid w:val="00A9188B"/>
    <w:rsid w:val="00A91C93"/>
    <w:rsid w:val="00A91CA2"/>
    <w:rsid w:val="00A92448"/>
    <w:rsid w:val="00A930FE"/>
    <w:rsid w:val="00A93627"/>
    <w:rsid w:val="00A942F1"/>
    <w:rsid w:val="00AA0159"/>
    <w:rsid w:val="00AA0F89"/>
    <w:rsid w:val="00AA1480"/>
    <w:rsid w:val="00AA2071"/>
    <w:rsid w:val="00AA2BC7"/>
    <w:rsid w:val="00AA3D23"/>
    <w:rsid w:val="00AA4440"/>
    <w:rsid w:val="00AA5006"/>
    <w:rsid w:val="00AA55BB"/>
    <w:rsid w:val="00AA65EC"/>
    <w:rsid w:val="00AA75A7"/>
    <w:rsid w:val="00AA7635"/>
    <w:rsid w:val="00AA778E"/>
    <w:rsid w:val="00AB08D5"/>
    <w:rsid w:val="00AB09D6"/>
    <w:rsid w:val="00AB0A1E"/>
    <w:rsid w:val="00AB0C21"/>
    <w:rsid w:val="00AB1118"/>
    <w:rsid w:val="00AB1C4A"/>
    <w:rsid w:val="00AB2427"/>
    <w:rsid w:val="00AB2B53"/>
    <w:rsid w:val="00AB3832"/>
    <w:rsid w:val="00AB47D3"/>
    <w:rsid w:val="00AB567C"/>
    <w:rsid w:val="00AB60B6"/>
    <w:rsid w:val="00AB6AEB"/>
    <w:rsid w:val="00AB73FF"/>
    <w:rsid w:val="00AC0413"/>
    <w:rsid w:val="00AC2E06"/>
    <w:rsid w:val="00AC2F84"/>
    <w:rsid w:val="00AC42D8"/>
    <w:rsid w:val="00AC51A4"/>
    <w:rsid w:val="00AC5E50"/>
    <w:rsid w:val="00AC7345"/>
    <w:rsid w:val="00AC74A0"/>
    <w:rsid w:val="00AC753B"/>
    <w:rsid w:val="00AC7774"/>
    <w:rsid w:val="00AD04E6"/>
    <w:rsid w:val="00AD1399"/>
    <w:rsid w:val="00AD39E6"/>
    <w:rsid w:val="00AD4CA8"/>
    <w:rsid w:val="00AD5474"/>
    <w:rsid w:val="00AD680F"/>
    <w:rsid w:val="00AD7A26"/>
    <w:rsid w:val="00AD7C59"/>
    <w:rsid w:val="00AE074E"/>
    <w:rsid w:val="00AE07B7"/>
    <w:rsid w:val="00AE1785"/>
    <w:rsid w:val="00AE21FF"/>
    <w:rsid w:val="00AE299F"/>
    <w:rsid w:val="00AE2A0D"/>
    <w:rsid w:val="00AE4334"/>
    <w:rsid w:val="00AE4421"/>
    <w:rsid w:val="00AE53CD"/>
    <w:rsid w:val="00AE598E"/>
    <w:rsid w:val="00AE5BA9"/>
    <w:rsid w:val="00AE5C63"/>
    <w:rsid w:val="00AE603F"/>
    <w:rsid w:val="00AE62D2"/>
    <w:rsid w:val="00AE69FC"/>
    <w:rsid w:val="00AE7017"/>
    <w:rsid w:val="00AF004F"/>
    <w:rsid w:val="00AF1495"/>
    <w:rsid w:val="00AF1DD3"/>
    <w:rsid w:val="00AF377F"/>
    <w:rsid w:val="00AF3A2E"/>
    <w:rsid w:val="00AF4170"/>
    <w:rsid w:val="00AF69AE"/>
    <w:rsid w:val="00AF6B24"/>
    <w:rsid w:val="00AF6EA7"/>
    <w:rsid w:val="00AF7B82"/>
    <w:rsid w:val="00AF7EDB"/>
    <w:rsid w:val="00B017BF"/>
    <w:rsid w:val="00B01993"/>
    <w:rsid w:val="00B01D77"/>
    <w:rsid w:val="00B0252B"/>
    <w:rsid w:val="00B02BA2"/>
    <w:rsid w:val="00B04156"/>
    <w:rsid w:val="00B041A9"/>
    <w:rsid w:val="00B05F57"/>
    <w:rsid w:val="00B0656F"/>
    <w:rsid w:val="00B06E31"/>
    <w:rsid w:val="00B07B7F"/>
    <w:rsid w:val="00B102D4"/>
    <w:rsid w:val="00B10432"/>
    <w:rsid w:val="00B11130"/>
    <w:rsid w:val="00B11EAB"/>
    <w:rsid w:val="00B1279C"/>
    <w:rsid w:val="00B129D9"/>
    <w:rsid w:val="00B14B30"/>
    <w:rsid w:val="00B14F83"/>
    <w:rsid w:val="00B15056"/>
    <w:rsid w:val="00B15231"/>
    <w:rsid w:val="00B1540B"/>
    <w:rsid w:val="00B15E64"/>
    <w:rsid w:val="00B168C9"/>
    <w:rsid w:val="00B16ECC"/>
    <w:rsid w:val="00B17BBF"/>
    <w:rsid w:val="00B2005C"/>
    <w:rsid w:val="00B20851"/>
    <w:rsid w:val="00B2127D"/>
    <w:rsid w:val="00B2200E"/>
    <w:rsid w:val="00B2297D"/>
    <w:rsid w:val="00B22A0C"/>
    <w:rsid w:val="00B22AE6"/>
    <w:rsid w:val="00B23219"/>
    <w:rsid w:val="00B23502"/>
    <w:rsid w:val="00B262F2"/>
    <w:rsid w:val="00B26BB1"/>
    <w:rsid w:val="00B278E1"/>
    <w:rsid w:val="00B27D60"/>
    <w:rsid w:val="00B30269"/>
    <w:rsid w:val="00B31E32"/>
    <w:rsid w:val="00B3294D"/>
    <w:rsid w:val="00B32B54"/>
    <w:rsid w:val="00B346F6"/>
    <w:rsid w:val="00B352E1"/>
    <w:rsid w:val="00B355B2"/>
    <w:rsid w:val="00B36250"/>
    <w:rsid w:val="00B36579"/>
    <w:rsid w:val="00B36C60"/>
    <w:rsid w:val="00B36DF3"/>
    <w:rsid w:val="00B37D9A"/>
    <w:rsid w:val="00B401A1"/>
    <w:rsid w:val="00B410C9"/>
    <w:rsid w:val="00B41AA4"/>
    <w:rsid w:val="00B420B4"/>
    <w:rsid w:val="00B42D8B"/>
    <w:rsid w:val="00B43D41"/>
    <w:rsid w:val="00B43F33"/>
    <w:rsid w:val="00B4425E"/>
    <w:rsid w:val="00B4648B"/>
    <w:rsid w:val="00B46A01"/>
    <w:rsid w:val="00B4701F"/>
    <w:rsid w:val="00B4749A"/>
    <w:rsid w:val="00B511A7"/>
    <w:rsid w:val="00B52ABC"/>
    <w:rsid w:val="00B52B3D"/>
    <w:rsid w:val="00B52D17"/>
    <w:rsid w:val="00B531BB"/>
    <w:rsid w:val="00B54835"/>
    <w:rsid w:val="00B54E76"/>
    <w:rsid w:val="00B558EE"/>
    <w:rsid w:val="00B55F14"/>
    <w:rsid w:val="00B56056"/>
    <w:rsid w:val="00B565A8"/>
    <w:rsid w:val="00B56816"/>
    <w:rsid w:val="00B57363"/>
    <w:rsid w:val="00B57556"/>
    <w:rsid w:val="00B57983"/>
    <w:rsid w:val="00B60C7B"/>
    <w:rsid w:val="00B60DF8"/>
    <w:rsid w:val="00B6141D"/>
    <w:rsid w:val="00B6164F"/>
    <w:rsid w:val="00B61CE9"/>
    <w:rsid w:val="00B61EE1"/>
    <w:rsid w:val="00B62C0E"/>
    <w:rsid w:val="00B63511"/>
    <w:rsid w:val="00B65142"/>
    <w:rsid w:val="00B66195"/>
    <w:rsid w:val="00B66732"/>
    <w:rsid w:val="00B67B14"/>
    <w:rsid w:val="00B70956"/>
    <w:rsid w:val="00B71A22"/>
    <w:rsid w:val="00B74D4D"/>
    <w:rsid w:val="00B75EF3"/>
    <w:rsid w:val="00B76270"/>
    <w:rsid w:val="00B77122"/>
    <w:rsid w:val="00B773F7"/>
    <w:rsid w:val="00B8044B"/>
    <w:rsid w:val="00B80940"/>
    <w:rsid w:val="00B81346"/>
    <w:rsid w:val="00B81AE3"/>
    <w:rsid w:val="00B81C83"/>
    <w:rsid w:val="00B8217A"/>
    <w:rsid w:val="00B827D0"/>
    <w:rsid w:val="00B827FE"/>
    <w:rsid w:val="00B82F33"/>
    <w:rsid w:val="00B83696"/>
    <w:rsid w:val="00B83B07"/>
    <w:rsid w:val="00B83D7B"/>
    <w:rsid w:val="00B8433E"/>
    <w:rsid w:val="00B84D7F"/>
    <w:rsid w:val="00B8562F"/>
    <w:rsid w:val="00B86C16"/>
    <w:rsid w:val="00B87D27"/>
    <w:rsid w:val="00B900B2"/>
    <w:rsid w:val="00B91163"/>
    <w:rsid w:val="00B913DF"/>
    <w:rsid w:val="00B9165D"/>
    <w:rsid w:val="00B91DBF"/>
    <w:rsid w:val="00B9221C"/>
    <w:rsid w:val="00B92263"/>
    <w:rsid w:val="00B92536"/>
    <w:rsid w:val="00B929D7"/>
    <w:rsid w:val="00B938F4"/>
    <w:rsid w:val="00B954AA"/>
    <w:rsid w:val="00B956CA"/>
    <w:rsid w:val="00B957B1"/>
    <w:rsid w:val="00B95B07"/>
    <w:rsid w:val="00B95B8D"/>
    <w:rsid w:val="00B95F37"/>
    <w:rsid w:val="00BA0716"/>
    <w:rsid w:val="00BA26DE"/>
    <w:rsid w:val="00BA35D7"/>
    <w:rsid w:val="00BA561D"/>
    <w:rsid w:val="00BA5A91"/>
    <w:rsid w:val="00BA5C13"/>
    <w:rsid w:val="00BA5E5D"/>
    <w:rsid w:val="00BA615B"/>
    <w:rsid w:val="00BA65F3"/>
    <w:rsid w:val="00BA6C5D"/>
    <w:rsid w:val="00BA6DBB"/>
    <w:rsid w:val="00BA7589"/>
    <w:rsid w:val="00BA79D2"/>
    <w:rsid w:val="00BB0606"/>
    <w:rsid w:val="00BB1447"/>
    <w:rsid w:val="00BB1C53"/>
    <w:rsid w:val="00BB1C91"/>
    <w:rsid w:val="00BB1E9F"/>
    <w:rsid w:val="00BB3172"/>
    <w:rsid w:val="00BB3C58"/>
    <w:rsid w:val="00BB4397"/>
    <w:rsid w:val="00BB4F3C"/>
    <w:rsid w:val="00BB528F"/>
    <w:rsid w:val="00BB52C2"/>
    <w:rsid w:val="00BB562D"/>
    <w:rsid w:val="00BB5B33"/>
    <w:rsid w:val="00BB7583"/>
    <w:rsid w:val="00BB75DA"/>
    <w:rsid w:val="00BB79D6"/>
    <w:rsid w:val="00BC02AA"/>
    <w:rsid w:val="00BC02E9"/>
    <w:rsid w:val="00BC0DDD"/>
    <w:rsid w:val="00BC2D44"/>
    <w:rsid w:val="00BC31E8"/>
    <w:rsid w:val="00BC3C1A"/>
    <w:rsid w:val="00BC5A25"/>
    <w:rsid w:val="00BC5B70"/>
    <w:rsid w:val="00BC6D8C"/>
    <w:rsid w:val="00BC7489"/>
    <w:rsid w:val="00BD0C34"/>
    <w:rsid w:val="00BD0CCF"/>
    <w:rsid w:val="00BD1E6C"/>
    <w:rsid w:val="00BD1EFF"/>
    <w:rsid w:val="00BD2B05"/>
    <w:rsid w:val="00BD2CC3"/>
    <w:rsid w:val="00BD442E"/>
    <w:rsid w:val="00BD4880"/>
    <w:rsid w:val="00BD4FFB"/>
    <w:rsid w:val="00BD5C53"/>
    <w:rsid w:val="00BD5E20"/>
    <w:rsid w:val="00BD767B"/>
    <w:rsid w:val="00BD7AA0"/>
    <w:rsid w:val="00BD7CFD"/>
    <w:rsid w:val="00BE0235"/>
    <w:rsid w:val="00BE02D2"/>
    <w:rsid w:val="00BE03F9"/>
    <w:rsid w:val="00BE0D11"/>
    <w:rsid w:val="00BE2BA0"/>
    <w:rsid w:val="00BE3DF6"/>
    <w:rsid w:val="00BE4FA8"/>
    <w:rsid w:val="00BE5B9D"/>
    <w:rsid w:val="00BE5BBD"/>
    <w:rsid w:val="00BE61A1"/>
    <w:rsid w:val="00BE7B05"/>
    <w:rsid w:val="00BE7FA6"/>
    <w:rsid w:val="00BF0794"/>
    <w:rsid w:val="00BF0C2A"/>
    <w:rsid w:val="00BF1359"/>
    <w:rsid w:val="00BF182C"/>
    <w:rsid w:val="00BF1B5F"/>
    <w:rsid w:val="00BF2FCC"/>
    <w:rsid w:val="00BF3075"/>
    <w:rsid w:val="00BF3635"/>
    <w:rsid w:val="00BF38CF"/>
    <w:rsid w:val="00BF431B"/>
    <w:rsid w:val="00BF5B67"/>
    <w:rsid w:val="00BF762B"/>
    <w:rsid w:val="00BF7B23"/>
    <w:rsid w:val="00BF7D84"/>
    <w:rsid w:val="00C003CB"/>
    <w:rsid w:val="00C012A5"/>
    <w:rsid w:val="00C0174A"/>
    <w:rsid w:val="00C03158"/>
    <w:rsid w:val="00C04041"/>
    <w:rsid w:val="00C04EC5"/>
    <w:rsid w:val="00C05FB9"/>
    <w:rsid w:val="00C06CB8"/>
    <w:rsid w:val="00C1026D"/>
    <w:rsid w:val="00C10EAE"/>
    <w:rsid w:val="00C1129C"/>
    <w:rsid w:val="00C118CD"/>
    <w:rsid w:val="00C13948"/>
    <w:rsid w:val="00C13C08"/>
    <w:rsid w:val="00C14352"/>
    <w:rsid w:val="00C16397"/>
    <w:rsid w:val="00C1658F"/>
    <w:rsid w:val="00C16C12"/>
    <w:rsid w:val="00C17671"/>
    <w:rsid w:val="00C20CEB"/>
    <w:rsid w:val="00C21035"/>
    <w:rsid w:val="00C21BEF"/>
    <w:rsid w:val="00C224D1"/>
    <w:rsid w:val="00C22ECF"/>
    <w:rsid w:val="00C2394B"/>
    <w:rsid w:val="00C23EDD"/>
    <w:rsid w:val="00C256E2"/>
    <w:rsid w:val="00C261CF"/>
    <w:rsid w:val="00C26411"/>
    <w:rsid w:val="00C30968"/>
    <w:rsid w:val="00C3150C"/>
    <w:rsid w:val="00C3290A"/>
    <w:rsid w:val="00C3319E"/>
    <w:rsid w:val="00C33430"/>
    <w:rsid w:val="00C335C6"/>
    <w:rsid w:val="00C339CA"/>
    <w:rsid w:val="00C33B38"/>
    <w:rsid w:val="00C345F4"/>
    <w:rsid w:val="00C35F34"/>
    <w:rsid w:val="00C36131"/>
    <w:rsid w:val="00C3728D"/>
    <w:rsid w:val="00C372C0"/>
    <w:rsid w:val="00C4013E"/>
    <w:rsid w:val="00C40736"/>
    <w:rsid w:val="00C41159"/>
    <w:rsid w:val="00C425F8"/>
    <w:rsid w:val="00C4314A"/>
    <w:rsid w:val="00C43BA1"/>
    <w:rsid w:val="00C448CD"/>
    <w:rsid w:val="00C4498C"/>
    <w:rsid w:val="00C450C3"/>
    <w:rsid w:val="00C45F31"/>
    <w:rsid w:val="00C461D8"/>
    <w:rsid w:val="00C51418"/>
    <w:rsid w:val="00C5369F"/>
    <w:rsid w:val="00C5537F"/>
    <w:rsid w:val="00C55D2A"/>
    <w:rsid w:val="00C56032"/>
    <w:rsid w:val="00C56C15"/>
    <w:rsid w:val="00C60A3E"/>
    <w:rsid w:val="00C612B6"/>
    <w:rsid w:val="00C62095"/>
    <w:rsid w:val="00C62E06"/>
    <w:rsid w:val="00C64553"/>
    <w:rsid w:val="00C64962"/>
    <w:rsid w:val="00C64D39"/>
    <w:rsid w:val="00C661A3"/>
    <w:rsid w:val="00C678C2"/>
    <w:rsid w:val="00C72521"/>
    <w:rsid w:val="00C73BCA"/>
    <w:rsid w:val="00C743A0"/>
    <w:rsid w:val="00C74458"/>
    <w:rsid w:val="00C75852"/>
    <w:rsid w:val="00C7642C"/>
    <w:rsid w:val="00C76591"/>
    <w:rsid w:val="00C80D55"/>
    <w:rsid w:val="00C813FB"/>
    <w:rsid w:val="00C82DB6"/>
    <w:rsid w:val="00C82F8C"/>
    <w:rsid w:val="00C83D01"/>
    <w:rsid w:val="00C84431"/>
    <w:rsid w:val="00C851EC"/>
    <w:rsid w:val="00C86214"/>
    <w:rsid w:val="00C86B57"/>
    <w:rsid w:val="00C87608"/>
    <w:rsid w:val="00C9001C"/>
    <w:rsid w:val="00C90555"/>
    <w:rsid w:val="00C90937"/>
    <w:rsid w:val="00C91094"/>
    <w:rsid w:val="00C9112E"/>
    <w:rsid w:val="00C916B7"/>
    <w:rsid w:val="00C92CAF"/>
    <w:rsid w:val="00C94D0D"/>
    <w:rsid w:val="00C95CBA"/>
    <w:rsid w:val="00C96E66"/>
    <w:rsid w:val="00CA01D0"/>
    <w:rsid w:val="00CA25C4"/>
    <w:rsid w:val="00CA32FC"/>
    <w:rsid w:val="00CA35A7"/>
    <w:rsid w:val="00CA4258"/>
    <w:rsid w:val="00CA524D"/>
    <w:rsid w:val="00CA5593"/>
    <w:rsid w:val="00CA578D"/>
    <w:rsid w:val="00CA72BA"/>
    <w:rsid w:val="00CA7C26"/>
    <w:rsid w:val="00CB0986"/>
    <w:rsid w:val="00CB0C7E"/>
    <w:rsid w:val="00CB284B"/>
    <w:rsid w:val="00CB2EF2"/>
    <w:rsid w:val="00CB36AF"/>
    <w:rsid w:val="00CB381B"/>
    <w:rsid w:val="00CB3CA2"/>
    <w:rsid w:val="00CB4B75"/>
    <w:rsid w:val="00CB557C"/>
    <w:rsid w:val="00CB69BE"/>
    <w:rsid w:val="00CB701A"/>
    <w:rsid w:val="00CB7D33"/>
    <w:rsid w:val="00CC05DC"/>
    <w:rsid w:val="00CC0991"/>
    <w:rsid w:val="00CC100B"/>
    <w:rsid w:val="00CC1795"/>
    <w:rsid w:val="00CC19A3"/>
    <w:rsid w:val="00CC2272"/>
    <w:rsid w:val="00CC2403"/>
    <w:rsid w:val="00CC398A"/>
    <w:rsid w:val="00CC4701"/>
    <w:rsid w:val="00CC4962"/>
    <w:rsid w:val="00CC4AAC"/>
    <w:rsid w:val="00CC4E2C"/>
    <w:rsid w:val="00CC5D47"/>
    <w:rsid w:val="00CC6B85"/>
    <w:rsid w:val="00CC79F9"/>
    <w:rsid w:val="00CD09E7"/>
    <w:rsid w:val="00CD0A9E"/>
    <w:rsid w:val="00CD0C68"/>
    <w:rsid w:val="00CD14BD"/>
    <w:rsid w:val="00CD21BD"/>
    <w:rsid w:val="00CD2E8E"/>
    <w:rsid w:val="00CD2FDE"/>
    <w:rsid w:val="00CD319F"/>
    <w:rsid w:val="00CD3212"/>
    <w:rsid w:val="00CD4C1A"/>
    <w:rsid w:val="00CD515F"/>
    <w:rsid w:val="00CD71CB"/>
    <w:rsid w:val="00CE0124"/>
    <w:rsid w:val="00CE0887"/>
    <w:rsid w:val="00CE09F3"/>
    <w:rsid w:val="00CE0A60"/>
    <w:rsid w:val="00CE1CEC"/>
    <w:rsid w:val="00CE2267"/>
    <w:rsid w:val="00CE29AB"/>
    <w:rsid w:val="00CE2D60"/>
    <w:rsid w:val="00CE3B04"/>
    <w:rsid w:val="00CE3DEE"/>
    <w:rsid w:val="00CE3F29"/>
    <w:rsid w:val="00CE50A1"/>
    <w:rsid w:val="00CE59C3"/>
    <w:rsid w:val="00CE6D9A"/>
    <w:rsid w:val="00CE7428"/>
    <w:rsid w:val="00CE7614"/>
    <w:rsid w:val="00CE7F48"/>
    <w:rsid w:val="00CF04AA"/>
    <w:rsid w:val="00CF06A1"/>
    <w:rsid w:val="00CF0F36"/>
    <w:rsid w:val="00CF181E"/>
    <w:rsid w:val="00CF2239"/>
    <w:rsid w:val="00CF3A31"/>
    <w:rsid w:val="00CF43FF"/>
    <w:rsid w:val="00CF499B"/>
    <w:rsid w:val="00CF54CF"/>
    <w:rsid w:val="00CF57A6"/>
    <w:rsid w:val="00CF64E1"/>
    <w:rsid w:val="00CF677E"/>
    <w:rsid w:val="00CF722F"/>
    <w:rsid w:val="00CF77A3"/>
    <w:rsid w:val="00CF7A87"/>
    <w:rsid w:val="00CF7F3A"/>
    <w:rsid w:val="00D0006D"/>
    <w:rsid w:val="00D002C5"/>
    <w:rsid w:val="00D00880"/>
    <w:rsid w:val="00D013CD"/>
    <w:rsid w:val="00D014D2"/>
    <w:rsid w:val="00D027A9"/>
    <w:rsid w:val="00D02987"/>
    <w:rsid w:val="00D02ED4"/>
    <w:rsid w:val="00D03F63"/>
    <w:rsid w:val="00D043D3"/>
    <w:rsid w:val="00D04C76"/>
    <w:rsid w:val="00D05616"/>
    <w:rsid w:val="00D05D3D"/>
    <w:rsid w:val="00D06B79"/>
    <w:rsid w:val="00D10191"/>
    <w:rsid w:val="00D10620"/>
    <w:rsid w:val="00D10A5A"/>
    <w:rsid w:val="00D10F98"/>
    <w:rsid w:val="00D117EC"/>
    <w:rsid w:val="00D119E0"/>
    <w:rsid w:val="00D13FB9"/>
    <w:rsid w:val="00D147FF"/>
    <w:rsid w:val="00D14886"/>
    <w:rsid w:val="00D15A19"/>
    <w:rsid w:val="00D15B6F"/>
    <w:rsid w:val="00D16FDD"/>
    <w:rsid w:val="00D17036"/>
    <w:rsid w:val="00D20040"/>
    <w:rsid w:val="00D2090C"/>
    <w:rsid w:val="00D209B5"/>
    <w:rsid w:val="00D216A8"/>
    <w:rsid w:val="00D22230"/>
    <w:rsid w:val="00D22CD3"/>
    <w:rsid w:val="00D2326C"/>
    <w:rsid w:val="00D2356F"/>
    <w:rsid w:val="00D2541F"/>
    <w:rsid w:val="00D264F6"/>
    <w:rsid w:val="00D26ABF"/>
    <w:rsid w:val="00D26FDF"/>
    <w:rsid w:val="00D27876"/>
    <w:rsid w:val="00D309C1"/>
    <w:rsid w:val="00D31120"/>
    <w:rsid w:val="00D31125"/>
    <w:rsid w:val="00D31D53"/>
    <w:rsid w:val="00D32969"/>
    <w:rsid w:val="00D32C12"/>
    <w:rsid w:val="00D34CD0"/>
    <w:rsid w:val="00D36633"/>
    <w:rsid w:val="00D36C3B"/>
    <w:rsid w:val="00D40471"/>
    <w:rsid w:val="00D40A94"/>
    <w:rsid w:val="00D40D24"/>
    <w:rsid w:val="00D410C9"/>
    <w:rsid w:val="00D413A3"/>
    <w:rsid w:val="00D41C21"/>
    <w:rsid w:val="00D42114"/>
    <w:rsid w:val="00D4236B"/>
    <w:rsid w:val="00D42458"/>
    <w:rsid w:val="00D42A80"/>
    <w:rsid w:val="00D431D7"/>
    <w:rsid w:val="00D43463"/>
    <w:rsid w:val="00D44A6F"/>
    <w:rsid w:val="00D44CCD"/>
    <w:rsid w:val="00D463E2"/>
    <w:rsid w:val="00D466ED"/>
    <w:rsid w:val="00D469E3"/>
    <w:rsid w:val="00D471F9"/>
    <w:rsid w:val="00D47AF8"/>
    <w:rsid w:val="00D515B9"/>
    <w:rsid w:val="00D521F5"/>
    <w:rsid w:val="00D52510"/>
    <w:rsid w:val="00D57172"/>
    <w:rsid w:val="00D57198"/>
    <w:rsid w:val="00D57249"/>
    <w:rsid w:val="00D57FFB"/>
    <w:rsid w:val="00D608C7"/>
    <w:rsid w:val="00D60B7B"/>
    <w:rsid w:val="00D6105D"/>
    <w:rsid w:val="00D6121D"/>
    <w:rsid w:val="00D62015"/>
    <w:rsid w:val="00D6243A"/>
    <w:rsid w:val="00D627D4"/>
    <w:rsid w:val="00D638EE"/>
    <w:rsid w:val="00D642E4"/>
    <w:rsid w:val="00D64C97"/>
    <w:rsid w:val="00D64D34"/>
    <w:rsid w:val="00D651F2"/>
    <w:rsid w:val="00D6537B"/>
    <w:rsid w:val="00D65FD1"/>
    <w:rsid w:val="00D700B7"/>
    <w:rsid w:val="00D70D38"/>
    <w:rsid w:val="00D738B6"/>
    <w:rsid w:val="00D74751"/>
    <w:rsid w:val="00D7521A"/>
    <w:rsid w:val="00D76666"/>
    <w:rsid w:val="00D76DD7"/>
    <w:rsid w:val="00D76FB5"/>
    <w:rsid w:val="00D772E1"/>
    <w:rsid w:val="00D77579"/>
    <w:rsid w:val="00D8035B"/>
    <w:rsid w:val="00D8080F"/>
    <w:rsid w:val="00D80C8A"/>
    <w:rsid w:val="00D8136D"/>
    <w:rsid w:val="00D81DE5"/>
    <w:rsid w:val="00D826C7"/>
    <w:rsid w:val="00D838B2"/>
    <w:rsid w:val="00D83CCA"/>
    <w:rsid w:val="00D84818"/>
    <w:rsid w:val="00D84A8D"/>
    <w:rsid w:val="00D90AE8"/>
    <w:rsid w:val="00D90EA7"/>
    <w:rsid w:val="00D91202"/>
    <w:rsid w:val="00D91609"/>
    <w:rsid w:val="00D91B2E"/>
    <w:rsid w:val="00D935B5"/>
    <w:rsid w:val="00D94E20"/>
    <w:rsid w:val="00D953D2"/>
    <w:rsid w:val="00DA22F4"/>
    <w:rsid w:val="00DA2A59"/>
    <w:rsid w:val="00DA2BEA"/>
    <w:rsid w:val="00DA2C01"/>
    <w:rsid w:val="00DA2C11"/>
    <w:rsid w:val="00DA54C6"/>
    <w:rsid w:val="00DA5769"/>
    <w:rsid w:val="00DA5E36"/>
    <w:rsid w:val="00DA6036"/>
    <w:rsid w:val="00DB034D"/>
    <w:rsid w:val="00DB04CB"/>
    <w:rsid w:val="00DB0BB9"/>
    <w:rsid w:val="00DB1AEC"/>
    <w:rsid w:val="00DB2C7C"/>
    <w:rsid w:val="00DB3520"/>
    <w:rsid w:val="00DB513F"/>
    <w:rsid w:val="00DB5A1B"/>
    <w:rsid w:val="00DB5C8A"/>
    <w:rsid w:val="00DB690F"/>
    <w:rsid w:val="00DB6D42"/>
    <w:rsid w:val="00DB6E7C"/>
    <w:rsid w:val="00DB6F5A"/>
    <w:rsid w:val="00DC006D"/>
    <w:rsid w:val="00DC32C4"/>
    <w:rsid w:val="00DC39EC"/>
    <w:rsid w:val="00DC45BD"/>
    <w:rsid w:val="00DC57F7"/>
    <w:rsid w:val="00DC6015"/>
    <w:rsid w:val="00DC6AD0"/>
    <w:rsid w:val="00DC6B3F"/>
    <w:rsid w:val="00DC70B7"/>
    <w:rsid w:val="00DD0BF2"/>
    <w:rsid w:val="00DD20F8"/>
    <w:rsid w:val="00DD3512"/>
    <w:rsid w:val="00DD4BA1"/>
    <w:rsid w:val="00DD5283"/>
    <w:rsid w:val="00DD7059"/>
    <w:rsid w:val="00DD722E"/>
    <w:rsid w:val="00DD7A93"/>
    <w:rsid w:val="00DE0598"/>
    <w:rsid w:val="00DE11C1"/>
    <w:rsid w:val="00DE1B78"/>
    <w:rsid w:val="00DE1FA9"/>
    <w:rsid w:val="00DE3E14"/>
    <w:rsid w:val="00DE3F25"/>
    <w:rsid w:val="00DE4E1D"/>
    <w:rsid w:val="00DE5E11"/>
    <w:rsid w:val="00DE5E48"/>
    <w:rsid w:val="00DE606E"/>
    <w:rsid w:val="00DE703B"/>
    <w:rsid w:val="00DE73EB"/>
    <w:rsid w:val="00DE78DC"/>
    <w:rsid w:val="00DF0A4B"/>
    <w:rsid w:val="00DF11EE"/>
    <w:rsid w:val="00DF395F"/>
    <w:rsid w:val="00DF41D8"/>
    <w:rsid w:val="00DF476A"/>
    <w:rsid w:val="00DF4D6B"/>
    <w:rsid w:val="00DF4F33"/>
    <w:rsid w:val="00DF5402"/>
    <w:rsid w:val="00DF5536"/>
    <w:rsid w:val="00DF5CDB"/>
    <w:rsid w:val="00DF677C"/>
    <w:rsid w:val="00DF6C49"/>
    <w:rsid w:val="00DF7C3B"/>
    <w:rsid w:val="00E0033A"/>
    <w:rsid w:val="00E00BF8"/>
    <w:rsid w:val="00E023F0"/>
    <w:rsid w:val="00E024D7"/>
    <w:rsid w:val="00E029CF"/>
    <w:rsid w:val="00E029D3"/>
    <w:rsid w:val="00E037E3"/>
    <w:rsid w:val="00E03A2E"/>
    <w:rsid w:val="00E03F47"/>
    <w:rsid w:val="00E048B3"/>
    <w:rsid w:val="00E04E47"/>
    <w:rsid w:val="00E051E0"/>
    <w:rsid w:val="00E06799"/>
    <w:rsid w:val="00E06931"/>
    <w:rsid w:val="00E0702B"/>
    <w:rsid w:val="00E10299"/>
    <w:rsid w:val="00E12589"/>
    <w:rsid w:val="00E12E0C"/>
    <w:rsid w:val="00E12EEC"/>
    <w:rsid w:val="00E13880"/>
    <w:rsid w:val="00E140BD"/>
    <w:rsid w:val="00E14C4A"/>
    <w:rsid w:val="00E170A4"/>
    <w:rsid w:val="00E1778A"/>
    <w:rsid w:val="00E20922"/>
    <w:rsid w:val="00E215E9"/>
    <w:rsid w:val="00E21BF9"/>
    <w:rsid w:val="00E22DBC"/>
    <w:rsid w:val="00E24C69"/>
    <w:rsid w:val="00E253DC"/>
    <w:rsid w:val="00E257FD"/>
    <w:rsid w:val="00E25AD9"/>
    <w:rsid w:val="00E2601B"/>
    <w:rsid w:val="00E26F28"/>
    <w:rsid w:val="00E27745"/>
    <w:rsid w:val="00E308EE"/>
    <w:rsid w:val="00E3152E"/>
    <w:rsid w:val="00E32280"/>
    <w:rsid w:val="00E32A7F"/>
    <w:rsid w:val="00E32B3D"/>
    <w:rsid w:val="00E35182"/>
    <w:rsid w:val="00E36338"/>
    <w:rsid w:val="00E367E4"/>
    <w:rsid w:val="00E375D8"/>
    <w:rsid w:val="00E405D9"/>
    <w:rsid w:val="00E40E87"/>
    <w:rsid w:val="00E4118F"/>
    <w:rsid w:val="00E41EC1"/>
    <w:rsid w:val="00E43317"/>
    <w:rsid w:val="00E43CEA"/>
    <w:rsid w:val="00E45AFA"/>
    <w:rsid w:val="00E466B1"/>
    <w:rsid w:val="00E469F6"/>
    <w:rsid w:val="00E47525"/>
    <w:rsid w:val="00E47A0F"/>
    <w:rsid w:val="00E5059D"/>
    <w:rsid w:val="00E50939"/>
    <w:rsid w:val="00E51939"/>
    <w:rsid w:val="00E52B80"/>
    <w:rsid w:val="00E52E10"/>
    <w:rsid w:val="00E53906"/>
    <w:rsid w:val="00E54E82"/>
    <w:rsid w:val="00E55451"/>
    <w:rsid w:val="00E55D6F"/>
    <w:rsid w:val="00E561BB"/>
    <w:rsid w:val="00E568C3"/>
    <w:rsid w:val="00E56B88"/>
    <w:rsid w:val="00E56E6A"/>
    <w:rsid w:val="00E579BD"/>
    <w:rsid w:val="00E6146E"/>
    <w:rsid w:val="00E61D8B"/>
    <w:rsid w:val="00E62C6A"/>
    <w:rsid w:val="00E62E55"/>
    <w:rsid w:val="00E63749"/>
    <w:rsid w:val="00E63EB7"/>
    <w:rsid w:val="00E662ED"/>
    <w:rsid w:val="00E668D0"/>
    <w:rsid w:val="00E678B7"/>
    <w:rsid w:val="00E701FE"/>
    <w:rsid w:val="00E70F77"/>
    <w:rsid w:val="00E715C4"/>
    <w:rsid w:val="00E71C38"/>
    <w:rsid w:val="00E72E4E"/>
    <w:rsid w:val="00E734CA"/>
    <w:rsid w:val="00E73598"/>
    <w:rsid w:val="00E73F25"/>
    <w:rsid w:val="00E745BD"/>
    <w:rsid w:val="00E746D5"/>
    <w:rsid w:val="00E75DC7"/>
    <w:rsid w:val="00E76539"/>
    <w:rsid w:val="00E76984"/>
    <w:rsid w:val="00E76B56"/>
    <w:rsid w:val="00E807A8"/>
    <w:rsid w:val="00E81405"/>
    <w:rsid w:val="00E81823"/>
    <w:rsid w:val="00E824ED"/>
    <w:rsid w:val="00E82AA5"/>
    <w:rsid w:val="00E846E6"/>
    <w:rsid w:val="00E84B2E"/>
    <w:rsid w:val="00E9020D"/>
    <w:rsid w:val="00E91490"/>
    <w:rsid w:val="00E914DB"/>
    <w:rsid w:val="00E940C4"/>
    <w:rsid w:val="00E945E5"/>
    <w:rsid w:val="00E95220"/>
    <w:rsid w:val="00E97CC1"/>
    <w:rsid w:val="00EA0CC5"/>
    <w:rsid w:val="00EA1654"/>
    <w:rsid w:val="00EA1CAB"/>
    <w:rsid w:val="00EA2350"/>
    <w:rsid w:val="00EA3208"/>
    <w:rsid w:val="00EA418B"/>
    <w:rsid w:val="00EA5884"/>
    <w:rsid w:val="00EA6568"/>
    <w:rsid w:val="00EA6E88"/>
    <w:rsid w:val="00EA6EBB"/>
    <w:rsid w:val="00EA7B68"/>
    <w:rsid w:val="00EA7F3E"/>
    <w:rsid w:val="00EB0010"/>
    <w:rsid w:val="00EB0113"/>
    <w:rsid w:val="00EB0235"/>
    <w:rsid w:val="00EB064B"/>
    <w:rsid w:val="00EB2D87"/>
    <w:rsid w:val="00EB35DF"/>
    <w:rsid w:val="00EB45EC"/>
    <w:rsid w:val="00EB50B0"/>
    <w:rsid w:val="00EB5107"/>
    <w:rsid w:val="00EB517C"/>
    <w:rsid w:val="00EB59D9"/>
    <w:rsid w:val="00EB5E12"/>
    <w:rsid w:val="00EB6FB3"/>
    <w:rsid w:val="00EB6FB7"/>
    <w:rsid w:val="00EB70C3"/>
    <w:rsid w:val="00EB76F7"/>
    <w:rsid w:val="00EB796E"/>
    <w:rsid w:val="00EC11AC"/>
    <w:rsid w:val="00EC26AB"/>
    <w:rsid w:val="00EC29E7"/>
    <w:rsid w:val="00EC4BA4"/>
    <w:rsid w:val="00EC6C70"/>
    <w:rsid w:val="00EC7633"/>
    <w:rsid w:val="00ED1307"/>
    <w:rsid w:val="00ED1459"/>
    <w:rsid w:val="00ED1943"/>
    <w:rsid w:val="00ED25D3"/>
    <w:rsid w:val="00ED2EC7"/>
    <w:rsid w:val="00ED3669"/>
    <w:rsid w:val="00ED4522"/>
    <w:rsid w:val="00ED6590"/>
    <w:rsid w:val="00EE0BE2"/>
    <w:rsid w:val="00EE0F95"/>
    <w:rsid w:val="00EE19B3"/>
    <w:rsid w:val="00EE2E9E"/>
    <w:rsid w:val="00EE31F5"/>
    <w:rsid w:val="00EE55D4"/>
    <w:rsid w:val="00EE79AD"/>
    <w:rsid w:val="00EF254F"/>
    <w:rsid w:val="00EF398D"/>
    <w:rsid w:val="00EF4119"/>
    <w:rsid w:val="00EF4343"/>
    <w:rsid w:val="00EF440A"/>
    <w:rsid w:val="00EF4419"/>
    <w:rsid w:val="00EF5DD0"/>
    <w:rsid w:val="00EF5EF2"/>
    <w:rsid w:val="00EF7BE5"/>
    <w:rsid w:val="00F0100D"/>
    <w:rsid w:val="00F02299"/>
    <w:rsid w:val="00F022CF"/>
    <w:rsid w:val="00F024B9"/>
    <w:rsid w:val="00F02735"/>
    <w:rsid w:val="00F02E81"/>
    <w:rsid w:val="00F033A1"/>
    <w:rsid w:val="00F03632"/>
    <w:rsid w:val="00F042CE"/>
    <w:rsid w:val="00F04D68"/>
    <w:rsid w:val="00F04FF8"/>
    <w:rsid w:val="00F053BD"/>
    <w:rsid w:val="00F0631E"/>
    <w:rsid w:val="00F07C5D"/>
    <w:rsid w:val="00F07D4E"/>
    <w:rsid w:val="00F107AE"/>
    <w:rsid w:val="00F108D0"/>
    <w:rsid w:val="00F11BD2"/>
    <w:rsid w:val="00F1221C"/>
    <w:rsid w:val="00F126A0"/>
    <w:rsid w:val="00F12782"/>
    <w:rsid w:val="00F12BB0"/>
    <w:rsid w:val="00F13F40"/>
    <w:rsid w:val="00F1420F"/>
    <w:rsid w:val="00F16D5A"/>
    <w:rsid w:val="00F17BBD"/>
    <w:rsid w:val="00F2029A"/>
    <w:rsid w:val="00F21C03"/>
    <w:rsid w:val="00F222DD"/>
    <w:rsid w:val="00F22405"/>
    <w:rsid w:val="00F23961"/>
    <w:rsid w:val="00F24198"/>
    <w:rsid w:val="00F24892"/>
    <w:rsid w:val="00F2505B"/>
    <w:rsid w:val="00F25A25"/>
    <w:rsid w:val="00F25DC0"/>
    <w:rsid w:val="00F25DCE"/>
    <w:rsid w:val="00F270A5"/>
    <w:rsid w:val="00F275B3"/>
    <w:rsid w:val="00F2799B"/>
    <w:rsid w:val="00F27D45"/>
    <w:rsid w:val="00F308EA"/>
    <w:rsid w:val="00F3212E"/>
    <w:rsid w:val="00F3541C"/>
    <w:rsid w:val="00F35460"/>
    <w:rsid w:val="00F40C13"/>
    <w:rsid w:val="00F41254"/>
    <w:rsid w:val="00F41969"/>
    <w:rsid w:val="00F4243B"/>
    <w:rsid w:val="00F43AA2"/>
    <w:rsid w:val="00F43B76"/>
    <w:rsid w:val="00F43C24"/>
    <w:rsid w:val="00F4473B"/>
    <w:rsid w:val="00F500B9"/>
    <w:rsid w:val="00F5160F"/>
    <w:rsid w:val="00F51A62"/>
    <w:rsid w:val="00F525A3"/>
    <w:rsid w:val="00F526B9"/>
    <w:rsid w:val="00F52A0F"/>
    <w:rsid w:val="00F52F20"/>
    <w:rsid w:val="00F531D2"/>
    <w:rsid w:val="00F54530"/>
    <w:rsid w:val="00F5479C"/>
    <w:rsid w:val="00F54BBB"/>
    <w:rsid w:val="00F57C58"/>
    <w:rsid w:val="00F6070E"/>
    <w:rsid w:val="00F61B67"/>
    <w:rsid w:val="00F61C24"/>
    <w:rsid w:val="00F62039"/>
    <w:rsid w:val="00F62ADE"/>
    <w:rsid w:val="00F630ED"/>
    <w:rsid w:val="00F6358F"/>
    <w:rsid w:val="00F63AAB"/>
    <w:rsid w:val="00F63E03"/>
    <w:rsid w:val="00F64E74"/>
    <w:rsid w:val="00F65C53"/>
    <w:rsid w:val="00F66A23"/>
    <w:rsid w:val="00F70CF0"/>
    <w:rsid w:val="00F70F92"/>
    <w:rsid w:val="00F72BAA"/>
    <w:rsid w:val="00F734B8"/>
    <w:rsid w:val="00F737BD"/>
    <w:rsid w:val="00F73826"/>
    <w:rsid w:val="00F74FB0"/>
    <w:rsid w:val="00F75E91"/>
    <w:rsid w:val="00F76923"/>
    <w:rsid w:val="00F7698A"/>
    <w:rsid w:val="00F771D6"/>
    <w:rsid w:val="00F80ABF"/>
    <w:rsid w:val="00F818D0"/>
    <w:rsid w:val="00F821D1"/>
    <w:rsid w:val="00F82887"/>
    <w:rsid w:val="00F83C23"/>
    <w:rsid w:val="00F83DFE"/>
    <w:rsid w:val="00F840B3"/>
    <w:rsid w:val="00F84235"/>
    <w:rsid w:val="00F84445"/>
    <w:rsid w:val="00F85438"/>
    <w:rsid w:val="00F85675"/>
    <w:rsid w:val="00F874CB"/>
    <w:rsid w:val="00F90C26"/>
    <w:rsid w:val="00F91746"/>
    <w:rsid w:val="00F91C93"/>
    <w:rsid w:val="00F9227A"/>
    <w:rsid w:val="00F92400"/>
    <w:rsid w:val="00F92E1F"/>
    <w:rsid w:val="00F93F8E"/>
    <w:rsid w:val="00F94FAD"/>
    <w:rsid w:val="00F954ED"/>
    <w:rsid w:val="00F95824"/>
    <w:rsid w:val="00F964EE"/>
    <w:rsid w:val="00F9683B"/>
    <w:rsid w:val="00F976BD"/>
    <w:rsid w:val="00FA0B55"/>
    <w:rsid w:val="00FA0E6A"/>
    <w:rsid w:val="00FA1B7B"/>
    <w:rsid w:val="00FA2189"/>
    <w:rsid w:val="00FA260D"/>
    <w:rsid w:val="00FA2E5D"/>
    <w:rsid w:val="00FA3A1B"/>
    <w:rsid w:val="00FA3BA1"/>
    <w:rsid w:val="00FA4143"/>
    <w:rsid w:val="00FA524E"/>
    <w:rsid w:val="00FA541D"/>
    <w:rsid w:val="00FA5456"/>
    <w:rsid w:val="00FA5916"/>
    <w:rsid w:val="00FA62DC"/>
    <w:rsid w:val="00FA6F37"/>
    <w:rsid w:val="00FA70F2"/>
    <w:rsid w:val="00FA7BD1"/>
    <w:rsid w:val="00FB1061"/>
    <w:rsid w:val="00FB29D9"/>
    <w:rsid w:val="00FB2ED8"/>
    <w:rsid w:val="00FB34EF"/>
    <w:rsid w:val="00FB3572"/>
    <w:rsid w:val="00FB3F22"/>
    <w:rsid w:val="00FB44C6"/>
    <w:rsid w:val="00FB50A4"/>
    <w:rsid w:val="00FB5E44"/>
    <w:rsid w:val="00FB5E88"/>
    <w:rsid w:val="00FB5F2A"/>
    <w:rsid w:val="00FB60E4"/>
    <w:rsid w:val="00FB6B39"/>
    <w:rsid w:val="00FC1355"/>
    <w:rsid w:val="00FC4B08"/>
    <w:rsid w:val="00FC6CE2"/>
    <w:rsid w:val="00FC6ED9"/>
    <w:rsid w:val="00FC6F25"/>
    <w:rsid w:val="00FC721A"/>
    <w:rsid w:val="00FD15AF"/>
    <w:rsid w:val="00FD1BDA"/>
    <w:rsid w:val="00FD5A74"/>
    <w:rsid w:val="00FD5FED"/>
    <w:rsid w:val="00FD61FA"/>
    <w:rsid w:val="00FD707F"/>
    <w:rsid w:val="00FD79BE"/>
    <w:rsid w:val="00FD7F69"/>
    <w:rsid w:val="00FE12CE"/>
    <w:rsid w:val="00FE157F"/>
    <w:rsid w:val="00FE164A"/>
    <w:rsid w:val="00FE3770"/>
    <w:rsid w:val="00FE37AD"/>
    <w:rsid w:val="00FE4289"/>
    <w:rsid w:val="00FE4E0E"/>
    <w:rsid w:val="00FE5697"/>
    <w:rsid w:val="00FE576A"/>
    <w:rsid w:val="00FE65CD"/>
    <w:rsid w:val="00FE6B3B"/>
    <w:rsid w:val="00FE6D1F"/>
    <w:rsid w:val="00FE7853"/>
    <w:rsid w:val="00FE7E0B"/>
    <w:rsid w:val="00FF0474"/>
    <w:rsid w:val="00FF0EC2"/>
    <w:rsid w:val="00FF1F88"/>
    <w:rsid w:val="00FF2167"/>
    <w:rsid w:val="00FF2345"/>
    <w:rsid w:val="00FF2B1A"/>
    <w:rsid w:val="00FF329B"/>
    <w:rsid w:val="00FF336D"/>
    <w:rsid w:val="00FF4D52"/>
    <w:rsid w:val="00FF4FD7"/>
    <w:rsid w:val="00FF6B52"/>
    <w:rsid w:val="00FF74D2"/>
    <w:rsid w:val="00FF74F7"/>
    <w:rsid w:val="01004732"/>
    <w:rsid w:val="01016AD1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683B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1624E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22538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23E78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4338C"/>
    <w:rsid w:val="04C5780A"/>
    <w:rsid w:val="04C7291D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C3167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416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577BF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2510A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539E3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480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AE6B80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670AF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4F392F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08C2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14CA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C191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07F00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32E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E60B0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9F4C29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B700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3BFA"/>
    <w:rsid w:val="0CEC7AB2"/>
    <w:rsid w:val="0CED2245"/>
    <w:rsid w:val="0CED4443"/>
    <w:rsid w:val="0CEE50D0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77954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1B77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1E4A49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B0302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D59FF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D32C8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75F2D"/>
    <w:rsid w:val="12481E69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0663C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A0D50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219A6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471F1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1A52"/>
    <w:rsid w:val="179E21CE"/>
    <w:rsid w:val="17A315CA"/>
    <w:rsid w:val="17A440D7"/>
    <w:rsid w:val="17A441E4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81067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30B6B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A69CD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8F53FF"/>
    <w:rsid w:val="1A907FA2"/>
    <w:rsid w:val="1A915A23"/>
    <w:rsid w:val="1A9234A5"/>
    <w:rsid w:val="1A936D28"/>
    <w:rsid w:val="1A9469A8"/>
    <w:rsid w:val="1A95222B"/>
    <w:rsid w:val="1A97792D"/>
    <w:rsid w:val="1A9954DC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5381F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4568C"/>
    <w:rsid w:val="1DC57AE4"/>
    <w:rsid w:val="1DC839D2"/>
    <w:rsid w:val="1DC842EC"/>
    <w:rsid w:val="1DC918C6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071AA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74C59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56C65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29D7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334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328E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4E7E30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2794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71AC8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8575F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D5E8A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902DC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365F9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37CF7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25B46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3F443F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25AC5"/>
    <w:rsid w:val="29A30860"/>
    <w:rsid w:val="29A309A6"/>
    <w:rsid w:val="29A34FDC"/>
    <w:rsid w:val="29A462E1"/>
    <w:rsid w:val="29A504DF"/>
    <w:rsid w:val="29A65F61"/>
    <w:rsid w:val="29A739E3"/>
    <w:rsid w:val="29A77266"/>
    <w:rsid w:val="29A8791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6E1"/>
    <w:rsid w:val="2AC01F31"/>
    <w:rsid w:val="2AC32A09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03317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1F8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0296"/>
    <w:rsid w:val="2CCF5514"/>
    <w:rsid w:val="2CCF6239"/>
    <w:rsid w:val="2CD10A17"/>
    <w:rsid w:val="2CD22C15"/>
    <w:rsid w:val="2CD46119"/>
    <w:rsid w:val="2CD53B9A"/>
    <w:rsid w:val="2CD659C5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2640F"/>
    <w:rsid w:val="2D946557"/>
    <w:rsid w:val="2D9716DA"/>
    <w:rsid w:val="2D974F5D"/>
    <w:rsid w:val="2D9774DB"/>
    <w:rsid w:val="2D9829DE"/>
    <w:rsid w:val="2D98715B"/>
    <w:rsid w:val="2D9B00E0"/>
    <w:rsid w:val="2D9C059E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A19EE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E3A99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2F1892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667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5F7966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60DC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15A7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02D92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05913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C2A8C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5770C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C0600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3F9D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2DB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05E36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3105"/>
    <w:rsid w:val="362551E1"/>
    <w:rsid w:val="362819E9"/>
    <w:rsid w:val="36292492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A3C9F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02A3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56C3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55A94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561EF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1F0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16234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66A86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06989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259B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82653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3F56FA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D665D"/>
    <w:rsid w:val="407E19E2"/>
    <w:rsid w:val="40814698"/>
    <w:rsid w:val="40815A60"/>
    <w:rsid w:val="408234E1"/>
    <w:rsid w:val="40830F63"/>
    <w:rsid w:val="40857CE9"/>
    <w:rsid w:val="408731EC"/>
    <w:rsid w:val="40876438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1CC9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E7D2D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1673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9E678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67F9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065D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04FBD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3EC0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B2F3F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3F53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1484F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553F3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3F74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32F9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14D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280C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41BBF"/>
    <w:rsid w:val="4A454E67"/>
    <w:rsid w:val="4A47036A"/>
    <w:rsid w:val="4A4A12EF"/>
    <w:rsid w:val="4A4C0075"/>
    <w:rsid w:val="4A4C47F2"/>
    <w:rsid w:val="4A4D2E97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7571D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BD6A23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07D4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76C6B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D4214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02699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69B3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83E44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4886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D4529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A366D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02D0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407CD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61B99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3152B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15C41"/>
    <w:rsid w:val="551221D6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A09F8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47DB6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B2254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07F48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71E7C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74FB0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23A0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16757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E57FE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2137E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389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00E1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6396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2D46A5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4412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2091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772DB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4F4FB0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4BEF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C1D83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C23B2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64DEB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ED6A76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44D3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60A5B"/>
    <w:rsid w:val="65C76908"/>
    <w:rsid w:val="65CA788D"/>
    <w:rsid w:val="65CC1646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37540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22661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845B9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B6F28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9178A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67E5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A3005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194D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4F628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45848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7187D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C77BD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204B3"/>
    <w:rsid w:val="71255BA6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972CC"/>
    <w:rsid w:val="71AA2486"/>
    <w:rsid w:val="71AF2191"/>
    <w:rsid w:val="71B07C13"/>
    <w:rsid w:val="71B23116"/>
    <w:rsid w:val="71B8501F"/>
    <w:rsid w:val="71BA554E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74B29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C5B6B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858DC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0297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6769A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87FED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0CE2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7F4AF5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17CC6"/>
    <w:rsid w:val="76A22F2E"/>
    <w:rsid w:val="76A267B1"/>
    <w:rsid w:val="76A31644"/>
    <w:rsid w:val="76A651B8"/>
    <w:rsid w:val="76A673B6"/>
    <w:rsid w:val="76A74E38"/>
    <w:rsid w:val="76A9033B"/>
    <w:rsid w:val="76A9613C"/>
    <w:rsid w:val="76AB08BE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476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76049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25B63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9C8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95AA8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EA0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5600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94C30"/>
    <w:rsid w:val="7E3A5223"/>
    <w:rsid w:val="7E3B6528"/>
    <w:rsid w:val="7E3D1A2B"/>
    <w:rsid w:val="7E3E16AB"/>
    <w:rsid w:val="7E404BAE"/>
    <w:rsid w:val="7E414658"/>
    <w:rsid w:val="7E4200B1"/>
    <w:rsid w:val="7E425EB3"/>
    <w:rsid w:val="7E426E78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627DB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uiPriority="39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nhideWhenUsed="0" w:uiPriority="0" w:semiHidden="0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2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7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0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560" w:firstLineChars="200"/>
    </w:pPr>
    <w:rPr>
      <w:rFonts w:ascii="Times New Roman" w:hAnsi="Times New Roman" w:eastAsia="宋体" w:cs="宋体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firstLine="0"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1"/>
    <w:qFormat/>
    <w:uiPriority w:val="0"/>
    <w:pPr>
      <w:keepNext/>
      <w:keepLines/>
      <w:tabs>
        <w:tab w:val="left" w:pos="567"/>
      </w:tabs>
      <w:spacing w:before="260" w:after="260" w:line="413" w:lineRule="auto"/>
      <w:ind w:left="567" w:hanging="567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tabs>
        <w:tab w:val="left" w:pos="709"/>
      </w:tabs>
      <w:spacing w:before="260" w:after="260" w:line="413" w:lineRule="auto"/>
      <w:ind w:left="709" w:hanging="709" w:firstLineChars="0"/>
      <w:outlineLvl w:val="2"/>
    </w:pPr>
    <w:rPr>
      <w:rFonts w:eastAsia="黑体"/>
      <w:b/>
      <w:bCs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ind w:left="2520" w:leftChars="1200"/>
    </w:p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49"/>
    <w:unhideWhenUsed/>
    <w:qFormat/>
    <w:uiPriority w:val="99"/>
    <w:rPr>
      <w:sz w:val="18"/>
      <w:szCs w:val="18"/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</w:style>
  <w:style w:type="paragraph" w:styleId="14">
    <w:name w:val="toc 4"/>
    <w:basedOn w:val="1"/>
    <w:next w:val="1"/>
    <w:unhideWhenUsed/>
    <w:uiPriority w:val="39"/>
    <w:pPr>
      <w:ind w:left="1260" w:leftChars="600"/>
    </w:pPr>
  </w:style>
  <w:style w:type="paragraph" w:styleId="15">
    <w:name w:val="toc 6"/>
    <w:basedOn w:val="1"/>
    <w:next w:val="1"/>
    <w:unhideWhenUsed/>
    <w:uiPriority w:val="39"/>
    <w:pPr>
      <w:ind w:left="2100" w:leftChars="1000"/>
    </w:pPr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toc 9"/>
    <w:basedOn w:val="1"/>
    <w:next w:val="1"/>
    <w:unhideWhenUsed/>
    <w:uiPriority w:val="39"/>
    <w:pPr>
      <w:ind w:left="3360" w:leftChars="1600"/>
    </w:pPr>
  </w:style>
  <w:style w:type="paragraph" w:styleId="18">
    <w:name w:val="HTML Preformatted"/>
    <w:basedOn w:val="1"/>
    <w:link w:val="4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</w:pPr>
    <w:rPr>
      <w:rFonts w:ascii="Courier" w:hAnsi="Courier" w:cs="Times New Roman"/>
      <w:sz w:val="20"/>
    </w:rPr>
  </w:style>
  <w:style w:type="paragraph" w:styleId="19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</w:rPr>
  </w:style>
  <w:style w:type="paragraph" w:styleId="20">
    <w:name w:val="Title"/>
    <w:basedOn w:val="1"/>
    <w:link w:val="39"/>
    <w:qFormat/>
    <w:uiPriority w:val="0"/>
    <w:pPr>
      <w:spacing w:before="240" w:after="60"/>
      <w:jc w:val="center"/>
      <w:outlineLvl w:val="0"/>
    </w:pPr>
    <w:rPr>
      <w:rFonts w:ascii="Arial" w:hAnsi="Arial" w:cs="Times New Roman"/>
      <w:b/>
      <w:sz w:val="32"/>
    </w:rPr>
  </w:style>
  <w:style w:type="character" w:styleId="22">
    <w:name w:val="Strong"/>
    <w:qFormat/>
    <w:uiPriority w:val="22"/>
    <w:rPr>
      <w:rFonts w:ascii="Times New Roman" w:hAnsi="Times New Roman" w:eastAsia="宋体"/>
      <w:b/>
    </w:rPr>
  </w:style>
  <w:style w:type="character" w:styleId="23">
    <w:name w:val="FollowedHyperlink"/>
    <w:unhideWhenUsed/>
    <w:uiPriority w:val="99"/>
    <w:rPr>
      <w:rFonts w:ascii="Times New Roman" w:hAnsi="Times New Roman" w:eastAsia="宋体"/>
      <w:color w:val="008000"/>
      <w:u w:val="none"/>
    </w:rPr>
  </w:style>
  <w:style w:type="character" w:styleId="24">
    <w:name w:val="Emphasis"/>
    <w:qFormat/>
    <w:uiPriority w:val="20"/>
    <w:rPr>
      <w:rFonts w:ascii="Times New Roman" w:hAnsi="Times New Roman" w:eastAsia="宋体"/>
      <w:i/>
      <w:iCs/>
    </w:rPr>
  </w:style>
  <w:style w:type="character" w:styleId="25">
    <w:name w:val="Hyperlink"/>
    <w:unhideWhenUsed/>
    <w:uiPriority w:val="99"/>
    <w:rPr>
      <w:rFonts w:ascii="Times New Roman" w:hAnsi="Times New Roman" w:eastAsia="宋体"/>
      <w:color w:val="008000"/>
      <w:u w:val="none"/>
    </w:rPr>
  </w:style>
  <w:style w:type="character" w:styleId="26">
    <w:name w:val="HTML Code"/>
    <w:unhideWhenUsed/>
    <w:qFormat/>
    <w:uiPriority w:val="99"/>
    <w:rPr>
      <w:rFonts w:ascii="Courier" w:hAnsi="Courier" w:eastAsia="宋体" w:cs="Courier"/>
      <w:sz w:val="20"/>
      <w:szCs w:val="20"/>
    </w:rPr>
  </w:style>
  <w:style w:type="table" w:styleId="28">
    <w:name w:val="Table Grid"/>
    <w:basedOn w:val="27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Light Grid Accent 5"/>
    <w:basedOn w:val="27"/>
    <w:uiPriority w:val="67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30">
    <w:name w:val="Medium Grid 1 Accent 1"/>
    <w:basedOn w:val="27"/>
    <w:uiPriority w:val="62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31">
    <w:name w:val="Medium Grid 3 Accent 5"/>
    <w:basedOn w:val="27"/>
    <w:uiPriority w:val="60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paragraph" w:customStyle="1" w:styleId="32">
    <w:name w:val="代码部分"/>
    <w:basedOn w:val="1"/>
    <w:next w:val="1"/>
    <w:uiPriority w:val="0"/>
    <w:pPr>
      <w:numPr>
        <w:ilvl w:val="0"/>
        <w:numId w:val="2"/>
      </w:numPr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character" w:customStyle="1" w:styleId="33">
    <w:name w:val="语法格式 Char"/>
    <w:link w:val="34"/>
    <w:qFormat/>
    <w:uiPriority w:val="0"/>
    <w:rPr>
      <w:rFonts w:ascii="微软雅黑" w:hAnsi="微软雅黑" w:eastAsia="微软雅黑" w:cs="微软雅黑"/>
      <w:color w:val="333399"/>
      <w:spacing w:val="20"/>
      <w:w w:val="110"/>
      <w:sz w:val="28"/>
    </w:rPr>
  </w:style>
  <w:style w:type="paragraph" w:customStyle="1" w:styleId="34">
    <w:name w:val="语法格式"/>
    <w:basedOn w:val="1"/>
    <w:next w:val="1"/>
    <w:link w:val="33"/>
    <w:uiPriority w:val="0"/>
    <w:p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 w:firstLineChars="0"/>
    </w:pPr>
    <w:rPr>
      <w:rFonts w:ascii="微软雅黑" w:hAnsi="微软雅黑" w:eastAsia="微软雅黑" w:cs="Times New Roman"/>
      <w:color w:val="333399"/>
      <w:spacing w:val="20"/>
      <w:w w:val="110"/>
    </w:rPr>
  </w:style>
  <w:style w:type="character" w:customStyle="1" w:styleId="35">
    <w:name w:val="多学一招、脚下留心字体 Char"/>
    <w:link w:val="36"/>
    <w:qFormat/>
    <w:uiPriority w:val="0"/>
    <w:rPr>
      <w:rFonts w:ascii="楷体_GB2312" w:hAnsi="楷体_GB2312" w:eastAsia="楷体_GB2312"/>
      <w:b/>
      <w:kern w:val="2"/>
      <w:sz w:val="28"/>
      <w:szCs w:val="24"/>
      <w:lang w:val="en-US" w:eastAsia="zh-CN" w:bidi="ar-SA"/>
    </w:rPr>
  </w:style>
  <w:style w:type="paragraph" w:customStyle="1" w:styleId="36">
    <w:name w:val="多学一招、脚下留心字体"/>
    <w:basedOn w:val="1"/>
    <w:link w:val="35"/>
    <w:uiPriority w:val="0"/>
    <w:rPr>
      <w:rFonts w:ascii="楷体_GB2312" w:hAnsi="楷体_GB2312" w:eastAsia="楷体_GB2312" w:cs="Times New Roman"/>
      <w:b/>
      <w:kern w:val="2"/>
      <w:szCs w:val="24"/>
    </w:rPr>
  </w:style>
  <w:style w:type="character" w:customStyle="1" w:styleId="37">
    <w:name w:val="多学一招脚下留心内容[858D7CFB-ED40-4347-BF05-701D383B685F]"/>
    <w:link w:val="38"/>
    <w:qFormat/>
    <w:uiPriority w:val="0"/>
    <w:rPr>
      <w:rFonts w:ascii="楷体_GB2312" w:hAnsi="楷体_GB2312" w:eastAsia="楷体_GB2312"/>
      <w:sz w:val="24"/>
    </w:rPr>
  </w:style>
  <w:style w:type="paragraph" w:customStyle="1" w:styleId="38">
    <w:name w:val="多学一招脚下留心内容"/>
    <w:basedOn w:val="1"/>
    <w:link w:val="37"/>
    <w:uiPriority w:val="0"/>
    <w:pPr>
      <w:ind w:firstLine="420"/>
    </w:pPr>
    <w:rPr>
      <w:rFonts w:ascii="楷体_GB2312" w:hAnsi="楷体_GB2312" w:eastAsia="楷体_GB2312" w:cs="Times New Roman"/>
      <w:sz w:val="24"/>
    </w:rPr>
  </w:style>
  <w:style w:type="character" w:customStyle="1" w:styleId="39">
    <w:name w:val="标题 Char"/>
    <w:link w:val="20"/>
    <w:uiPriority w:val="0"/>
    <w:rPr>
      <w:rFonts w:ascii="Arial" w:hAnsi="Arial"/>
      <w:b/>
      <w:sz w:val="32"/>
    </w:rPr>
  </w:style>
  <w:style w:type="character" w:customStyle="1" w:styleId="40">
    <w:name w:val="图片 Char"/>
    <w:link w:val="41"/>
    <w:uiPriority w:val="0"/>
  </w:style>
  <w:style w:type="paragraph" w:customStyle="1" w:styleId="41">
    <w:name w:val="图片"/>
    <w:basedOn w:val="1"/>
    <w:link w:val="40"/>
    <w:qFormat/>
    <w:uiPriority w:val="0"/>
    <w:pPr>
      <w:jc w:val="center"/>
    </w:pPr>
  </w:style>
  <w:style w:type="paragraph" w:customStyle="1" w:styleId="42">
    <w:name w:val="本章重点（内容）"/>
    <w:basedOn w:val="1"/>
    <w:qFormat/>
    <w:uiPriority w:val="0"/>
    <w:pPr>
      <w:tabs>
        <w:tab w:val="left" w:pos="840"/>
      </w:tabs>
      <w:ind w:left="840" w:hanging="420"/>
    </w:pPr>
    <w:rPr>
      <w:rFonts w:ascii="黑体" w:hAnsi="黑体" w:eastAsia="黑体"/>
      <w:b/>
      <w:szCs w:val="28"/>
    </w:rPr>
  </w:style>
  <w:style w:type="character" w:customStyle="1" w:styleId="43">
    <w:name w:val="apple-converted-space"/>
    <w:qFormat/>
    <w:uiPriority w:val="0"/>
  </w:style>
  <w:style w:type="character" w:customStyle="1" w:styleId="44">
    <w:name w:val="HTML 预设格式 Char"/>
    <w:link w:val="18"/>
    <w:semiHidden/>
    <w:qFormat/>
    <w:uiPriority w:val="99"/>
    <w:rPr>
      <w:rFonts w:ascii="Courier" w:hAnsi="Courier" w:eastAsia="宋体" w:cs="Courier"/>
    </w:rPr>
  </w:style>
  <w:style w:type="paragraph" w:customStyle="1" w:styleId="45">
    <w:name w:val="List Paragraph"/>
    <w:basedOn w:val="1"/>
    <w:qFormat/>
    <w:uiPriority w:val="72"/>
    <w:pPr>
      <w:ind w:firstLine="420"/>
    </w:pPr>
  </w:style>
  <w:style w:type="character" w:customStyle="1" w:styleId="46">
    <w:name w:val="hljs-title"/>
    <w:basedOn w:val="21"/>
    <w:uiPriority w:val="0"/>
  </w:style>
  <w:style w:type="character" w:customStyle="1" w:styleId="47">
    <w:name w:val="hljs-attribute"/>
    <w:basedOn w:val="21"/>
    <w:uiPriority w:val="0"/>
  </w:style>
  <w:style w:type="character" w:customStyle="1" w:styleId="48">
    <w:name w:val="hljs-value"/>
    <w:basedOn w:val="21"/>
    <w:uiPriority w:val="0"/>
  </w:style>
  <w:style w:type="character" w:customStyle="1" w:styleId="49">
    <w:name w:val="批注框文本 Char"/>
    <w:basedOn w:val="21"/>
    <w:link w:val="10"/>
    <w:semiHidden/>
    <w:uiPriority w:val="99"/>
    <w:rPr>
      <w:rFonts w:cs="宋体"/>
      <w:sz w:val="18"/>
      <w:szCs w:val="18"/>
    </w:rPr>
  </w:style>
  <w:style w:type="table" w:customStyle="1" w:styleId="50">
    <w:name w:val="中等深浅网格 31"/>
    <w:basedOn w:val="27"/>
    <w:uiPriority w:val="60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character" w:customStyle="1" w:styleId="51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6" Type="http://schemas.openxmlformats.org/officeDocument/2006/relationships/fontTable" Target="fontTable.xml"/><Relationship Id="rId35" Type="http://schemas.openxmlformats.org/officeDocument/2006/relationships/customXml" Target="../customXml/item2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jpeg"/><Relationship Id="rId24" Type="http://schemas.openxmlformats.org/officeDocument/2006/relationships/image" Target="media/image15.jpeg"/><Relationship Id="rId23" Type="http://schemas.openxmlformats.org/officeDocument/2006/relationships/image" Target="media/image14.jpeg"/><Relationship Id="rId22" Type="http://schemas.openxmlformats.org/officeDocument/2006/relationships/image" Target="media/image13.png"/><Relationship Id="rId21" Type="http://schemas.openxmlformats.org/officeDocument/2006/relationships/image" Target="media/image12.jpe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jpe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772A89-B6C6-443C-B8D8-7738EE0C35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968</Words>
  <Characters>5522</Characters>
  <Lines>46</Lines>
  <Paragraphs>12</Paragraphs>
  <ScaleCrop>false</ScaleCrop>
  <LinksUpToDate>false</LinksUpToDate>
  <CharactersWithSpaces>6478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2016-06-14T09:38:00Z</dcterms:created>
  <dc:creator>acer</dc:creator>
  <cp:lastModifiedBy>acer</cp:lastModifiedBy>
  <dcterms:modified xsi:type="dcterms:W3CDTF">2017-04-11T15:04:03Z</dcterms:modified>
  <cp:revision>252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