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2261AD" w:rsidRPr="002261AD" w14:paraId="52F4C3A8" w14:textId="77777777" w:rsidTr="002261AD">
        <w:tc>
          <w:tcPr>
            <w:tcW w:w="4675" w:type="dxa"/>
          </w:tcPr>
          <w:p w14:paraId="32A34C0C" w14:textId="77777777" w:rsidR="002261AD" w:rsidRPr="002261AD" w:rsidRDefault="002261AD">
            <w:pPr>
              <w:rPr>
                <w:rFonts w:ascii="Cambria" w:hAnsi="Cambria"/>
                <w:sz w:val="20"/>
                <w:szCs w:val="20"/>
              </w:rPr>
            </w:pPr>
            <w:r w:rsidRPr="002261AD">
              <w:rPr>
                <w:rFonts w:ascii="Cambria" w:hAnsi="Cambria"/>
                <w:b/>
                <w:bCs/>
                <w:sz w:val="20"/>
                <w:szCs w:val="20"/>
              </w:rPr>
              <w:t>Friends</w:t>
            </w:r>
          </w:p>
          <w:p w14:paraId="2B5D7616" w14:textId="77777777" w:rsidR="002261AD" w:rsidRPr="002261AD" w:rsidRDefault="002261AD" w:rsidP="002261AD">
            <w:pPr>
              <w:rPr>
                <w:rFonts w:ascii="Cambria" w:hAnsi="Cambria"/>
                <w:sz w:val="20"/>
                <w:szCs w:val="20"/>
              </w:rPr>
            </w:pPr>
            <w:r w:rsidRPr="002261AD">
              <w:rPr>
                <w:rFonts w:ascii="Cambria" w:hAnsi="Cambria"/>
                <w:sz w:val="20"/>
                <w:szCs w:val="20"/>
              </w:rPr>
              <w:t>Enchantment cantrip</w:t>
            </w:r>
          </w:p>
          <w:p w14:paraId="3B880182" w14:textId="77777777" w:rsidR="002261AD" w:rsidRPr="002261AD" w:rsidRDefault="002261AD" w:rsidP="002261AD">
            <w:pPr>
              <w:rPr>
                <w:rFonts w:ascii="Cambria" w:hAnsi="Cambria"/>
                <w:sz w:val="20"/>
                <w:szCs w:val="20"/>
              </w:rPr>
            </w:pPr>
          </w:p>
          <w:p w14:paraId="6BAEB80F" w14:textId="77777777" w:rsidR="002261AD" w:rsidRPr="002261AD" w:rsidRDefault="002261AD" w:rsidP="002261AD">
            <w:pPr>
              <w:rPr>
                <w:rFonts w:ascii="Cambria" w:hAnsi="Cambria"/>
                <w:sz w:val="20"/>
                <w:szCs w:val="20"/>
              </w:rPr>
            </w:pPr>
            <w:r w:rsidRPr="002261AD">
              <w:rPr>
                <w:rFonts w:ascii="Cambria" w:hAnsi="Cambria"/>
                <w:sz w:val="20"/>
                <w:szCs w:val="20"/>
              </w:rPr>
              <w:t>Casting Time: 1 action</w:t>
            </w:r>
          </w:p>
          <w:p w14:paraId="28D7FD81" w14:textId="77777777" w:rsidR="002261AD" w:rsidRPr="002261AD" w:rsidRDefault="002261AD" w:rsidP="002261AD">
            <w:pPr>
              <w:rPr>
                <w:rFonts w:ascii="Cambria" w:hAnsi="Cambria"/>
                <w:sz w:val="20"/>
                <w:szCs w:val="20"/>
              </w:rPr>
            </w:pPr>
            <w:r w:rsidRPr="002261AD">
              <w:rPr>
                <w:rFonts w:ascii="Cambria" w:hAnsi="Cambria"/>
                <w:sz w:val="20"/>
                <w:szCs w:val="20"/>
              </w:rPr>
              <w:t>Range: Self</w:t>
            </w:r>
          </w:p>
          <w:p w14:paraId="012500A1" w14:textId="77777777" w:rsidR="002261AD" w:rsidRPr="002261AD" w:rsidRDefault="002261AD" w:rsidP="002261AD">
            <w:pPr>
              <w:rPr>
                <w:rFonts w:ascii="Cambria" w:hAnsi="Cambria"/>
                <w:sz w:val="20"/>
                <w:szCs w:val="20"/>
              </w:rPr>
            </w:pPr>
            <w:r w:rsidRPr="002261AD">
              <w:rPr>
                <w:rFonts w:ascii="Cambria" w:hAnsi="Cambria"/>
                <w:sz w:val="20"/>
                <w:szCs w:val="20"/>
              </w:rPr>
              <w:t>Components: S, M (a small amount of makeup applied to the face as this spell is cast)</w:t>
            </w:r>
          </w:p>
          <w:p w14:paraId="0395CDE6" w14:textId="77777777" w:rsidR="002261AD" w:rsidRPr="002261AD" w:rsidRDefault="002261AD" w:rsidP="002261AD">
            <w:pPr>
              <w:rPr>
                <w:rFonts w:ascii="Cambria" w:hAnsi="Cambria"/>
                <w:sz w:val="20"/>
                <w:szCs w:val="20"/>
              </w:rPr>
            </w:pPr>
            <w:r w:rsidRPr="002261AD">
              <w:rPr>
                <w:rFonts w:ascii="Cambria" w:hAnsi="Cambria"/>
                <w:sz w:val="20"/>
                <w:szCs w:val="20"/>
              </w:rPr>
              <w:t>Duration: Concentration, up to 1 minute</w:t>
            </w:r>
          </w:p>
          <w:p w14:paraId="2508A6E1" w14:textId="77777777" w:rsidR="002261AD" w:rsidRPr="002261AD" w:rsidRDefault="002261AD" w:rsidP="002261AD">
            <w:pPr>
              <w:rPr>
                <w:rFonts w:ascii="Cambria" w:hAnsi="Cambria"/>
                <w:sz w:val="20"/>
                <w:szCs w:val="20"/>
              </w:rPr>
            </w:pPr>
          </w:p>
          <w:p w14:paraId="5BA5B306" w14:textId="57F6DF29" w:rsidR="002261AD" w:rsidRPr="002261AD" w:rsidRDefault="002261AD" w:rsidP="002261AD">
            <w:pPr>
              <w:rPr>
                <w:rFonts w:ascii="Cambria" w:hAnsi="Cambria"/>
                <w:sz w:val="20"/>
                <w:szCs w:val="20"/>
              </w:rPr>
            </w:pPr>
            <w:r w:rsidRPr="002261AD">
              <w:rPr>
                <w:rFonts w:ascii="Cambria" w:hAnsi="Cambria"/>
                <w:sz w:val="20"/>
                <w:szCs w:val="20"/>
              </w:rPr>
              <w:t>For the duration, you have advantage on all Charisma checks directed at one creature of your choice that isn’t hostile toward you. When the spell ends, the creature realizes that you used magic to influence its mood and becomes hostile toward you. A creature prone to violence might attack you. Another creature might seek retribution in other ways (at the DM’s discretion), depending on the nature of your interaction with it.</w:t>
            </w:r>
          </w:p>
        </w:tc>
        <w:tc>
          <w:tcPr>
            <w:tcW w:w="4675" w:type="dxa"/>
          </w:tcPr>
          <w:p w14:paraId="7C0F9E03" w14:textId="77777777" w:rsidR="002261AD" w:rsidRPr="002261AD" w:rsidRDefault="002261AD">
            <w:pPr>
              <w:rPr>
                <w:rFonts w:ascii="Cambria" w:hAnsi="Cambria"/>
                <w:sz w:val="20"/>
                <w:szCs w:val="20"/>
              </w:rPr>
            </w:pPr>
            <w:r w:rsidRPr="002261AD">
              <w:rPr>
                <w:rFonts w:ascii="Cambria" w:hAnsi="Cambria"/>
                <w:b/>
                <w:bCs/>
                <w:sz w:val="20"/>
                <w:szCs w:val="20"/>
              </w:rPr>
              <w:t>Mage Hand</w:t>
            </w:r>
          </w:p>
          <w:p w14:paraId="4F0C4C6C" w14:textId="77777777" w:rsidR="002261AD" w:rsidRPr="002261AD" w:rsidRDefault="002261AD" w:rsidP="002261AD">
            <w:pPr>
              <w:rPr>
                <w:rFonts w:ascii="Cambria" w:hAnsi="Cambria"/>
                <w:sz w:val="20"/>
                <w:szCs w:val="20"/>
              </w:rPr>
            </w:pPr>
            <w:r w:rsidRPr="002261AD">
              <w:rPr>
                <w:rFonts w:ascii="Cambria" w:hAnsi="Cambria"/>
                <w:sz w:val="20"/>
                <w:szCs w:val="20"/>
              </w:rPr>
              <w:t>Conjuration cantrip</w:t>
            </w:r>
          </w:p>
          <w:p w14:paraId="25DC9D6F" w14:textId="77777777" w:rsidR="002261AD" w:rsidRPr="002261AD" w:rsidRDefault="002261AD" w:rsidP="002261AD">
            <w:pPr>
              <w:rPr>
                <w:rFonts w:ascii="Cambria" w:hAnsi="Cambria"/>
                <w:sz w:val="20"/>
                <w:szCs w:val="20"/>
              </w:rPr>
            </w:pPr>
          </w:p>
          <w:p w14:paraId="1B9068C5" w14:textId="77777777" w:rsidR="002261AD" w:rsidRPr="002261AD" w:rsidRDefault="002261AD" w:rsidP="002261AD">
            <w:pPr>
              <w:rPr>
                <w:rFonts w:ascii="Cambria" w:hAnsi="Cambria"/>
                <w:sz w:val="20"/>
                <w:szCs w:val="20"/>
              </w:rPr>
            </w:pPr>
            <w:r w:rsidRPr="002261AD">
              <w:rPr>
                <w:rFonts w:ascii="Cambria" w:hAnsi="Cambria"/>
                <w:sz w:val="20"/>
                <w:szCs w:val="20"/>
              </w:rPr>
              <w:t>Casting Time: 1 action</w:t>
            </w:r>
          </w:p>
          <w:p w14:paraId="0E0FFEF3" w14:textId="77777777" w:rsidR="002261AD" w:rsidRPr="002261AD" w:rsidRDefault="002261AD" w:rsidP="002261AD">
            <w:pPr>
              <w:rPr>
                <w:rFonts w:ascii="Cambria" w:hAnsi="Cambria"/>
                <w:sz w:val="20"/>
                <w:szCs w:val="20"/>
              </w:rPr>
            </w:pPr>
            <w:r w:rsidRPr="002261AD">
              <w:rPr>
                <w:rFonts w:ascii="Cambria" w:hAnsi="Cambria"/>
                <w:sz w:val="20"/>
                <w:szCs w:val="20"/>
              </w:rPr>
              <w:t>Range: 30 feet</w:t>
            </w:r>
          </w:p>
          <w:p w14:paraId="16B4584B" w14:textId="77777777" w:rsidR="002261AD" w:rsidRPr="002261AD" w:rsidRDefault="002261AD" w:rsidP="002261AD">
            <w:pPr>
              <w:rPr>
                <w:rFonts w:ascii="Cambria" w:hAnsi="Cambria"/>
                <w:sz w:val="20"/>
                <w:szCs w:val="20"/>
              </w:rPr>
            </w:pPr>
            <w:r w:rsidRPr="002261AD">
              <w:rPr>
                <w:rFonts w:ascii="Cambria" w:hAnsi="Cambria"/>
                <w:sz w:val="20"/>
                <w:szCs w:val="20"/>
              </w:rPr>
              <w:t>Components: V, S</w:t>
            </w:r>
          </w:p>
          <w:p w14:paraId="1FABE893" w14:textId="77777777" w:rsidR="002261AD" w:rsidRPr="002261AD" w:rsidRDefault="002261AD" w:rsidP="002261AD">
            <w:pPr>
              <w:rPr>
                <w:rFonts w:ascii="Cambria" w:hAnsi="Cambria"/>
                <w:sz w:val="20"/>
                <w:szCs w:val="20"/>
              </w:rPr>
            </w:pPr>
            <w:r w:rsidRPr="002261AD">
              <w:rPr>
                <w:rFonts w:ascii="Cambria" w:hAnsi="Cambria"/>
                <w:sz w:val="20"/>
                <w:szCs w:val="20"/>
              </w:rPr>
              <w:t>Duration: 1 minute</w:t>
            </w:r>
          </w:p>
          <w:p w14:paraId="21061324" w14:textId="77777777" w:rsidR="002261AD" w:rsidRPr="002261AD" w:rsidRDefault="002261AD" w:rsidP="002261AD">
            <w:pPr>
              <w:rPr>
                <w:rFonts w:ascii="Cambria" w:hAnsi="Cambria"/>
                <w:sz w:val="20"/>
                <w:szCs w:val="20"/>
              </w:rPr>
            </w:pPr>
          </w:p>
          <w:p w14:paraId="0119075A" w14:textId="77777777" w:rsidR="002261AD" w:rsidRPr="002261AD" w:rsidRDefault="002261AD" w:rsidP="002261AD">
            <w:pPr>
              <w:rPr>
                <w:rFonts w:ascii="Cambria" w:hAnsi="Cambria"/>
                <w:sz w:val="20"/>
                <w:szCs w:val="20"/>
              </w:rPr>
            </w:pPr>
            <w:r w:rsidRPr="002261AD">
              <w:rPr>
                <w:rFonts w:ascii="Cambria" w:hAnsi="Cambria"/>
                <w:sz w:val="20"/>
                <w:szCs w:val="20"/>
              </w:rPr>
              <w:t>A spectral, floating hand appears at a point you choose within range. The hand lasts for the duration or until you dismiss it as an action. The hand vanishes if it is ever more than 30 feet away from you or if you cast this spell again.</w:t>
            </w:r>
          </w:p>
          <w:p w14:paraId="383BAECF" w14:textId="77777777" w:rsidR="002261AD" w:rsidRPr="002261AD" w:rsidRDefault="002261AD" w:rsidP="002261AD">
            <w:pPr>
              <w:rPr>
                <w:rFonts w:ascii="Cambria" w:hAnsi="Cambria"/>
                <w:sz w:val="20"/>
                <w:szCs w:val="20"/>
              </w:rPr>
            </w:pPr>
          </w:p>
          <w:p w14:paraId="64AE0DFF" w14:textId="77777777" w:rsidR="002261AD" w:rsidRPr="002261AD" w:rsidRDefault="002261AD" w:rsidP="002261AD">
            <w:pPr>
              <w:rPr>
                <w:rFonts w:ascii="Cambria" w:hAnsi="Cambria"/>
                <w:sz w:val="20"/>
                <w:szCs w:val="20"/>
              </w:rPr>
            </w:pPr>
            <w:r w:rsidRPr="002261AD">
              <w:rPr>
                <w:rFonts w:ascii="Cambria" w:hAnsi="Cambria"/>
                <w:sz w:val="20"/>
                <w:szCs w:val="20"/>
              </w:rP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14:paraId="045BC9EE" w14:textId="77777777" w:rsidR="002261AD" w:rsidRPr="002261AD" w:rsidRDefault="002261AD" w:rsidP="002261AD">
            <w:pPr>
              <w:rPr>
                <w:rFonts w:ascii="Cambria" w:hAnsi="Cambria"/>
                <w:sz w:val="20"/>
                <w:szCs w:val="20"/>
              </w:rPr>
            </w:pPr>
          </w:p>
          <w:p w14:paraId="7ED1D567" w14:textId="505E5E37" w:rsidR="002261AD" w:rsidRPr="002261AD" w:rsidRDefault="002261AD" w:rsidP="002261AD">
            <w:pPr>
              <w:rPr>
                <w:rFonts w:ascii="Cambria" w:hAnsi="Cambria"/>
                <w:sz w:val="20"/>
                <w:szCs w:val="20"/>
              </w:rPr>
            </w:pPr>
            <w:r w:rsidRPr="002261AD">
              <w:rPr>
                <w:rFonts w:ascii="Cambria" w:hAnsi="Cambria"/>
                <w:sz w:val="20"/>
                <w:szCs w:val="20"/>
              </w:rPr>
              <w:t>The hand can’t attack, activate magical items, or carry more than 10 pounds.</w:t>
            </w:r>
          </w:p>
        </w:tc>
      </w:tr>
      <w:tr w:rsidR="002261AD" w:rsidRPr="002261AD" w14:paraId="0E119AAE" w14:textId="77777777" w:rsidTr="002261AD">
        <w:tc>
          <w:tcPr>
            <w:tcW w:w="4675" w:type="dxa"/>
          </w:tcPr>
          <w:p w14:paraId="0D0EA383" w14:textId="77777777" w:rsidR="002261AD" w:rsidRDefault="002261AD">
            <w:pPr>
              <w:rPr>
                <w:rFonts w:ascii="Cambria" w:hAnsi="Cambria"/>
                <w:b/>
                <w:bCs/>
                <w:sz w:val="20"/>
                <w:szCs w:val="20"/>
              </w:rPr>
            </w:pPr>
            <w:r>
              <w:rPr>
                <w:rFonts w:ascii="Cambria" w:hAnsi="Cambria"/>
                <w:b/>
                <w:bCs/>
                <w:sz w:val="20"/>
                <w:szCs w:val="20"/>
              </w:rPr>
              <w:t>Shocking Grasp</w:t>
            </w:r>
          </w:p>
          <w:p w14:paraId="116C8FB3" w14:textId="77777777" w:rsidR="002261AD" w:rsidRPr="002261AD" w:rsidRDefault="002261AD" w:rsidP="002261AD">
            <w:pPr>
              <w:rPr>
                <w:rFonts w:ascii="Cambria" w:hAnsi="Cambria"/>
                <w:sz w:val="20"/>
                <w:szCs w:val="20"/>
              </w:rPr>
            </w:pPr>
            <w:r w:rsidRPr="002261AD">
              <w:rPr>
                <w:rFonts w:ascii="Cambria" w:hAnsi="Cambria"/>
                <w:sz w:val="20"/>
                <w:szCs w:val="20"/>
              </w:rPr>
              <w:t>Evocation cantrip</w:t>
            </w:r>
          </w:p>
          <w:p w14:paraId="0CD1850C" w14:textId="77777777" w:rsidR="002261AD" w:rsidRPr="002261AD" w:rsidRDefault="002261AD" w:rsidP="002261AD">
            <w:pPr>
              <w:rPr>
                <w:rFonts w:ascii="Cambria" w:hAnsi="Cambria"/>
                <w:sz w:val="20"/>
                <w:szCs w:val="20"/>
              </w:rPr>
            </w:pPr>
          </w:p>
          <w:p w14:paraId="5CE9C79E" w14:textId="77777777" w:rsidR="002261AD" w:rsidRPr="002261AD" w:rsidRDefault="002261AD" w:rsidP="002261AD">
            <w:pPr>
              <w:rPr>
                <w:rFonts w:ascii="Cambria" w:hAnsi="Cambria"/>
                <w:sz w:val="20"/>
                <w:szCs w:val="20"/>
              </w:rPr>
            </w:pPr>
            <w:r w:rsidRPr="002261AD">
              <w:rPr>
                <w:rFonts w:ascii="Cambria" w:hAnsi="Cambria"/>
                <w:sz w:val="20"/>
                <w:szCs w:val="20"/>
              </w:rPr>
              <w:t>Casting Time: 1 action</w:t>
            </w:r>
          </w:p>
          <w:p w14:paraId="0F9BE353" w14:textId="77777777" w:rsidR="002261AD" w:rsidRPr="002261AD" w:rsidRDefault="002261AD" w:rsidP="002261AD">
            <w:pPr>
              <w:rPr>
                <w:rFonts w:ascii="Cambria" w:hAnsi="Cambria"/>
                <w:sz w:val="20"/>
                <w:szCs w:val="20"/>
              </w:rPr>
            </w:pPr>
            <w:r w:rsidRPr="002261AD">
              <w:rPr>
                <w:rFonts w:ascii="Cambria" w:hAnsi="Cambria"/>
                <w:sz w:val="20"/>
                <w:szCs w:val="20"/>
              </w:rPr>
              <w:t>Range: Touch</w:t>
            </w:r>
          </w:p>
          <w:p w14:paraId="6A6CA258" w14:textId="77777777" w:rsidR="002261AD" w:rsidRPr="002261AD" w:rsidRDefault="002261AD" w:rsidP="002261AD">
            <w:pPr>
              <w:rPr>
                <w:rFonts w:ascii="Cambria" w:hAnsi="Cambria"/>
                <w:sz w:val="20"/>
                <w:szCs w:val="20"/>
              </w:rPr>
            </w:pPr>
            <w:r w:rsidRPr="002261AD">
              <w:rPr>
                <w:rFonts w:ascii="Cambria" w:hAnsi="Cambria"/>
                <w:sz w:val="20"/>
                <w:szCs w:val="20"/>
              </w:rPr>
              <w:t>Components: V, S</w:t>
            </w:r>
          </w:p>
          <w:p w14:paraId="649CF6D6" w14:textId="77777777" w:rsidR="002261AD" w:rsidRPr="002261AD" w:rsidRDefault="002261AD" w:rsidP="002261AD">
            <w:pPr>
              <w:rPr>
                <w:rFonts w:ascii="Cambria" w:hAnsi="Cambria"/>
                <w:sz w:val="20"/>
                <w:szCs w:val="20"/>
              </w:rPr>
            </w:pPr>
            <w:r w:rsidRPr="002261AD">
              <w:rPr>
                <w:rFonts w:ascii="Cambria" w:hAnsi="Cambria"/>
                <w:sz w:val="20"/>
                <w:szCs w:val="20"/>
              </w:rPr>
              <w:t>Duration: Instantaneous</w:t>
            </w:r>
          </w:p>
          <w:p w14:paraId="74B66D05" w14:textId="77777777" w:rsidR="002261AD" w:rsidRPr="002261AD" w:rsidRDefault="002261AD" w:rsidP="002261AD">
            <w:pPr>
              <w:rPr>
                <w:rFonts w:ascii="Cambria" w:hAnsi="Cambria"/>
                <w:sz w:val="20"/>
                <w:szCs w:val="20"/>
              </w:rPr>
            </w:pPr>
          </w:p>
          <w:p w14:paraId="15814DA2" w14:textId="77777777" w:rsidR="002261AD" w:rsidRPr="002261AD" w:rsidRDefault="002261AD" w:rsidP="002261AD">
            <w:pPr>
              <w:rPr>
                <w:rFonts w:ascii="Cambria" w:hAnsi="Cambria"/>
                <w:sz w:val="20"/>
                <w:szCs w:val="20"/>
              </w:rPr>
            </w:pPr>
            <w:r w:rsidRPr="002261AD">
              <w:rPr>
                <w:rFonts w:ascii="Cambria" w:hAnsi="Cambria"/>
                <w:sz w:val="20"/>
                <w:szCs w:val="20"/>
              </w:rP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14:paraId="1C8BFA39" w14:textId="77777777" w:rsidR="002261AD" w:rsidRPr="002261AD" w:rsidRDefault="002261AD" w:rsidP="002261AD">
            <w:pPr>
              <w:rPr>
                <w:rFonts w:ascii="Cambria" w:hAnsi="Cambria"/>
                <w:sz w:val="20"/>
                <w:szCs w:val="20"/>
              </w:rPr>
            </w:pPr>
          </w:p>
          <w:p w14:paraId="3A73BA8B" w14:textId="410B234A" w:rsidR="002261AD" w:rsidRPr="002261AD" w:rsidRDefault="002261AD" w:rsidP="002261AD">
            <w:pPr>
              <w:rPr>
                <w:rFonts w:ascii="Cambria" w:hAnsi="Cambria"/>
                <w:sz w:val="20"/>
                <w:szCs w:val="20"/>
              </w:rPr>
            </w:pPr>
            <w:r w:rsidRPr="002261AD">
              <w:rPr>
                <w:rFonts w:ascii="Cambria" w:hAnsi="Cambria"/>
                <w:sz w:val="20"/>
                <w:szCs w:val="20"/>
              </w:rPr>
              <w:t>At Higher Levels. The spell’s damage increases by 1d8 when you reach 5th level (2d8), 11th level (3d8), and 17th level (4d8).</w:t>
            </w:r>
          </w:p>
        </w:tc>
        <w:tc>
          <w:tcPr>
            <w:tcW w:w="4675" w:type="dxa"/>
          </w:tcPr>
          <w:p w14:paraId="3746B848" w14:textId="77777777" w:rsidR="002261AD" w:rsidRDefault="002261AD">
            <w:pPr>
              <w:rPr>
                <w:rFonts w:ascii="Cambria" w:hAnsi="Cambria"/>
                <w:sz w:val="20"/>
                <w:szCs w:val="20"/>
              </w:rPr>
            </w:pPr>
            <w:r>
              <w:rPr>
                <w:rFonts w:ascii="Cambria" w:hAnsi="Cambria"/>
                <w:b/>
                <w:bCs/>
                <w:sz w:val="20"/>
                <w:szCs w:val="20"/>
              </w:rPr>
              <w:t>Comprehend Languages</w:t>
            </w:r>
          </w:p>
          <w:p w14:paraId="7EB049C4" w14:textId="77777777" w:rsidR="002261AD" w:rsidRPr="002261AD" w:rsidRDefault="002261AD" w:rsidP="002261AD">
            <w:pPr>
              <w:rPr>
                <w:rFonts w:ascii="Cambria" w:hAnsi="Cambria"/>
                <w:sz w:val="20"/>
                <w:szCs w:val="20"/>
              </w:rPr>
            </w:pPr>
            <w:r w:rsidRPr="002261AD">
              <w:rPr>
                <w:rFonts w:ascii="Cambria" w:hAnsi="Cambria"/>
                <w:sz w:val="20"/>
                <w:szCs w:val="20"/>
              </w:rPr>
              <w:t>1st-level divination (ritual)</w:t>
            </w:r>
          </w:p>
          <w:p w14:paraId="4C0ADB0A" w14:textId="77777777" w:rsidR="002261AD" w:rsidRPr="002261AD" w:rsidRDefault="002261AD" w:rsidP="002261AD">
            <w:pPr>
              <w:rPr>
                <w:rFonts w:ascii="Cambria" w:hAnsi="Cambria"/>
                <w:sz w:val="20"/>
                <w:szCs w:val="20"/>
              </w:rPr>
            </w:pPr>
          </w:p>
          <w:p w14:paraId="5781EBC4" w14:textId="77777777" w:rsidR="002261AD" w:rsidRPr="002261AD" w:rsidRDefault="002261AD" w:rsidP="002261AD">
            <w:pPr>
              <w:rPr>
                <w:rFonts w:ascii="Cambria" w:hAnsi="Cambria"/>
                <w:sz w:val="20"/>
                <w:szCs w:val="20"/>
              </w:rPr>
            </w:pPr>
            <w:r w:rsidRPr="002261AD">
              <w:rPr>
                <w:rFonts w:ascii="Cambria" w:hAnsi="Cambria"/>
                <w:sz w:val="20"/>
                <w:szCs w:val="20"/>
              </w:rPr>
              <w:t>Casting Time: 1 action</w:t>
            </w:r>
          </w:p>
          <w:p w14:paraId="2E3EB5F1" w14:textId="77777777" w:rsidR="002261AD" w:rsidRPr="002261AD" w:rsidRDefault="002261AD" w:rsidP="002261AD">
            <w:pPr>
              <w:rPr>
                <w:rFonts w:ascii="Cambria" w:hAnsi="Cambria"/>
                <w:sz w:val="20"/>
                <w:szCs w:val="20"/>
              </w:rPr>
            </w:pPr>
            <w:r w:rsidRPr="002261AD">
              <w:rPr>
                <w:rFonts w:ascii="Cambria" w:hAnsi="Cambria"/>
                <w:sz w:val="20"/>
                <w:szCs w:val="20"/>
              </w:rPr>
              <w:t>Range: Self</w:t>
            </w:r>
          </w:p>
          <w:p w14:paraId="36D69C11" w14:textId="77777777" w:rsidR="002261AD" w:rsidRPr="002261AD" w:rsidRDefault="002261AD" w:rsidP="002261AD">
            <w:pPr>
              <w:rPr>
                <w:rFonts w:ascii="Cambria" w:hAnsi="Cambria"/>
                <w:sz w:val="20"/>
                <w:szCs w:val="20"/>
              </w:rPr>
            </w:pPr>
            <w:r w:rsidRPr="002261AD">
              <w:rPr>
                <w:rFonts w:ascii="Cambria" w:hAnsi="Cambria"/>
                <w:sz w:val="20"/>
                <w:szCs w:val="20"/>
              </w:rPr>
              <w:t>Components: V, S, M (a pinch of soot and salt)</w:t>
            </w:r>
          </w:p>
          <w:p w14:paraId="622E16E2" w14:textId="77777777" w:rsidR="002261AD" w:rsidRPr="002261AD" w:rsidRDefault="002261AD" w:rsidP="002261AD">
            <w:pPr>
              <w:rPr>
                <w:rFonts w:ascii="Cambria" w:hAnsi="Cambria"/>
                <w:sz w:val="20"/>
                <w:szCs w:val="20"/>
              </w:rPr>
            </w:pPr>
            <w:r w:rsidRPr="002261AD">
              <w:rPr>
                <w:rFonts w:ascii="Cambria" w:hAnsi="Cambria"/>
                <w:sz w:val="20"/>
                <w:szCs w:val="20"/>
              </w:rPr>
              <w:t>Duration: 1 hour</w:t>
            </w:r>
          </w:p>
          <w:p w14:paraId="1D30CCB9" w14:textId="77777777" w:rsidR="002261AD" w:rsidRPr="002261AD" w:rsidRDefault="002261AD" w:rsidP="002261AD">
            <w:pPr>
              <w:rPr>
                <w:rFonts w:ascii="Cambria" w:hAnsi="Cambria"/>
                <w:sz w:val="20"/>
                <w:szCs w:val="20"/>
              </w:rPr>
            </w:pPr>
          </w:p>
          <w:p w14:paraId="742A88E8" w14:textId="77777777" w:rsidR="002261AD" w:rsidRPr="002261AD" w:rsidRDefault="002261AD" w:rsidP="002261AD">
            <w:pPr>
              <w:rPr>
                <w:rFonts w:ascii="Cambria" w:hAnsi="Cambria"/>
                <w:sz w:val="20"/>
                <w:szCs w:val="20"/>
              </w:rPr>
            </w:pPr>
            <w:r w:rsidRPr="002261AD">
              <w:rPr>
                <w:rFonts w:ascii="Cambria" w:hAnsi="Cambria"/>
                <w:sz w:val="20"/>
                <w:szCs w:val="20"/>
              </w:rPr>
              <w:t>For the duration, you understand the literal meaning of any spoken language that you hear. You also understand any written language that you see, but you must be touching the surface of which the words are written. It takes about 1 minute to read one page of text.</w:t>
            </w:r>
          </w:p>
          <w:p w14:paraId="1ED312DC" w14:textId="77777777" w:rsidR="002261AD" w:rsidRPr="002261AD" w:rsidRDefault="002261AD" w:rsidP="002261AD">
            <w:pPr>
              <w:rPr>
                <w:rFonts w:ascii="Cambria" w:hAnsi="Cambria"/>
                <w:sz w:val="20"/>
                <w:szCs w:val="20"/>
              </w:rPr>
            </w:pPr>
          </w:p>
          <w:p w14:paraId="04C82A76" w14:textId="22874F06" w:rsidR="002261AD" w:rsidRPr="002261AD" w:rsidRDefault="002261AD" w:rsidP="002261AD">
            <w:pPr>
              <w:rPr>
                <w:rFonts w:ascii="Cambria" w:hAnsi="Cambria"/>
                <w:sz w:val="20"/>
                <w:szCs w:val="20"/>
              </w:rPr>
            </w:pPr>
            <w:r w:rsidRPr="002261AD">
              <w:rPr>
                <w:rFonts w:ascii="Cambria" w:hAnsi="Cambria"/>
                <w:sz w:val="20"/>
                <w:szCs w:val="20"/>
              </w:rPr>
              <w:t>This spell doesn’t decode secret messages in a text or glyph, such as an arcane sigil, that isn’t part of a written language.</w:t>
            </w:r>
          </w:p>
        </w:tc>
      </w:tr>
      <w:tr w:rsidR="002261AD" w:rsidRPr="002261AD" w14:paraId="70B7B904" w14:textId="77777777" w:rsidTr="002261AD">
        <w:tc>
          <w:tcPr>
            <w:tcW w:w="4675" w:type="dxa"/>
          </w:tcPr>
          <w:p w14:paraId="0A954E16" w14:textId="77777777" w:rsidR="002261AD" w:rsidRDefault="002261AD">
            <w:pPr>
              <w:rPr>
                <w:rFonts w:ascii="Cambria" w:hAnsi="Cambria"/>
                <w:b/>
                <w:bCs/>
                <w:sz w:val="20"/>
                <w:szCs w:val="20"/>
              </w:rPr>
            </w:pPr>
            <w:r>
              <w:rPr>
                <w:rFonts w:ascii="Cambria" w:hAnsi="Cambria"/>
                <w:b/>
                <w:bCs/>
                <w:sz w:val="20"/>
                <w:szCs w:val="20"/>
              </w:rPr>
              <w:t>Find Familiar</w:t>
            </w:r>
          </w:p>
          <w:p w14:paraId="5DCF1C23" w14:textId="77777777" w:rsidR="002261AD" w:rsidRPr="002261AD" w:rsidRDefault="002261AD" w:rsidP="002261AD">
            <w:pPr>
              <w:rPr>
                <w:rFonts w:ascii="Cambria" w:hAnsi="Cambria"/>
                <w:sz w:val="20"/>
                <w:szCs w:val="20"/>
              </w:rPr>
            </w:pPr>
            <w:r w:rsidRPr="002261AD">
              <w:rPr>
                <w:rFonts w:ascii="Cambria" w:hAnsi="Cambria"/>
                <w:sz w:val="20"/>
                <w:szCs w:val="20"/>
              </w:rPr>
              <w:t>1st-level conjuration (ritual)</w:t>
            </w:r>
          </w:p>
          <w:p w14:paraId="6D776405" w14:textId="77777777" w:rsidR="002261AD" w:rsidRPr="002261AD" w:rsidRDefault="002261AD" w:rsidP="002261AD">
            <w:pPr>
              <w:rPr>
                <w:rFonts w:ascii="Cambria" w:hAnsi="Cambria"/>
                <w:sz w:val="20"/>
                <w:szCs w:val="20"/>
              </w:rPr>
            </w:pPr>
          </w:p>
          <w:p w14:paraId="184516F2" w14:textId="77777777" w:rsidR="002261AD" w:rsidRPr="002261AD" w:rsidRDefault="002261AD" w:rsidP="002261AD">
            <w:pPr>
              <w:rPr>
                <w:rFonts w:ascii="Cambria" w:hAnsi="Cambria"/>
                <w:sz w:val="20"/>
                <w:szCs w:val="20"/>
              </w:rPr>
            </w:pPr>
            <w:r w:rsidRPr="002261AD">
              <w:rPr>
                <w:rFonts w:ascii="Cambria" w:hAnsi="Cambria"/>
                <w:sz w:val="20"/>
                <w:szCs w:val="20"/>
              </w:rPr>
              <w:t>Casting Time: 1 hour</w:t>
            </w:r>
          </w:p>
          <w:p w14:paraId="2D8DF099" w14:textId="77777777" w:rsidR="002261AD" w:rsidRPr="002261AD" w:rsidRDefault="002261AD" w:rsidP="002261AD">
            <w:pPr>
              <w:rPr>
                <w:rFonts w:ascii="Cambria" w:hAnsi="Cambria"/>
                <w:sz w:val="20"/>
                <w:szCs w:val="20"/>
              </w:rPr>
            </w:pPr>
            <w:r w:rsidRPr="002261AD">
              <w:rPr>
                <w:rFonts w:ascii="Cambria" w:hAnsi="Cambria"/>
                <w:sz w:val="20"/>
                <w:szCs w:val="20"/>
              </w:rPr>
              <w:t>Range: 10 feet</w:t>
            </w:r>
          </w:p>
          <w:p w14:paraId="3953D747" w14:textId="77777777" w:rsidR="002261AD" w:rsidRPr="002261AD" w:rsidRDefault="002261AD" w:rsidP="002261AD">
            <w:pPr>
              <w:rPr>
                <w:rFonts w:ascii="Cambria" w:hAnsi="Cambria"/>
                <w:sz w:val="20"/>
                <w:szCs w:val="20"/>
              </w:rPr>
            </w:pPr>
            <w:r w:rsidRPr="002261AD">
              <w:rPr>
                <w:rFonts w:ascii="Cambria" w:hAnsi="Cambria"/>
                <w:sz w:val="20"/>
                <w:szCs w:val="20"/>
              </w:rPr>
              <w:t xml:space="preserve">Components: V, S, M (10 </w:t>
            </w:r>
            <w:proofErr w:type="spellStart"/>
            <w:r w:rsidRPr="002261AD">
              <w:rPr>
                <w:rFonts w:ascii="Cambria" w:hAnsi="Cambria"/>
                <w:sz w:val="20"/>
                <w:szCs w:val="20"/>
              </w:rPr>
              <w:t>gp</w:t>
            </w:r>
            <w:proofErr w:type="spellEnd"/>
            <w:r w:rsidRPr="002261AD">
              <w:rPr>
                <w:rFonts w:ascii="Cambria" w:hAnsi="Cambria"/>
                <w:sz w:val="20"/>
                <w:szCs w:val="20"/>
              </w:rPr>
              <w:t xml:space="preserve"> worth of charcoal, incense, and herbs that must be consumed by fire in a brass brazier)</w:t>
            </w:r>
          </w:p>
          <w:p w14:paraId="60769363" w14:textId="77777777" w:rsidR="002261AD" w:rsidRPr="002261AD" w:rsidRDefault="002261AD" w:rsidP="002261AD">
            <w:pPr>
              <w:rPr>
                <w:rFonts w:ascii="Cambria" w:hAnsi="Cambria"/>
                <w:sz w:val="20"/>
                <w:szCs w:val="20"/>
              </w:rPr>
            </w:pPr>
            <w:r w:rsidRPr="002261AD">
              <w:rPr>
                <w:rFonts w:ascii="Cambria" w:hAnsi="Cambria"/>
                <w:sz w:val="20"/>
                <w:szCs w:val="20"/>
              </w:rPr>
              <w:t>Duration: Instantaneous</w:t>
            </w:r>
          </w:p>
          <w:p w14:paraId="40011994" w14:textId="77777777" w:rsidR="002261AD" w:rsidRPr="002261AD" w:rsidRDefault="002261AD" w:rsidP="002261AD">
            <w:pPr>
              <w:rPr>
                <w:rFonts w:ascii="Cambria" w:hAnsi="Cambria"/>
                <w:sz w:val="20"/>
                <w:szCs w:val="20"/>
              </w:rPr>
            </w:pPr>
          </w:p>
          <w:p w14:paraId="053F09BA" w14:textId="77777777" w:rsidR="002261AD" w:rsidRPr="002261AD" w:rsidRDefault="002261AD" w:rsidP="002261AD">
            <w:pPr>
              <w:rPr>
                <w:rFonts w:ascii="Cambria" w:hAnsi="Cambria"/>
                <w:sz w:val="20"/>
                <w:szCs w:val="20"/>
              </w:rPr>
            </w:pPr>
            <w:r w:rsidRPr="002261AD">
              <w:rPr>
                <w:rFonts w:ascii="Cambria" w:hAnsi="Cambria"/>
                <w:sz w:val="20"/>
                <w:szCs w:val="20"/>
              </w:rPr>
              <w:t xml:space="preserve">You gain the service of a familiar, a spirit that takes an animal form you choose: bat, cat, crab, frog (toad), hawk, lizard, octopus, owl, poisonous snake, </w:t>
            </w:r>
            <w:r w:rsidRPr="002261AD">
              <w:rPr>
                <w:rFonts w:ascii="Cambria" w:hAnsi="Cambria"/>
                <w:sz w:val="20"/>
                <w:szCs w:val="20"/>
              </w:rPr>
              <w:lastRenderedPageBreak/>
              <w:t>fish (</w:t>
            </w:r>
            <w:proofErr w:type="spellStart"/>
            <w:r w:rsidRPr="002261AD">
              <w:rPr>
                <w:rFonts w:ascii="Cambria" w:hAnsi="Cambria"/>
                <w:sz w:val="20"/>
                <w:szCs w:val="20"/>
              </w:rPr>
              <w:t>quipper</w:t>
            </w:r>
            <w:proofErr w:type="spellEnd"/>
            <w:r w:rsidRPr="002261AD">
              <w:rPr>
                <w:rFonts w:ascii="Cambria" w:hAnsi="Cambria"/>
                <w:sz w:val="20"/>
                <w:szCs w:val="20"/>
              </w:rPr>
              <w:t>), rat, raven, sea horse, spider, or weasel. Appearing in an unoccupied space within range, the familiar has the statistics of the chosen form, though it is a celestial, fey or fiend (your choice) instead of a beast.</w:t>
            </w:r>
          </w:p>
          <w:p w14:paraId="5E64D892" w14:textId="77777777" w:rsidR="002261AD" w:rsidRPr="002261AD" w:rsidRDefault="002261AD" w:rsidP="002261AD">
            <w:pPr>
              <w:rPr>
                <w:rFonts w:ascii="Cambria" w:hAnsi="Cambria"/>
                <w:sz w:val="20"/>
                <w:szCs w:val="20"/>
              </w:rPr>
            </w:pPr>
          </w:p>
          <w:p w14:paraId="5DD53520" w14:textId="77777777" w:rsidR="002261AD" w:rsidRPr="002261AD" w:rsidRDefault="002261AD" w:rsidP="002261AD">
            <w:pPr>
              <w:rPr>
                <w:rFonts w:ascii="Cambria" w:hAnsi="Cambria"/>
                <w:sz w:val="20"/>
                <w:szCs w:val="20"/>
              </w:rPr>
            </w:pPr>
            <w:r w:rsidRPr="002261AD">
              <w:rPr>
                <w:rFonts w:ascii="Cambria" w:hAnsi="Cambria"/>
                <w:sz w:val="20"/>
                <w:szCs w:val="20"/>
              </w:rPr>
              <w:t>Your familiar acts independently of you, but it always obeys your commands. In combat, it rolls its own initiative and acts on its own turn. A familiar can’t attack, but it can take other actions as normal.</w:t>
            </w:r>
          </w:p>
          <w:p w14:paraId="5763EF87" w14:textId="77777777" w:rsidR="002261AD" w:rsidRPr="002261AD" w:rsidRDefault="002261AD" w:rsidP="002261AD">
            <w:pPr>
              <w:rPr>
                <w:rFonts w:ascii="Cambria" w:hAnsi="Cambria"/>
                <w:sz w:val="20"/>
                <w:szCs w:val="20"/>
              </w:rPr>
            </w:pPr>
          </w:p>
          <w:p w14:paraId="2FE90541" w14:textId="77777777" w:rsidR="002261AD" w:rsidRPr="002261AD" w:rsidRDefault="002261AD" w:rsidP="002261AD">
            <w:pPr>
              <w:rPr>
                <w:rFonts w:ascii="Cambria" w:hAnsi="Cambria"/>
                <w:sz w:val="20"/>
                <w:szCs w:val="20"/>
              </w:rPr>
            </w:pPr>
            <w:r w:rsidRPr="002261AD">
              <w:rPr>
                <w:rFonts w:ascii="Cambria" w:hAnsi="Cambria"/>
                <w:sz w:val="20"/>
                <w:szCs w:val="20"/>
              </w:rPr>
              <w:t>When the familiar drops to 0 hit points, it disappears, leaving behind no physical form. It reappears after you cast this spell again.</w:t>
            </w:r>
          </w:p>
          <w:p w14:paraId="197B6815" w14:textId="77777777" w:rsidR="002261AD" w:rsidRPr="002261AD" w:rsidRDefault="002261AD" w:rsidP="002261AD">
            <w:pPr>
              <w:rPr>
                <w:rFonts w:ascii="Cambria" w:hAnsi="Cambria"/>
                <w:sz w:val="20"/>
                <w:szCs w:val="20"/>
              </w:rPr>
            </w:pPr>
          </w:p>
          <w:p w14:paraId="2E549C76" w14:textId="77777777" w:rsidR="002261AD" w:rsidRPr="002261AD" w:rsidRDefault="002261AD" w:rsidP="002261AD">
            <w:pPr>
              <w:rPr>
                <w:rFonts w:ascii="Cambria" w:hAnsi="Cambria"/>
                <w:sz w:val="20"/>
                <w:szCs w:val="20"/>
              </w:rPr>
            </w:pPr>
            <w:r w:rsidRPr="002261AD">
              <w:rPr>
                <w:rFonts w:ascii="Cambria" w:hAnsi="Cambria"/>
                <w:sz w:val="20"/>
                <w:szCs w:val="20"/>
              </w:rPr>
              <w:t>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14:paraId="7F03227F" w14:textId="77777777" w:rsidR="002261AD" w:rsidRPr="002261AD" w:rsidRDefault="002261AD" w:rsidP="002261AD">
            <w:pPr>
              <w:rPr>
                <w:rFonts w:ascii="Cambria" w:hAnsi="Cambria"/>
                <w:sz w:val="20"/>
                <w:szCs w:val="20"/>
              </w:rPr>
            </w:pPr>
          </w:p>
          <w:p w14:paraId="364F54DA" w14:textId="77777777" w:rsidR="002261AD" w:rsidRPr="002261AD" w:rsidRDefault="002261AD" w:rsidP="002261AD">
            <w:pPr>
              <w:rPr>
                <w:rFonts w:ascii="Cambria" w:hAnsi="Cambria"/>
                <w:sz w:val="20"/>
                <w:szCs w:val="20"/>
              </w:rPr>
            </w:pPr>
            <w:r w:rsidRPr="002261AD">
              <w:rPr>
                <w:rFonts w:ascii="Cambria" w:hAnsi="Cambria"/>
                <w:sz w:val="20"/>
                <w:szCs w:val="20"/>
              </w:rPr>
              <w:t>As an action, you can temporarily dismiss your familiar. It disappears into a pocket dimension where it awaits you summons. Alternatively, you can dismiss it forever. As an action while it is temporarily dismissed, you can cause it to reappear in any unoccupied space within 30 feet of you.</w:t>
            </w:r>
          </w:p>
          <w:p w14:paraId="1C770CA2" w14:textId="77777777" w:rsidR="002261AD" w:rsidRPr="002261AD" w:rsidRDefault="002261AD" w:rsidP="002261AD">
            <w:pPr>
              <w:rPr>
                <w:rFonts w:ascii="Cambria" w:hAnsi="Cambria"/>
                <w:sz w:val="20"/>
                <w:szCs w:val="20"/>
              </w:rPr>
            </w:pPr>
          </w:p>
          <w:p w14:paraId="1E2C69BC" w14:textId="77777777" w:rsidR="002261AD" w:rsidRPr="002261AD" w:rsidRDefault="002261AD" w:rsidP="002261AD">
            <w:pPr>
              <w:rPr>
                <w:rFonts w:ascii="Cambria" w:hAnsi="Cambria"/>
                <w:sz w:val="20"/>
                <w:szCs w:val="20"/>
              </w:rPr>
            </w:pPr>
            <w:r w:rsidRPr="002261AD">
              <w:rPr>
                <w:rFonts w:ascii="Cambria" w:hAnsi="Cambria"/>
                <w:sz w:val="20"/>
                <w:szCs w:val="20"/>
              </w:rPr>
              <w:t>You can’t have more than one familiar at a time. If you cast this spell while you already have a familiar, you instead cause it to adopt a new form. Choose one of the forms from the above list. Your familiar transforms into the chosen creature.</w:t>
            </w:r>
          </w:p>
          <w:p w14:paraId="28E124B2" w14:textId="77777777" w:rsidR="002261AD" w:rsidRPr="002261AD" w:rsidRDefault="002261AD" w:rsidP="002261AD">
            <w:pPr>
              <w:rPr>
                <w:rFonts w:ascii="Cambria" w:hAnsi="Cambria"/>
                <w:sz w:val="20"/>
                <w:szCs w:val="20"/>
              </w:rPr>
            </w:pPr>
          </w:p>
          <w:p w14:paraId="6FC5F911" w14:textId="60497A82" w:rsidR="002261AD" w:rsidRPr="002261AD" w:rsidRDefault="002261AD" w:rsidP="002261AD">
            <w:pPr>
              <w:rPr>
                <w:rFonts w:ascii="Cambria" w:hAnsi="Cambria"/>
                <w:sz w:val="20"/>
                <w:szCs w:val="20"/>
              </w:rPr>
            </w:pPr>
            <w:r w:rsidRPr="002261AD">
              <w:rPr>
                <w:rFonts w:ascii="Cambria" w:hAnsi="Cambria"/>
                <w:sz w:val="20"/>
                <w:szCs w:val="20"/>
              </w:rPr>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tc>
        <w:tc>
          <w:tcPr>
            <w:tcW w:w="4675" w:type="dxa"/>
          </w:tcPr>
          <w:p w14:paraId="08EE5F68" w14:textId="77777777" w:rsidR="002261AD" w:rsidRDefault="002261AD">
            <w:pPr>
              <w:rPr>
                <w:rFonts w:ascii="Cambria" w:hAnsi="Cambria"/>
                <w:b/>
                <w:bCs/>
                <w:sz w:val="20"/>
                <w:szCs w:val="20"/>
              </w:rPr>
            </w:pPr>
            <w:r>
              <w:rPr>
                <w:rFonts w:ascii="Cambria" w:hAnsi="Cambria"/>
                <w:b/>
                <w:bCs/>
                <w:sz w:val="20"/>
                <w:szCs w:val="20"/>
              </w:rPr>
              <w:lastRenderedPageBreak/>
              <w:t>Silent Image</w:t>
            </w:r>
          </w:p>
          <w:p w14:paraId="1BFD8E73" w14:textId="77777777" w:rsidR="002261AD" w:rsidRPr="002261AD" w:rsidRDefault="002261AD" w:rsidP="002261AD">
            <w:pPr>
              <w:rPr>
                <w:rFonts w:ascii="Cambria" w:hAnsi="Cambria"/>
                <w:sz w:val="20"/>
                <w:szCs w:val="20"/>
              </w:rPr>
            </w:pPr>
            <w:r w:rsidRPr="002261AD">
              <w:rPr>
                <w:rFonts w:ascii="Cambria" w:hAnsi="Cambria"/>
                <w:sz w:val="20"/>
                <w:szCs w:val="20"/>
              </w:rPr>
              <w:t>1st-level illusion</w:t>
            </w:r>
          </w:p>
          <w:p w14:paraId="694E8D1E" w14:textId="77777777" w:rsidR="002261AD" w:rsidRPr="002261AD" w:rsidRDefault="002261AD" w:rsidP="002261AD">
            <w:pPr>
              <w:rPr>
                <w:rFonts w:ascii="Cambria" w:hAnsi="Cambria"/>
                <w:sz w:val="20"/>
                <w:szCs w:val="20"/>
              </w:rPr>
            </w:pPr>
          </w:p>
          <w:p w14:paraId="0588B2B6" w14:textId="77777777" w:rsidR="002261AD" w:rsidRPr="002261AD" w:rsidRDefault="002261AD" w:rsidP="002261AD">
            <w:pPr>
              <w:rPr>
                <w:rFonts w:ascii="Cambria" w:hAnsi="Cambria"/>
                <w:sz w:val="20"/>
                <w:szCs w:val="20"/>
              </w:rPr>
            </w:pPr>
            <w:r w:rsidRPr="002261AD">
              <w:rPr>
                <w:rFonts w:ascii="Cambria" w:hAnsi="Cambria"/>
                <w:sz w:val="20"/>
                <w:szCs w:val="20"/>
              </w:rPr>
              <w:t>Casting Time: 1 action</w:t>
            </w:r>
          </w:p>
          <w:p w14:paraId="683C986D" w14:textId="77777777" w:rsidR="002261AD" w:rsidRPr="002261AD" w:rsidRDefault="002261AD" w:rsidP="002261AD">
            <w:pPr>
              <w:rPr>
                <w:rFonts w:ascii="Cambria" w:hAnsi="Cambria"/>
                <w:sz w:val="20"/>
                <w:szCs w:val="20"/>
              </w:rPr>
            </w:pPr>
            <w:r w:rsidRPr="002261AD">
              <w:rPr>
                <w:rFonts w:ascii="Cambria" w:hAnsi="Cambria"/>
                <w:sz w:val="20"/>
                <w:szCs w:val="20"/>
              </w:rPr>
              <w:t>Range: 60 feet</w:t>
            </w:r>
          </w:p>
          <w:p w14:paraId="77B08328" w14:textId="77777777" w:rsidR="002261AD" w:rsidRPr="002261AD" w:rsidRDefault="002261AD" w:rsidP="002261AD">
            <w:pPr>
              <w:rPr>
                <w:rFonts w:ascii="Cambria" w:hAnsi="Cambria"/>
                <w:sz w:val="20"/>
                <w:szCs w:val="20"/>
              </w:rPr>
            </w:pPr>
            <w:r w:rsidRPr="002261AD">
              <w:rPr>
                <w:rFonts w:ascii="Cambria" w:hAnsi="Cambria"/>
                <w:sz w:val="20"/>
                <w:szCs w:val="20"/>
              </w:rPr>
              <w:t>Components: V, S, M (a bit of fleece)</w:t>
            </w:r>
          </w:p>
          <w:p w14:paraId="49A49582" w14:textId="77777777" w:rsidR="002261AD" w:rsidRPr="002261AD" w:rsidRDefault="002261AD" w:rsidP="002261AD">
            <w:pPr>
              <w:rPr>
                <w:rFonts w:ascii="Cambria" w:hAnsi="Cambria"/>
                <w:sz w:val="20"/>
                <w:szCs w:val="20"/>
              </w:rPr>
            </w:pPr>
            <w:r w:rsidRPr="002261AD">
              <w:rPr>
                <w:rFonts w:ascii="Cambria" w:hAnsi="Cambria"/>
                <w:sz w:val="20"/>
                <w:szCs w:val="20"/>
              </w:rPr>
              <w:t>Duration: Concentration, up to 10 minutes</w:t>
            </w:r>
          </w:p>
          <w:p w14:paraId="4A087F5B" w14:textId="77777777" w:rsidR="002261AD" w:rsidRPr="002261AD" w:rsidRDefault="002261AD" w:rsidP="002261AD">
            <w:pPr>
              <w:rPr>
                <w:rFonts w:ascii="Cambria" w:hAnsi="Cambria"/>
                <w:sz w:val="20"/>
                <w:szCs w:val="20"/>
              </w:rPr>
            </w:pPr>
          </w:p>
          <w:p w14:paraId="430AABD0" w14:textId="77777777" w:rsidR="002261AD" w:rsidRPr="002261AD" w:rsidRDefault="002261AD" w:rsidP="002261AD">
            <w:pPr>
              <w:rPr>
                <w:rFonts w:ascii="Cambria" w:hAnsi="Cambria"/>
                <w:sz w:val="20"/>
                <w:szCs w:val="20"/>
              </w:rPr>
            </w:pPr>
            <w:r w:rsidRPr="002261AD">
              <w:rPr>
                <w:rFonts w:ascii="Cambria" w:hAnsi="Cambria"/>
                <w:sz w:val="20"/>
                <w:szCs w:val="20"/>
              </w:rPr>
              <w:t xml:space="preserve">You create the image of an object, a creature, or some other visible phenomenon that is no larger than a 15-foot cube. The image appears at a spot within range and lasts for the duration. The image is </w:t>
            </w:r>
            <w:r w:rsidRPr="002261AD">
              <w:rPr>
                <w:rFonts w:ascii="Cambria" w:hAnsi="Cambria"/>
                <w:sz w:val="20"/>
                <w:szCs w:val="20"/>
              </w:rPr>
              <w:lastRenderedPageBreak/>
              <w:t>purely visual; it isn’t accompanied by sound, smell, or other sensory effects.</w:t>
            </w:r>
          </w:p>
          <w:p w14:paraId="0B6E17AB" w14:textId="77777777" w:rsidR="002261AD" w:rsidRPr="002261AD" w:rsidRDefault="002261AD" w:rsidP="002261AD">
            <w:pPr>
              <w:rPr>
                <w:rFonts w:ascii="Cambria" w:hAnsi="Cambria"/>
                <w:sz w:val="20"/>
                <w:szCs w:val="20"/>
              </w:rPr>
            </w:pPr>
          </w:p>
          <w:p w14:paraId="198EAB14" w14:textId="77777777" w:rsidR="002261AD" w:rsidRPr="002261AD" w:rsidRDefault="002261AD" w:rsidP="002261AD">
            <w:pPr>
              <w:rPr>
                <w:rFonts w:ascii="Cambria" w:hAnsi="Cambria"/>
                <w:sz w:val="20"/>
                <w:szCs w:val="20"/>
              </w:rPr>
            </w:pPr>
            <w:r w:rsidRPr="002261AD">
              <w:rPr>
                <w:rFonts w:ascii="Cambria" w:hAnsi="Cambria"/>
                <w:sz w:val="20"/>
                <w:szCs w:val="20"/>
              </w:rP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14:paraId="1145DB56" w14:textId="77777777" w:rsidR="002261AD" w:rsidRPr="002261AD" w:rsidRDefault="002261AD" w:rsidP="002261AD">
            <w:pPr>
              <w:rPr>
                <w:rFonts w:ascii="Cambria" w:hAnsi="Cambria"/>
                <w:sz w:val="20"/>
                <w:szCs w:val="20"/>
              </w:rPr>
            </w:pPr>
          </w:p>
          <w:p w14:paraId="18F100C8" w14:textId="3FFC2724" w:rsidR="002261AD" w:rsidRPr="002261AD" w:rsidRDefault="002261AD" w:rsidP="002261AD">
            <w:pPr>
              <w:rPr>
                <w:rFonts w:ascii="Cambria" w:hAnsi="Cambria"/>
                <w:sz w:val="20"/>
                <w:szCs w:val="20"/>
              </w:rPr>
            </w:pPr>
            <w:r w:rsidRPr="002261AD">
              <w:rPr>
                <w:rFonts w:ascii="Cambria" w:hAnsi="Cambria"/>
                <w:sz w:val="20"/>
                <w:szCs w:val="20"/>
              </w:rP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bookmarkStart w:id="0" w:name="_GoBack"/>
            <w:bookmarkEnd w:id="0"/>
          </w:p>
        </w:tc>
      </w:tr>
    </w:tbl>
    <w:p w14:paraId="03E43A69" w14:textId="77777777" w:rsidR="00CB69A3" w:rsidRPr="002261AD" w:rsidRDefault="00CB69A3">
      <w:pPr>
        <w:rPr>
          <w:rFonts w:ascii="Cambria" w:hAnsi="Cambria"/>
          <w:sz w:val="20"/>
          <w:szCs w:val="20"/>
        </w:rPr>
      </w:pPr>
    </w:p>
    <w:sectPr w:rsidR="00CB69A3" w:rsidRPr="0022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AD"/>
    <w:rsid w:val="002261AD"/>
    <w:rsid w:val="00CB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C6E4"/>
  <w15:chartTrackingRefBased/>
  <w15:docId w15:val="{978128EE-A911-40C4-9870-9B8FD0D5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 Derringer</dc:creator>
  <cp:keywords/>
  <dc:description/>
  <cp:lastModifiedBy>Madz Derringer</cp:lastModifiedBy>
  <cp:revision>1</cp:revision>
  <dcterms:created xsi:type="dcterms:W3CDTF">2019-11-17T21:26:00Z</dcterms:created>
  <dcterms:modified xsi:type="dcterms:W3CDTF">2019-11-17T21:33:00Z</dcterms:modified>
</cp:coreProperties>
</file>