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use_case.3.2.R</w:t>
      </w:r>
    </w:p>
    <w:p>
      <w:pPr>
        <w:pStyle w:val="Author"/>
      </w:pPr>
      <w:r>
        <w:t xml:space="preserve">kremmdi</w:t>
      </w:r>
    </w:p>
    <w:p>
      <w:pPr>
        <w:pStyle w:val="Date"/>
      </w:pPr>
      <w:r>
        <w:t xml:space="preserve">2019-08-29</w:t>
      </w:r>
    </w:p>
    <w:p>
      <w:pPr>
        <w:pStyle w:val="SourceCode"/>
      </w:pP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USE CASE 2 example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Load r-data from a data.dir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Always load fadnUtils and data.table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(fadnUtils)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first step is to set the current data.dir</w:t>
      </w:r>
      <w:r>
        <w:br w:type="textWrapping"/>
      </w:r>
      <w:r>
        <w:rPr>
          <w:rStyle w:val="KeywordTok"/>
        </w:rPr>
        <w:t xml:space="preserve">set.data.dir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"H:/IFM-CAP/sample.fadnutils.dir"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Let's see what countries and years have been imported in the current data.dir</w:t>
      </w:r>
      <w:r>
        <w:br w:type="textWrapping"/>
      </w:r>
      <w:r>
        <w:rPr>
          <w:rStyle w:val="KeywordTok"/>
        </w:rPr>
        <w:t xml:space="preserve">show.data.dir.contents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LOAD RAW R-DATA ..................................................#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We can either load raw r-data files (the original FADN csv in r-friendly format),</w:t>
      </w:r>
      <w:r>
        <w:br w:type="textWrapping"/>
      </w:r>
      <w:r>
        <w:rPr>
          <w:rStyle w:val="CommentTok"/>
        </w:rPr>
        <w:t xml:space="preserve">#    or structured r-data files (the original data transformed into meaningful</w:t>
      </w:r>
      <w:r>
        <w:br w:type="textWrapping"/>
      </w:r>
      <w:r>
        <w:rPr>
          <w:rStyle w:val="CommentTok"/>
        </w:rPr>
        <w:t xml:space="preserve">#    information)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load raw r-data, only for Spain (ESP) for 2015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load.fadn.raw.rds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my.data is a single large data.table, with the original csv columns and rows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(my.data)  </w:t>
      </w:r>
      <w:r>
        <w:rPr>
          <w:rStyle w:val="CommentTok"/>
        </w:rPr>
        <w:t xml:space="preserve">#Number of rows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(my.data)  </w:t>
      </w:r>
      <w:r>
        <w:rPr>
          <w:rStyle w:val="CommentTok"/>
        </w:rPr>
        <w:t xml:space="preserve">#Column names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(my.data)) </w:t>
      </w:r>
      <w:r>
        <w:rPr>
          <w:rStyle w:val="CommentTok"/>
        </w:rPr>
        <w:t xml:space="preserve">#Number of columns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#Overall structure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LOAD STRUCTURED R-DATA ...........................................#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#To load structured data, for Spain (ESP) for 2015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You can see that my.data is a list, with three elements: info, costs, crops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(my.data)</w:t>
      </w:r>
      <w:r>
        <w:br w:type="textWrapping"/>
      </w:r>
      <w:r>
        <w:br w:type="textWrapping"/>
      </w:r>
      <w:r>
        <w:rPr>
          <w:rStyle w:val="CommentTok"/>
        </w:rPr>
        <w:t xml:space="preserve"># You can access each individual element like this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(my.data$info)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(my.data$costs)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(my.data$crops)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first columns of each of the above elements (info, costs, crops)</w:t>
      </w:r>
      <w:r>
        <w:br w:type="textWrapping"/>
      </w:r>
      <w:r>
        <w:rPr>
          <w:rStyle w:val="CommentTok"/>
        </w:rPr>
        <w:t xml:space="preserve">#   are created according to the ID section of the raw_str_map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(my.data$info)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(my.data$costs)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(my.data$crops)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info and costs data.tables are in wide-format (each observation in a single row,</w:t>
      </w:r>
      <w:r>
        <w:br w:type="textWrapping"/>
      </w:r>
      <w:r>
        <w:rPr>
          <w:rStyle w:val="CommentTok"/>
        </w:rPr>
        <w:t xml:space="preserve">#   all attributes of a single observation in different columns).</w:t>
      </w:r>
      <w:r>
        <w:br w:type="textWrapping"/>
      </w:r>
      <w:r>
        <w:rPr>
          <w:rStyle w:val="CommentTok"/>
        </w:rPr>
        <w:t xml:space="preserve"># crops element is in long format (one observation is in many rows,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See https://seananderson.ca/2013/10/19/reshape/ for</w:t>
      </w:r>
      <w:r>
        <w:br w:type="textWrapping"/>
      </w:r>
      <w:r>
        <w:rPr>
          <w:rStyle w:val="CommentTok"/>
        </w:rPr>
        <w:t xml:space="preserve">#   discussion of the two types of data formats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(my.data$info)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(my.data$costs)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(my.data$crops)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Also on the attributes section of each of the above elements, we can access</w:t>
      </w:r>
      <w:r>
        <w:br w:type="textWrapping"/>
      </w:r>
      <w:r>
        <w:rPr>
          <w:rStyle w:val="CommentTok"/>
        </w:rPr>
        <w:t xml:space="preserve">#   the column formulas and descriptions, as defined in the raw_str_map file.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(my.data$info,</w:t>
      </w:r>
      <w:r>
        <w:rPr>
          <w:rStyle w:val="StringTok"/>
        </w:rPr>
        <w:t xml:space="preserve">"column.descriptions"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(my.data$costs,</w:t>
      </w:r>
      <w:r>
        <w:rPr>
          <w:rStyle w:val="StringTok"/>
        </w:rPr>
        <w:t xml:space="preserve">"column.descriptions"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(my.data$crops,</w:t>
      </w:r>
      <w:r>
        <w:rPr>
          <w:rStyle w:val="StringTok"/>
        </w:rPr>
        <w:t xml:space="preserve">"column.descriptions"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Especially for the crops element, we can also see the description</w:t>
      </w:r>
      <w:r>
        <w:br w:type="textWrapping"/>
      </w:r>
      <w:r>
        <w:rPr>
          <w:rStyle w:val="CommentTok"/>
        </w:rPr>
        <w:t xml:space="preserve">#   CROP column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(my.data$crops,</w:t>
      </w:r>
      <w:r>
        <w:rPr>
          <w:rStyle w:val="StringTok"/>
        </w:rPr>
        <w:t xml:space="preserve">"crops.descriptions"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HOW TO LOAD COUNTRIES-YEARS COMBINATIONS  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In the previous examples, we showed how to load data for one country and one year</w:t>
      </w:r>
      <w:r>
        <w:br w:type="textWrapping"/>
      </w:r>
      <w:r>
        <w:rPr>
          <w:rStyle w:val="CommentTok"/>
        </w:rPr>
        <w:t xml:space="preserve"># In the following examples we show more combinations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load for Spain (ESP) and Greece (ELL) for year 2015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load for Spain (ESP) and Greece (ELL) for all years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load all available countries for year 2015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load all availabel data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674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use_case.3.2.R</dc:title>
  <dc:creator>kremmdi</dc:creator>
  <dcterms:created xsi:type="dcterms:W3CDTF">2019-08-29T07:26:37Z</dcterms:created>
  <dcterms:modified xsi:type="dcterms:W3CDTF">2019-08-29T07:26:37Z</dcterms:modified>
</cp:coreProperties>
</file>