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C921A9" w:rsidP="6545F902" w:rsidRDefault="0BC921A9" w14:paraId="5D149987" w14:textId="4C434ED4">
      <w:pPr>
        <w:rPr>
          <w:rFonts w:ascii="Times New Roman" w:hAnsi="Times New Roman" w:eastAsia="Times New Roman" w:cs="Times New Roman"/>
          <w:b w:val="1"/>
          <w:bCs w:val="1"/>
        </w:rPr>
      </w:pPr>
      <w:r w:rsidRPr="6545F902" w:rsidR="0BC921A9">
        <w:rPr>
          <w:rFonts w:ascii="Times New Roman" w:hAnsi="Times New Roman" w:eastAsia="Times New Roman" w:cs="Times New Roman"/>
          <w:b w:val="1"/>
          <w:bCs w:val="1"/>
        </w:rPr>
        <w:t>Im</w:t>
      </w:r>
      <w:r w:rsidRPr="6545F902" w:rsidR="0BC921A9">
        <w:rPr>
          <w:rFonts w:ascii="Times New Roman" w:hAnsi="Times New Roman" w:eastAsia="Times New Roman" w:cs="Times New Roman"/>
          <w:b w:val="1"/>
          <w:bCs w:val="1"/>
        </w:rPr>
        <w:t>ported Libraries</w:t>
      </w:r>
    </w:p>
    <w:p w:rsidR="25CBFB25" w:rsidP="6545F902" w:rsidRDefault="25CBFB25" w14:paraId="425EF681" w14:textId="14DE4A47">
      <w:pPr>
        <w:pStyle w:val="Normal"/>
        <w:jc w:val="center"/>
      </w:pPr>
      <w:r w:rsidR="25CBFB25">
        <w:drawing>
          <wp:inline wp14:editId="365BBB03" wp14:anchorId="5AEDBC34">
            <wp:extent cx="3496163" cy="2229161"/>
            <wp:effectExtent l="0" t="0" r="0" b="0"/>
            <wp:docPr id="1034909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e44e2631e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FB25" w:rsidP="6545F902" w:rsidRDefault="25CBFB25" w14:paraId="66182A6E" w14:textId="29407845">
      <w:pPr>
        <w:pStyle w:val="Normal"/>
        <w:jc w:val="center"/>
        <w:rPr>
          <w:sz w:val="16"/>
          <w:szCs w:val="16"/>
        </w:rPr>
      </w:pPr>
      <w:r w:rsidRPr="6545F902" w:rsidR="25CBFB25">
        <w:rPr>
          <w:sz w:val="16"/>
          <w:szCs w:val="16"/>
        </w:rPr>
        <w:t>Figure 1: imported libraries</w:t>
      </w:r>
    </w:p>
    <w:p w:rsidR="25CBFB25" w:rsidP="6545F902" w:rsidRDefault="25CBFB25" w14:paraId="2F59BF40" w14:textId="7E774D5E">
      <w:pPr>
        <w:pStyle w:val="Normal"/>
        <w:jc w:val="left"/>
        <w:rPr>
          <w:sz w:val="24"/>
          <w:szCs w:val="24"/>
        </w:rPr>
      </w:pPr>
      <w:r w:rsidRPr="6545F902" w:rsidR="25CBFB25">
        <w:rPr>
          <w:sz w:val="24"/>
          <w:szCs w:val="24"/>
        </w:rPr>
        <w:t xml:space="preserve">The code above is an example of all the libra used in the project. </w:t>
      </w:r>
      <w:r w:rsidRPr="6545F902" w:rsidR="25CBFB25">
        <w:rPr>
          <w:sz w:val="24"/>
          <w:szCs w:val="24"/>
        </w:rPr>
        <w:t>Javax.swing</w:t>
      </w:r>
      <w:r w:rsidRPr="6545F902" w:rsidR="25CBFB25">
        <w:rPr>
          <w:sz w:val="24"/>
          <w:szCs w:val="24"/>
        </w:rPr>
        <w:t xml:space="preserve"> is used to create </w:t>
      </w:r>
      <w:r w:rsidRPr="6545F902" w:rsidR="26BEF5F1">
        <w:rPr>
          <w:sz w:val="24"/>
          <w:szCs w:val="24"/>
        </w:rPr>
        <w:t xml:space="preserve">and manage GUI elements. </w:t>
      </w:r>
      <w:r w:rsidRPr="6545F902" w:rsidR="26BEF5F1">
        <w:rPr>
          <w:sz w:val="24"/>
          <w:szCs w:val="24"/>
        </w:rPr>
        <w:t>Java.sql</w:t>
      </w:r>
      <w:r w:rsidRPr="6545F902" w:rsidR="26BEF5F1">
        <w:rPr>
          <w:sz w:val="24"/>
          <w:szCs w:val="24"/>
        </w:rPr>
        <w:t xml:space="preserve"> is used to manage the databases used to organize students and other items. </w:t>
      </w:r>
      <w:r w:rsidRPr="6545F902" w:rsidR="26BEF5F1">
        <w:rPr>
          <w:sz w:val="24"/>
          <w:szCs w:val="24"/>
        </w:rPr>
        <w:t>Java.</w:t>
      </w:r>
      <w:r w:rsidRPr="6545F902" w:rsidR="4088EB30">
        <w:rPr>
          <w:sz w:val="24"/>
          <w:szCs w:val="24"/>
        </w:rPr>
        <w:t>awt</w:t>
      </w:r>
      <w:r w:rsidRPr="6545F902" w:rsidR="4088EB30">
        <w:rPr>
          <w:sz w:val="24"/>
          <w:szCs w:val="24"/>
        </w:rPr>
        <w:t xml:space="preserve"> is used to obtain user inputs and allow </w:t>
      </w:r>
      <w:r w:rsidRPr="6545F902" w:rsidR="4088EB30">
        <w:rPr>
          <w:sz w:val="24"/>
          <w:szCs w:val="24"/>
        </w:rPr>
        <w:t>java</w:t>
      </w:r>
      <w:r w:rsidRPr="6545F902" w:rsidR="4D5617F8">
        <w:rPr>
          <w:sz w:val="24"/>
          <w:szCs w:val="24"/>
        </w:rPr>
        <w:t>.</w:t>
      </w:r>
      <w:r w:rsidRPr="6545F902" w:rsidR="4088EB30">
        <w:rPr>
          <w:sz w:val="24"/>
          <w:szCs w:val="24"/>
        </w:rPr>
        <w:t>swing</w:t>
      </w:r>
      <w:r w:rsidRPr="6545F902" w:rsidR="4088EB30">
        <w:rPr>
          <w:sz w:val="24"/>
          <w:szCs w:val="24"/>
        </w:rPr>
        <w:t xml:space="preserve"> </w:t>
      </w:r>
      <w:r w:rsidRPr="6545F902" w:rsidR="6E03A55F">
        <w:rPr>
          <w:sz w:val="24"/>
          <w:szCs w:val="24"/>
        </w:rPr>
        <w:t>elements to execute methods based on those inputs.</w:t>
      </w:r>
    </w:p>
    <w:p w:rsidR="6545F902" w:rsidP="6545F902" w:rsidRDefault="6545F902" w14:paraId="332C6B66" w14:textId="3B0C0BDE">
      <w:pPr>
        <w:rPr>
          <w:b w:val="1"/>
          <w:bCs w:val="1"/>
        </w:rPr>
      </w:pPr>
    </w:p>
    <w:p xmlns:wp14="http://schemas.microsoft.com/office/word/2010/wordml" w:rsidP="6545F902" wp14:paraId="2C078E63" wp14:textId="3D9CD6CA">
      <w:pPr>
        <w:rPr>
          <w:b w:val="1"/>
          <w:bCs w:val="1"/>
        </w:rPr>
      </w:pPr>
      <w:r w:rsidRPr="6545F902" w:rsidR="2CE31A42">
        <w:rPr>
          <w:b w:val="1"/>
          <w:bCs w:val="1"/>
        </w:rPr>
        <w:t>Creating GUI</w:t>
      </w:r>
    </w:p>
    <w:p w:rsidR="587FED04" w:rsidP="6545F902" w:rsidRDefault="587FED04" w14:paraId="5C06EBCC" w14:textId="28450D5D">
      <w:pPr>
        <w:pStyle w:val="Normal"/>
        <w:jc w:val="center"/>
      </w:pPr>
      <w:r w:rsidR="587FED04">
        <w:drawing>
          <wp:inline wp14:editId="52226BE6" wp14:anchorId="5B91D192">
            <wp:extent cx="3924848" cy="2848372"/>
            <wp:effectExtent l="0" t="0" r="0" b="0"/>
            <wp:docPr id="185703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361e06666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FED04" w:rsidP="6545F902" w:rsidRDefault="587FED04" w14:paraId="78D7D76A" w14:textId="5C03D6B0">
      <w:pPr>
        <w:pStyle w:val="Normal"/>
        <w:jc w:val="center"/>
        <w:rPr>
          <w:rFonts w:ascii="Times New Roman" w:hAnsi="Times New Roman" w:eastAsia="Times New Roman" w:cs="Times New Roman"/>
          <w:sz w:val="16"/>
          <w:szCs w:val="16"/>
        </w:rPr>
      </w:pPr>
      <w:r w:rsidRPr="6545F902" w:rsidR="587FED04">
        <w:rPr>
          <w:rFonts w:ascii="Times New Roman" w:hAnsi="Times New Roman" w:eastAsia="Times New Roman" w:cs="Times New Roman"/>
          <w:sz w:val="16"/>
          <w:szCs w:val="16"/>
        </w:rPr>
        <w:t xml:space="preserve">Figure </w:t>
      </w:r>
      <w:r w:rsidRPr="6545F902" w:rsidR="50CF7952">
        <w:rPr>
          <w:rFonts w:ascii="Times New Roman" w:hAnsi="Times New Roman" w:eastAsia="Times New Roman" w:cs="Times New Roman"/>
          <w:sz w:val="16"/>
          <w:szCs w:val="16"/>
        </w:rPr>
        <w:t>2</w:t>
      </w:r>
      <w:r w:rsidRPr="6545F902" w:rsidR="587FED04">
        <w:rPr>
          <w:rFonts w:ascii="Times New Roman" w:hAnsi="Times New Roman" w:eastAsia="Times New Roman" w:cs="Times New Roman"/>
          <w:sz w:val="16"/>
          <w:szCs w:val="16"/>
        </w:rPr>
        <w:t xml:space="preserve">: Importation of Swing, creation of main parent </w:t>
      </w:r>
      <w:r w:rsidRPr="6545F902" w:rsidR="587FED04">
        <w:rPr>
          <w:rFonts w:ascii="Times New Roman" w:hAnsi="Times New Roman" w:eastAsia="Times New Roman" w:cs="Times New Roman"/>
          <w:sz w:val="16"/>
          <w:szCs w:val="16"/>
        </w:rPr>
        <w:t>J</w:t>
      </w:r>
      <w:r w:rsidRPr="6545F902" w:rsidR="5EE68368">
        <w:rPr>
          <w:rFonts w:ascii="Times New Roman" w:hAnsi="Times New Roman" w:eastAsia="Times New Roman" w:cs="Times New Roman"/>
          <w:sz w:val="16"/>
          <w:szCs w:val="16"/>
        </w:rPr>
        <w:t>F</w:t>
      </w:r>
      <w:r w:rsidRPr="6545F902" w:rsidR="587FED04">
        <w:rPr>
          <w:rFonts w:ascii="Times New Roman" w:hAnsi="Times New Roman" w:eastAsia="Times New Roman" w:cs="Times New Roman"/>
          <w:sz w:val="16"/>
          <w:szCs w:val="16"/>
        </w:rPr>
        <w:t>rame</w:t>
      </w:r>
      <w:r w:rsidRPr="6545F902" w:rsidR="587FED04">
        <w:rPr>
          <w:rFonts w:ascii="Times New Roman" w:hAnsi="Times New Roman" w:eastAsia="Times New Roman" w:cs="Times New Roman"/>
          <w:sz w:val="16"/>
          <w:szCs w:val="16"/>
        </w:rPr>
        <w:t xml:space="preserve"> class</w:t>
      </w:r>
      <w:r w:rsidRPr="6545F902" w:rsidR="4A81F0A7">
        <w:rPr>
          <w:rFonts w:ascii="Times New Roman" w:hAnsi="Times New Roman" w:eastAsia="Times New Roman" w:cs="Times New Roman"/>
          <w:sz w:val="16"/>
          <w:szCs w:val="16"/>
        </w:rPr>
        <w:t xml:space="preserve"> and the encapsulation of the “title” variable.</w:t>
      </w:r>
    </w:p>
    <w:p w:rsidR="6545F902" w:rsidP="6545F902" w:rsidRDefault="6545F902" w14:paraId="3A147221" w14:textId="053A1DD9">
      <w:pPr>
        <w:pStyle w:val="Normal"/>
        <w:jc w:val="left"/>
        <w:rPr>
          <w:rFonts w:ascii="Times New Roman" w:hAnsi="Times New Roman" w:eastAsia="Times New Roman" w:cs="Times New Roman"/>
          <w:sz w:val="16"/>
          <w:szCs w:val="16"/>
        </w:rPr>
      </w:pPr>
    </w:p>
    <w:p w:rsidR="5DF7349C" w:rsidP="6545F902" w:rsidRDefault="5DF7349C" w14:paraId="0F8D243B" w14:textId="1461D4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45F902" w:rsidR="5DF7349C">
        <w:rPr>
          <w:rFonts w:ascii="Times New Roman" w:hAnsi="Times New Roman" w:eastAsia="Times New Roman" w:cs="Times New Roman"/>
          <w:sz w:val="24"/>
          <w:szCs w:val="24"/>
        </w:rPr>
        <w:t xml:space="preserve">This code imports the Java Swing library to create the class </w:t>
      </w:r>
      <w:r w:rsidRPr="6545F902" w:rsidR="5DF7349C">
        <w:rPr>
          <w:rFonts w:ascii="Times New Roman" w:hAnsi="Times New Roman" w:eastAsia="Times New Roman" w:cs="Times New Roman"/>
          <w:sz w:val="24"/>
          <w:szCs w:val="24"/>
        </w:rPr>
        <w:t>Jframecreate</w:t>
      </w:r>
      <w:r w:rsidRPr="6545F902" w:rsidR="5DF7349C">
        <w:rPr>
          <w:rFonts w:ascii="Times New Roman" w:hAnsi="Times New Roman" w:eastAsia="Times New Roman" w:cs="Times New Roman"/>
          <w:sz w:val="24"/>
          <w:szCs w:val="24"/>
        </w:rPr>
        <w:t>, which ser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 xml:space="preserve">ves as the parent class to all the other 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>Jframes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>Because</w:t>
      </w:r>
      <w:r w:rsidRPr="6545F902" w:rsidR="0D878D3B"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>it</w:t>
      </w:r>
      <w:r w:rsidRPr="6545F902" w:rsidR="58F3B078">
        <w:rPr>
          <w:rFonts w:ascii="Times New Roman" w:hAnsi="Times New Roman" w:eastAsia="Times New Roman" w:cs="Times New Roman"/>
          <w:sz w:val="24"/>
          <w:szCs w:val="24"/>
        </w:rPr>
        <w:t>s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 xml:space="preserve"> intended purpose as an overall parent class, the title variable is encapsulated. This ensures that the title can only be </w:t>
      </w:r>
      <w:r w:rsidRPr="6545F902" w:rsidR="4EE2A809">
        <w:rPr>
          <w:rFonts w:ascii="Times New Roman" w:hAnsi="Times New Roman" w:eastAsia="Times New Roman" w:cs="Times New Roman"/>
          <w:sz w:val="24"/>
          <w:szCs w:val="24"/>
        </w:rPr>
        <w:t xml:space="preserve">accessed 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>through certain get()/</w:t>
      </w:r>
      <w:r w:rsidRPr="6545F902" w:rsidR="53EDEE89">
        <w:rPr>
          <w:rFonts w:ascii="Times New Roman" w:hAnsi="Times New Roman" w:eastAsia="Times New Roman" w:cs="Times New Roman"/>
          <w:sz w:val="24"/>
          <w:szCs w:val="24"/>
        </w:rPr>
        <w:t>set(</w:t>
      </w:r>
      <w:r w:rsidRPr="6545F902" w:rsidR="53EDEE89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545F902" w:rsidR="487C11A5">
        <w:rPr>
          <w:rFonts w:ascii="Times New Roman" w:hAnsi="Times New Roman" w:eastAsia="Times New Roman" w:cs="Times New Roman"/>
          <w:sz w:val="24"/>
          <w:szCs w:val="24"/>
        </w:rPr>
        <w:t xml:space="preserve">methods, </w:t>
      </w:r>
      <w:r w:rsidRPr="6545F902" w:rsidR="600CD30B">
        <w:rPr>
          <w:rFonts w:ascii="Times New Roman" w:hAnsi="Times New Roman" w:eastAsia="Times New Roman" w:cs="Times New Roman"/>
          <w:sz w:val="24"/>
          <w:szCs w:val="24"/>
        </w:rPr>
        <w:t>decreasing the chances of it being accidentally interfered with</w:t>
      </w:r>
      <w:r w:rsidRPr="6545F902" w:rsidR="2AFAB2E3">
        <w:rPr>
          <w:rFonts w:ascii="Times New Roman" w:hAnsi="Times New Roman" w:eastAsia="Times New Roman" w:cs="Times New Roman"/>
          <w:sz w:val="24"/>
          <w:szCs w:val="24"/>
        </w:rPr>
        <w:t xml:space="preserve"> when creating or modifying child classes.</w:t>
      </w:r>
    </w:p>
    <w:p w:rsidR="70A6C5A6" w:rsidP="6545F902" w:rsidRDefault="70A6C5A6" w14:paraId="49E57A9B" w14:textId="34FE52A7">
      <w:pPr>
        <w:pStyle w:val="Normal"/>
        <w:jc w:val="center"/>
      </w:pPr>
      <w:r w:rsidR="70A6C5A6">
        <w:drawing>
          <wp:inline wp14:editId="62371415" wp14:anchorId="333AD7AE">
            <wp:extent cx="4572000" cy="3190875"/>
            <wp:effectExtent l="0" t="0" r="0" b="0"/>
            <wp:docPr id="1358949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6f85a820a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6C5A6" w:rsidP="6545F902" w:rsidRDefault="70A6C5A6" w14:paraId="699C11E2" w14:textId="3C49A3D1">
      <w:pPr>
        <w:pStyle w:val="Normal"/>
        <w:jc w:val="center"/>
        <w:rPr>
          <w:rFonts w:ascii="Times New Roman" w:hAnsi="Times New Roman" w:eastAsia="Times New Roman" w:cs="Times New Roman"/>
          <w:sz w:val="16"/>
          <w:szCs w:val="16"/>
        </w:rPr>
      </w:pPr>
      <w:r w:rsidRPr="6545F902" w:rsidR="70A6C5A6">
        <w:rPr>
          <w:rFonts w:ascii="Times New Roman" w:hAnsi="Times New Roman" w:eastAsia="Times New Roman" w:cs="Times New Roman"/>
          <w:sz w:val="16"/>
          <w:szCs w:val="16"/>
        </w:rPr>
        <w:t xml:space="preserve">Figure </w:t>
      </w:r>
      <w:r w:rsidRPr="6545F902" w:rsidR="65B42210">
        <w:rPr>
          <w:rFonts w:ascii="Times New Roman" w:hAnsi="Times New Roman" w:eastAsia="Times New Roman" w:cs="Times New Roman"/>
          <w:sz w:val="16"/>
          <w:szCs w:val="16"/>
        </w:rPr>
        <w:t>3</w:t>
      </w:r>
      <w:r w:rsidRPr="6545F902" w:rsidR="70A6C5A6">
        <w:rPr>
          <w:rFonts w:ascii="Times New Roman" w:hAnsi="Times New Roman" w:eastAsia="Times New Roman" w:cs="Times New Roman"/>
          <w:sz w:val="16"/>
          <w:szCs w:val="16"/>
        </w:rPr>
        <w:t>: setting the bounds of the Jframe</w:t>
      </w:r>
    </w:p>
    <w:p w:rsidR="70A6C5A6" w:rsidP="6545F902" w:rsidRDefault="70A6C5A6" w14:paraId="0010220A" w14:textId="2D161D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 xml:space="preserve">The code above sets the bounds for the 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>Jframe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 xml:space="preserve">. By setting the layout to null, I </w:t>
      </w:r>
      <w:r w:rsidRPr="6545F902" w:rsidR="442636A1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6545F902" w:rsidR="70A6C5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45F902" w:rsidR="1FC84873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6545F902" w:rsidR="1FC84873">
        <w:rPr>
          <w:rFonts w:ascii="Times New Roman" w:hAnsi="Times New Roman" w:eastAsia="Times New Roman" w:cs="Times New Roman"/>
          <w:sz w:val="24"/>
          <w:szCs w:val="24"/>
        </w:rPr>
        <w:t xml:space="preserve"> where elements are placed on the frame with more precision, allowing me to better </w:t>
      </w:r>
      <w:r w:rsidRPr="6545F902" w:rsidR="64D3C408">
        <w:rPr>
          <w:rFonts w:ascii="Times New Roman" w:hAnsi="Times New Roman" w:eastAsia="Times New Roman" w:cs="Times New Roman"/>
          <w:sz w:val="24"/>
          <w:szCs w:val="24"/>
        </w:rPr>
        <w:t xml:space="preserve">meet the client’s need for </w:t>
      </w:r>
      <w:r w:rsidRPr="6545F902" w:rsidR="4A8CCD05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545F902" w:rsidR="64D3C408">
        <w:rPr>
          <w:rFonts w:ascii="Times New Roman" w:hAnsi="Times New Roman" w:eastAsia="Times New Roman" w:cs="Times New Roman"/>
          <w:sz w:val="24"/>
          <w:szCs w:val="24"/>
        </w:rPr>
        <w:t>simple, easy-to-navigate GUI.</w:t>
      </w:r>
      <w:r w:rsidRPr="6545F902" w:rsidR="18A8C3E2">
        <w:rPr>
          <w:rFonts w:ascii="Times New Roman" w:hAnsi="Times New Roman" w:eastAsia="Times New Roman" w:cs="Times New Roman"/>
          <w:sz w:val="24"/>
          <w:szCs w:val="24"/>
        </w:rPr>
        <w:t xml:space="preserve"> Furthermore, allowing other </w:t>
      </w:r>
      <w:r w:rsidRPr="6545F902" w:rsidR="18A8C3E2">
        <w:rPr>
          <w:rFonts w:ascii="Times New Roman" w:hAnsi="Times New Roman" w:eastAsia="Times New Roman" w:cs="Times New Roman"/>
          <w:sz w:val="24"/>
          <w:szCs w:val="24"/>
        </w:rPr>
        <w:t>Jframe</w:t>
      </w:r>
      <w:r w:rsidRPr="6545F902" w:rsidR="18A8C3E2">
        <w:rPr>
          <w:rFonts w:ascii="Times New Roman" w:hAnsi="Times New Roman" w:eastAsia="Times New Roman" w:cs="Times New Roman"/>
          <w:sz w:val="24"/>
          <w:szCs w:val="24"/>
        </w:rPr>
        <w:t xml:space="preserve"> classes to inherit the bounds of </w:t>
      </w:r>
      <w:r w:rsidRPr="6545F902" w:rsidR="18A8C3E2">
        <w:rPr>
          <w:rFonts w:ascii="Times New Roman" w:hAnsi="Times New Roman" w:eastAsia="Times New Roman" w:cs="Times New Roman"/>
          <w:sz w:val="24"/>
          <w:szCs w:val="24"/>
        </w:rPr>
        <w:t>Jframecreate</w:t>
      </w:r>
      <w:r w:rsidRPr="6545F902" w:rsidR="18A8C3E2">
        <w:rPr>
          <w:rFonts w:ascii="Times New Roman" w:hAnsi="Times New Roman" w:eastAsia="Times New Roman" w:cs="Times New Roman"/>
          <w:sz w:val="24"/>
          <w:szCs w:val="24"/>
        </w:rPr>
        <w:t xml:space="preserve"> ensures </w:t>
      </w:r>
      <w:r w:rsidRPr="6545F902" w:rsidR="29DF3F9E">
        <w:rPr>
          <w:rFonts w:ascii="Times New Roman" w:hAnsi="Times New Roman" w:eastAsia="Times New Roman" w:cs="Times New Roman"/>
          <w:sz w:val="24"/>
          <w:szCs w:val="24"/>
        </w:rPr>
        <w:t>that all pages have uniform dimensions.</w:t>
      </w:r>
      <w:r w:rsidRPr="6545F902" w:rsidR="2B3DD4CD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545F902" w:rsidR="2B3DD4CD">
        <w:rPr>
          <w:rFonts w:ascii="Times New Roman" w:hAnsi="Times New Roman" w:eastAsia="Times New Roman" w:cs="Times New Roman"/>
          <w:sz w:val="24"/>
          <w:szCs w:val="24"/>
        </w:rPr>
        <w:t>invokeLater</w:t>
      </w:r>
      <w:r w:rsidRPr="6545F902" w:rsidR="2B3DD4CD">
        <w:rPr>
          <w:rFonts w:ascii="Times New Roman" w:hAnsi="Times New Roman" w:eastAsia="Times New Roman" w:cs="Times New Roman"/>
          <w:sz w:val="24"/>
          <w:szCs w:val="24"/>
        </w:rPr>
        <w:t xml:space="preserve"> method ensures thread safety, making sure that the code only runs when it is needed.</w:t>
      </w:r>
    </w:p>
    <w:p w:rsidR="07EA915F" w:rsidP="6545F902" w:rsidRDefault="07EA915F" w14:paraId="66AE5714" w14:textId="7BF7ADB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7EA915F">
        <w:drawing>
          <wp:inline wp14:editId="68D0A44D" wp14:anchorId="324F69A5">
            <wp:extent cx="4572000" cy="2867025"/>
            <wp:effectExtent l="0" t="0" r="0" b="0"/>
            <wp:docPr id="143417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540b15b07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A915F" w:rsidP="6545F902" w:rsidRDefault="07EA915F" w14:paraId="5F2B5773" w14:textId="7168738D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 xml:space="preserve">Figure </w:t>
      </w:r>
      <w:r w:rsidRPr="6545F902" w:rsidR="7D1FE236">
        <w:rPr>
          <w:rFonts w:ascii="Times New Roman" w:hAnsi="Times New Roman" w:eastAsia="Times New Roman" w:cs="Times New Roman"/>
          <w:sz w:val="16"/>
          <w:szCs w:val="16"/>
        </w:rPr>
        <w:t>4</w:t>
      </w: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 xml:space="preserve">: example of the </w:t>
      </w: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>Jframecreate</w:t>
      </w: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 xml:space="preserve"> childclass </w:t>
      </w: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>homeframe</w:t>
      </w:r>
      <w:r w:rsidRPr="6545F902" w:rsidR="07EA915F">
        <w:rPr>
          <w:rFonts w:ascii="Times New Roman" w:hAnsi="Times New Roman" w:eastAsia="Times New Roman" w:cs="Times New Roman"/>
          <w:sz w:val="16"/>
          <w:szCs w:val="16"/>
        </w:rPr>
        <w:t xml:space="preserve">. All </w:t>
      </w:r>
      <w:r w:rsidRPr="6545F902" w:rsidR="21B4869E">
        <w:rPr>
          <w:rFonts w:ascii="Times New Roman" w:hAnsi="Times New Roman" w:eastAsia="Times New Roman" w:cs="Times New Roman"/>
          <w:sz w:val="16"/>
          <w:szCs w:val="16"/>
        </w:rPr>
        <w:t xml:space="preserve">child classes are the same size and have same </w:t>
      </w:r>
      <w:r w:rsidRPr="6545F902" w:rsidR="21B4869E">
        <w:rPr>
          <w:rFonts w:ascii="Times New Roman" w:hAnsi="Times New Roman" w:eastAsia="Times New Roman" w:cs="Times New Roman"/>
          <w:sz w:val="16"/>
          <w:szCs w:val="16"/>
        </w:rPr>
        <w:t>function(</w:t>
      </w:r>
      <w:r w:rsidRPr="6545F902" w:rsidR="21B4869E">
        <w:rPr>
          <w:rFonts w:ascii="Times New Roman" w:hAnsi="Times New Roman" w:eastAsia="Times New Roman" w:cs="Times New Roman"/>
          <w:sz w:val="16"/>
          <w:szCs w:val="16"/>
        </w:rPr>
        <w:t xml:space="preserve">are </w:t>
      </w:r>
      <w:r w:rsidRPr="6545F902" w:rsidR="21B4869E">
        <w:rPr>
          <w:rFonts w:ascii="Times New Roman" w:hAnsi="Times New Roman" w:eastAsia="Times New Roman" w:cs="Times New Roman"/>
          <w:sz w:val="16"/>
          <w:szCs w:val="16"/>
        </w:rPr>
        <w:t>deleted</w:t>
      </w:r>
      <w:r w:rsidRPr="6545F902" w:rsidR="21B4869E">
        <w:rPr>
          <w:rFonts w:ascii="Times New Roman" w:hAnsi="Times New Roman" w:eastAsia="Times New Roman" w:cs="Times New Roman"/>
          <w:sz w:val="16"/>
          <w:szCs w:val="16"/>
        </w:rPr>
        <w:t xml:space="preserve"> when the ‘X’ button is clicked)</w:t>
      </w:r>
    </w:p>
    <w:p w:rsidR="1060138D" w:rsidP="6545F902" w:rsidRDefault="1060138D" w14:paraId="2F189DCC" w14:textId="69C079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45F902" w:rsidR="106013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Obtaining User Input</w:t>
      </w:r>
    </w:p>
    <w:p w:rsidR="2CA88A91" w:rsidP="6545F902" w:rsidRDefault="2CA88A91" w14:paraId="2DB16772" w14:textId="7ECFF78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2CA88A91">
        <w:drawing>
          <wp:inline wp14:editId="099DE4AF" wp14:anchorId="5972D605">
            <wp:extent cx="2781688" cy="2572109"/>
            <wp:effectExtent l="0" t="0" r="0" b="0"/>
            <wp:docPr id="204705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66aefd24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88A91" w:rsidP="6545F902" w:rsidRDefault="2CA88A91" w14:paraId="45B9B47A" w14:textId="207C3F74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 w:rsidRPr="6545F902" w:rsidR="2CA88A91">
        <w:rPr>
          <w:rFonts w:ascii="Times New Roman" w:hAnsi="Times New Roman" w:eastAsia="Times New Roman" w:cs="Times New Roman"/>
          <w:sz w:val="16"/>
          <w:szCs w:val="16"/>
        </w:rPr>
        <w:t>Figure 5: Gui created by figure 6 where the user can input student information</w:t>
      </w:r>
    </w:p>
    <w:p w:rsidR="258CDB52" w:rsidP="6545F902" w:rsidRDefault="258CDB52" w14:paraId="4E168382" w14:textId="7345BBD4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258CDB52">
        <w:drawing>
          <wp:inline wp14:editId="0E9E6BA3" wp14:anchorId="4BCAFB05">
            <wp:extent cx="4572000" cy="2371725"/>
            <wp:effectExtent l="0" t="0" r="0" b="0"/>
            <wp:docPr id="57485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986b59fd1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CDB52" w:rsidP="6545F902" w:rsidRDefault="258CDB52" w14:paraId="5E70E87F" w14:textId="55062791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258CDB52">
        <w:rPr>
          <w:sz w:val="16"/>
          <w:szCs w:val="16"/>
        </w:rPr>
        <w:t>Figure 6:</w:t>
      </w:r>
      <w:r w:rsidRPr="6545F902" w:rsidR="4F58C1E0">
        <w:rPr>
          <w:sz w:val="16"/>
          <w:szCs w:val="16"/>
        </w:rPr>
        <w:t xml:space="preserve"> Creating elements for the Jpanels</w:t>
      </w:r>
    </w:p>
    <w:p w:rsidR="4F58C1E0" w:rsidP="6545F902" w:rsidRDefault="4F58C1E0" w14:paraId="19D9CCC6" w14:textId="48987F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4F58C1E0">
        <w:rPr>
          <w:sz w:val="24"/>
          <w:szCs w:val="24"/>
        </w:rPr>
        <w:t>The code above creates the text fields and dropdowns via which the client can provide information on the students. The use of dropdowns</w:t>
      </w:r>
      <w:r w:rsidRPr="6545F902" w:rsidR="5C25EEA8">
        <w:rPr>
          <w:sz w:val="24"/>
          <w:szCs w:val="24"/>
        </w:rPr>
        <w:t>(Jcomboboxes) is highly practical, as it limits the chances of the user provid</w:t>
      </w:r>
      <w:r w:rsidRPr="6545F902" w:rsidR="14643D76">
        <w:rPr>
          <w:sz w:val="24"/>
          <w:szCs w:val="24"/>
        </w:rPr>
        <w:t>ing</w:t>
      </w:r>
      <w:r w:rsidRPr="6545F902" w:rsidR="5C25EEA8">
        <w:rPr>
          <w:sz w:val="24"/>
          <w:szCs w:val="24"/>
        </w:rPr>
        <w:t xml:space="preserve"> an invalid input. </w:t>
      </w:r>
      <w:r w:rsidRPr="6545F902" w:rsidR="4CA28C43">
        <w:rPr>
          <w:sz w:val="24"/>
          <w:szCs w:val="24"/>
        </w:rPr>
        <w:t>The setBounds methods in the code shows the value of not using a layout manager, as the elements can be placed in precise places to ensure ease of use and navigability.</w:t>
      </w:r>
    </w:p>
    <w:p w:rsidR="6A99E40D" w:rsidP="6545F902" w:rsidRDefault="6A99E40D" w14:paraId="7A5039D7" w14:textId="2CFC5C95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A99E40D">
        <w:drawing>
          <wp:inline wp14:editId="542C8736" wp14:anchorId="1565C3AE">
            <wp:extent cx="3772426" cy="3515216"/>
            <wp:effectExtent l="0" t="0" r="0" b="0"/>
            <wp:docPr id="1838738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c3e960b6c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9E40D" w:rsidP="6545F902" w:rsidRDefault="6A99E40D" w14:paraId="53966F4D" w14:textId="3DF936D3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6A99E40D">
        <w:rPr>
          <w:sz w:val="16"/>
          <w:szCs w:val="16"/>
        </w:rPr>
        <w:t xml:space="preserve">Figure 7: Action listener and conditionals used </w:t>
      </w:r>
      <w:r w:rsidRPr="6545F902" w:rsidR="776710D5">
        <w:rPr>
          <w:sz w:val="16"/>
          <w:szCs w:val="16"/>
        </w:rPr>
        <w:t>to execute methods using user inputs.</w:t>
      </w:r>
    </w:p>
    <w:p w:rsidR="3BEE5A49" w:rsidP="6545F902" w:rsidRDefault="3BEE5A49" w14:paraId="068C621B" w14:textId="7AF0FD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3BEE5A49">
        <w:rPr>
          <w:sz w:val="24"/>
          <w:szCs w:val="24"/>
        </w:rPr>
        <w:t xml:space="preserve">Above, the actionlistener from Java.awt is used to detect user interaction with Jswing elements. </w:t>
      </w:r>
      <w:r w:rsidRPr="6545F902" w:rsidR="537F1BAF">
        <w:rPr>
          <w:sz w:val="24"/>
          <w:szCs w:val="24"/>
        </w:rPr>
        <w:t>To ensure readabilty, all the buttons that could use the actionlistener are used in one if-else if statement. This also ensures that two actions are not carrie</w:t>
      </w:r>
      <w:r w:rsidRPr="6545F902" w:rsidR="122400E1">
        <w:rPr>
          <w:sz w:val="24"/>
          <w:szCs w:val="24"/>
        </w:rPr>
        <w:t xml:space="preserve">d out </w:t>
      </w:r>
      <w:r w:rsidRPr="6545F902" w:rsidR="4A624FAE">
        <w:rPr>
          <w:sz w:val="24"/>
          <w:szCs w:val="24"/>
        </w:rPr>
        <w:t>simultaneously</w:t>
      </w:r>
      <w:r w:rsidRPr="6545F902" w:rsidR="122400E1">
        <w:rPr>
          <w:sz w:val="24"/>
          <w:szCs w:val="24"/>
        </w:rPr>
        <w:t xml:space="preserve">, which could cause the application to crash or for user-inputted data to be incorrectly handled. </w:t>
      </w:r>
    </w:p>
    <w:p w:rsidR="6545F902" w:rsidP="6545F902" w:rsidRDefault="6545F902" w14:paraId="22F2A6B1" w14:textId="2D0C74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2AA7BD13" w:rsidP="6545F902" w:rsidRDefault="2AA7BD13" w14:paraId="439CEA30" w14:textId="39262F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6545F902" w:rsidR="2AA7BD13">
        <w:rPr>
          <w:b w:val="1"/>
          <w:bCs w:val="1"/>
          <w:sz w:val="24"/>
          <w:szCs w:val="24"/>
        </w:rPr>
        <w:t>Creating tables with SQL</w:t>
      </w:r>
    </w:p>
    <w:p w:rsidR="1527DEAF" w:rsidP="6545F902" w:rsidRDefault="1527DEAF" w14:paraId="4A305A4C" w14:textId="306A5F86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1527DEAF">
        <w:drawing>
          <wp:inline wp14:editId="50E1432F" wp14:anchorId="2FC63599">
            <wp:extent cx="1971950" cy="2076740"/>
            <wp:effectExtent l="0" t="0" r="0" b="0"/>
            <wp:docPr id="92587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f1b459b22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7DE2A" w:rsidP="6545F902" w:rsidRDefault="1F57DE2A" w14:paraId="5C17FA5C" w14:textId="0871E9E9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Pr="6545F902" w:rsidR="1F57DE2A">
        <w:rPr>
          <w:sz w:val="16"/>
          <w:szCs w:val="16"/>
        </w:rPr>
        <w:t>Figure 8: Example of SQL query</w:t>
      </w:r>
    </w:p>
    <w:p w:rsidR="1F57DE2A" w:rsidP="6545F902" w:rsidRDefault="1F57DE2A" w14:paraId="68501E73" w14:textId="7761AC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1F57DE2A">
        <w:rPr>
          <w:sz w:val="24"/>
          <w:szCs w:val="24"/>
        </w:rPr>
        <w:t>This code is an example of a SQL query used to create a database and a table. The table</w:t>
      </w:r>
      <w:r w:rsidRPr="6545F902" w:rsidR="4998309A">
        <w:rPr>
          <w:sz w:val="24"/>
          <w:szCs w:val="24"/>
        </w:rPr>
        <w:t xml:space="preserve"> is represented in java as a 2d array. The query not only contains the column names, but also what sort of entries are acceptable for that column. The column named S</w:t>
      </w:r>
      <w:r w:rsidRPr="6545F902" w:rsidR="01D67F68">
        <w:rPr>
          <w:sz w:val="24"/>
          <w:szCs w:val="24"/>
        </w:rPr>
        <w:t>tu_gpa, for example, only accepts floats that are 4 digits or less in length, with at most 2 digits after the decimel point</w:t>
      </w:r>
      <w:r w:rsidRPr="6545F902" w:rsidR="0EA3AC30">
        <w:rPr>
          <w:sz w:val="24"/>
          <w:szCs w:val="24"/>
        </w:rPr>
        <w:t>(i.e 04.20, 02.1, etc.)</w:t>
      </w:r>
      <w:r w:rsidRPr="6545F902" w:rsidR="01D67F68">
        <w:rPr>
          <w:sz w:val="24"/>
          <w:szCs w:val="24"/>
        </w:rPr>
        <w:t>. This is done to ensure on</w:t>
      </w:r>
      <w:r w:rsidRPr="6545F902" w:rsidR="3A1D6C36">
        <w:rPr>
          <w:sz w:val="24"/>
          <w:szCs w:val="24"/>
        </w:rPr>
        <w:t>ly valid GPAs are accepted.</w:t>
      </w:r>
    </w:p>
    <w:p w:rsidR="46E1FAFD" w:rsidP="6545F902" w:rsidRDefault="46E1FAFD" w14:paraId="6EAFBA89" w14:textId="3A16BB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6545F902" w:rsidR="46E1FAFD">
        <w:rPr>
          <w:b w:val="1"/>
          <w:bCs w:val="1"/>
          <w:sz w:val="24"/>
          <w:szCs w:val="24"/>
        </w:rPr>
        <w:t>Representing SQL databases in Java</w:t>
      </w:r>
    </w:p>
    <w:p w:rsidR="0E2C7546" w:rsidP="6545F902" w:rsidRDefault="0E2C7546" w14:paraId="34742FDB" w14:textId="09F7A179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E2C7546">
        <w:drawing>
          <wp:inline wp14:editId="129B611F" wp14:anchorId="625C17C1">
            <wp:extent cx="4572000" cy="1276350"/>
            <wp:effectExtent l="0" t="0" r="0" b="0"/>
            <wp:docPr id="8717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43d947b9d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C7546" w:rsidP="6545F902" w:rsidRDefault="0E2C7546" w14:paraId="2B981D6E" w14:textId="275ECF9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0E2C7546">
        <w:rPr>
          <w:sz w:val="16"/>
          <w:szCs w:val="16"/>
        </w:rPr>
        <w:t>Figure 9: creating table</w:t>
      </w:r>
    </w:p>
    <w:p w:rsidR="0E2C7546" w:rsidP="6545F902" w:rsidRDefault="0E2C7546" w14:paraId="0C27E875" w14:textId="03C6C2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0E2C7546">
        <w:rPr>
          <w:sz w:val="24"/>
          <w:szCs w:val="24"/>
        </w:rPr>
        <w:t xml:space="preserve">This code creates a Jtable that will be populated with the data from the database. To </w:t>
      </w:r>
      <w:r w:rsidRPr="6545F902" w:rsidR="0E2C7546">
        <w:rPr>
          <w:sz w:val="24"/>
          <w:szCs w:val="24"/>
        </w:rPr>
        <w:t>properly represent</w:t>
      </w:r>
      <w:r w:rsidRPr="6545F902" w:rsidR="0E2C7546">
        <w:rPr>
          <w:sz w:val="24"/>
          <w:szCs w:val="24"/>
        </w:rPr>
        <w:t xml:space="preserve"> the data, a 2d list is used. A scroll panel is also implemented in cas</w:t>
      </w:r>
      <w:r w:rsidRPr="6545F902" w:rsidR="3E4F2BF8">
        <w:rPr>
          <w:sz w:val="24"/>
          <w:szCs w:val="24"/>
        </w:rPr>
        <w:t xml:space="preserve">e the list grows </w:t>
      </w:r>
      <w:r w:rsidRPr="6545F902" w:rsidR="3E4F2BF8">
        <w:rPr>
          <w:sz w:val="24"/>
          <w:szCs w:val="24"/>
        </w:rPr>
        <w:t>to</w:t>
      </w:r>
      <w:r w:rsidRPr="6545F902" w:rsidR="3E4F2BF8">
        <w:rPr>
          <w:sz w:val="24"/>
          <w:szCs w:val="24"/>
        </w:rPr>
        <w:t xml:space="preserve"> large to view on a single page.</w:t>
      </w:r>
    </w:p>
    <w:p w:rsidR="2CA5E058" w:rsidP="6545F902" w:rsidRDefault="2CA5E058" w14:paraId="274EA225" w14:textId="0C819F1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2CA5E058">
        <w:drawing>
          <wp:inline wp14:editId="2F58E1F5" wp14:anchorId="4684EE04">
            <wp:extent cx="4572000" cy="2990850"/>
            <wp:effectExtent l="0" t="0" r="0" b="0"/>
            <wp:docPr id="2012112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b23948bb0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5E058" w:rsidP="6545F902" w:rsidRDefault="2CA5E058" w14:paraId="2E95EBBA" w14:textId="64EA5B4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2CA5E058">
        <w:rPr>
          <w:sz w:val="16"/>
          <w:szCs w:val="16"/>
        </w:rPr>
        <w:t>Figure 10: connecting to database and populating table</w:t>
      </w:r>
    </w:p>
    <w:p w:rsidR="3F4628DB" w:rsidP="6545F902" w:rsidRDefault="3F4628DB" w14:paraId="067BE4BF" w14:textId="425CE5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3F4628DB">
        <w:rPr>
          <w:sz w:val="24"/>
          <w:szCs w:val="24"/>
        </w:rPr>
        <w:t xml:space="preserve">This method populated the </w:t>
      </w:r>
      <w:r w:rsidRPr="6545F902" w:rsidR="3F4628DB">
        <w:rPr>
          <w:sz w:val="24"/>
          <w:szCs w:val="24"/>
        </w:rPr>
        <w:t>Jtable</w:t>
      </w:r>
      <w:r w:rsidRPr="6545F902" w:rsidR="3F4628DB">
        <w:rPr>
          <w:sz w:val="24"/>
          <w:szCs w:val="24"/>
        </w:rPr>
        <w:t xml:space="preserve"> initialized in figure 9. Firstly, it </w:t>
      </w:r>
      <w:r w:rsidRPr="6545F902" w:rsidR="3F4628DB">
        <w:rPr>
          <w:sz w:val="24"/>
          <w:szCs w:val="24"/>
        </w:rPr>
        <w:t>establishes</w:t>
      </w:r>
      <w:r w:rsidRPr="6545F902" w:rsidR="3F4628DB">
        <w:rPr>
          <w:sz w:val="24"/>
          <w:szCs w:val="24"/>
        </w:rPr>
        <w:t xml:space="preserve"> a conn</w:t>
      </w:r>
      <w:r w:rsidRPr="6545F902" w:rsidR="124FA0CE">
        <w:rPr>
          <w:sz w:val="24"/>
          <w:szCs w:val="24"/>
        </w:rPr>
        <w:t xml:space="preserve">ection to the SQL database “Students” via the use of a driver. Then, a Statement is created, which is </w:t>
      </w:r>
      <w:r w:rsidRPr="6545F902" w:rsidR="493F20AC">
        <w:rPr>
          <w:sz w:val="24"/>
          <w:szCs w:val="24"/>
        </w:rPr>
        <w:t xml:space="preserve">used to execute a query in the table </w:t>
      </w:r>
      <w:r w:rsidRPr="6545F902" w:rsidR="493F20AC">
        <w:rPr>
          <w:sz w:val="24"/>
          <w:szCs w:val="24"/>
        </w:rPr>
        <w:t>stuinfoup</w:t>
      </w:r>
      <w:r w:rsidRPr="6545F902" w:rsidR="493F20AC">
        <w:rPr>
          <w:sz w:val="24"/>
          <w:szCs w:val="24"/>
        </w:rPr>
        <w:t xml:space="preserve">. Then, a model is applied to the </w:t>
      </w:r>
      <w:r w:rsidRPr="6545F902" w:rsidR="493F20AC">
        <w:rPr>
          <w:sz w:val="24"/>
          <w:szCs w:val="24"/>
        </w:rPr>
        <w:t>JTable</w:t>
      </w:r>
      <w:r w:rsidRPr="6545F902" w:rsidR="493F20AC">
        <w:rPr>
          <w:sz w:val="24"/>
          <w:szCs w:val="24"/>
        </w:rPr>
        <w:t xml:space="preserve"> </w:t>
      </w:r>
      <w:r w:rsidRPr="6545F902" w:rsidR="435CBC6A">
        <w:rPr>
          <w:sz w:val="24"/>
          <w:szCs w:val="24"/>
        </w:rPr>
        <w:t xml:space="preserve">which assigns values to the columns of the </w:t>
      </w:r>
      <w:r w:rsidRPr="6545F902" w:rsidR="435CBC6A">
        <w:rPr>
          <w:sz w:val="24"/>
          <w:szCs w:val="24"/>
        </w:rPr>
        <w:t>Jtable</w:t>
      </w:r>
      <w:r w:rsidRPr="6545F902" w:rsidR="435CBC6A">
        <w:rPr>
          <w:sz w:val="24"/>
          <w:szCs w:val="24"/>
        </w:rPr>
        <w:t xml:space="preserve"> </w:t>
      </w:r>
      <w:r w:rsidRPr="6545F902" w:rsidR="0201A19C">
        <w:rPr>
          <w:sz w:val="24"/>
          <w:szCs w:val="24"/>
        </w:rPr>
        <w:t xml:space="preserve">based on the values </w:t>
      </w:r>
      <w:r w:rsidRPr="6545F902" w:rsidR="435CBC6A">
        <w:rPr>
          <w:sz w:val="24"/>
          <w:szCs w:val="24"/>
        </w:rPr>
        <w:t xml:space="preserve">that are in the corresponding column of the SQL </w:t>
      </w:r>
      <w:r w:rsidRPr="6545F902" w:rsidR="727E3F36">
        <w:rPr>
          <w:sz w:val="24"/>
          <w:szCs w:val="24"/>
        </w:rPr>
        <w:t>table</w:t>
      </w:r>
      <w:r w:rsidRPr="6545F902" w:rsidR="435CBC6A">
        <w:rPr>
          <w:sz w:val="24"/>
          <w:szCs w:val="24"/>
        </w:rPr>
        <w:t xml:space="preserve">. </w:t>
      </w:r>
      <w:r w:rsidRPr="6545F902" w:rsidR="51D0B1CF">
        <w:rPr>
          <w:sz w:val="24"/>
          <w:szCs w:val="24"/>
        </w:rPr>
        <w:t>A</w:t>
      </w:r>
      <w:r w:rsidRPr="6545F902" w:rsidR="1108D443">
        <w:rPr>
          <w:sz w:val="24"/>
          <w:szCs w:val="24"/>
        </w:rPr>
        <w:t xml:space="preserve"> complete row with the </w:t>
      </w:r>
      <w:r w:rsidRPr="6545F902" w:rsidR="1108D443">
        <w:rPr>
          <w:sz w:val="24"/>
          <w:szCs w:val="24"/>
        </w:rPr>
        <w:t>appropriate values</w:t>
      </w:r>
      <w:r w:rsidRPr="6545F902" w:rsidR="1108D443">
        <w:rPr>
          <w:sz w:val="24"/>
          <w:szCs w:val="24"/>
        </w:rPr>
        <w:t xml:space="preserve"> is </w:t>
      </w:r>
      <w:r w:rsidRPr="6545F902" w:rsidR="079F7F20">
        <w:rPr>
          <w:sz w:val="24"/>
          <w:szCs w:val="24"/>
        </w:rPr>
        <w:t xml:space="preserve">then </w:t>
      </w:r>
      <w:r w:rsidRPr="6545F902" w:rsidR="1108D443">
        <w:rPr>
          <w:sz w:val="24"/>
          <w:szCs w:val="24"/>
        </w:rPr>
        <w:t xml:space="preserve">added to the </w:t>
      </w:r>
      <w:r w:rsidRPr="6545F902" w:rsidR="1108D443">
        <w:rPr>
          <w:sz w:val="24"/>
          <w:szCs w:val="24"/>
        </w:rPr>
        <w:t>J</w:t>
      </w:r>
      <w:r w:rsidRPr="6545F902" w:rsidR="4688EB0F">
        <w:rPr>
          <w:sz w:val="24"/>
          <w:szCs w:val="24"/>
        </w:rPr>
        <w:t>Table</w:t>
      </w:r>
      <w:r w:rsidRPr="6545F902" w:rsidR="4688EB0F">
        <w:rPr>
          <w:sz w:val="24"/>
          <w:szCs w:val="24"/>
        </w:rPr>
        <w:t xml:space="preserve">. This is done until there are no more values left in the SQL </w:t>
      </w:r>
      <w:r w:rsidRPr="6545F902" w:rsidR="451C9E28">
        <w:rPr>
          <w:sz w:val="24"/>
          <w:szCs w:val="24"/>
        </w:rPr>
        <w:t xml:space="preserve">table to be added. To ensure that the database cannot be </w:t>
      </w:r>
      <w:r w:rsidRPr="6545F902" w:rsidR="4BA8FFB5">
        <w:rPr>
          <w:sz w:val="24"/>
          <w:szCs w:val="24"/>
        </w:rPr>
        <w:t>accidentally</w:t>
      </w:r>
      <w:r w:rsidRPr="6545F902" w:rsidR="451C9E28">
        <w:rPr>
          <w:sz w:val="24"/>
          <w:szCs w:val="24"/>
        </w:rPr>
        <w:t xml:space="preserve"> altered, the connection to the database is closed. </w:t>
      </w:r>
      <w:r w:rsidRPr="6545F902" w:rsidR="58374833">
        <w:rPr>
          <w:sz w:val="24"/>
          <w:szCs w:val="24"/>
        </w:rPr>
        <w:t xml:space="preserve">The method </w:t>
      </w:r>
      <w:r w:rsidRPr="6545F902" w:rsidR="58374833">
        <w:rPr>
          <w:sz w:val="24"/>
          <w:szCs w:val="24"/>
        </w:rPr>
        <w:t>fireTableDataChanged</w:t>
      </w:r>
      <w:r w:rsidRPr="6545F902" w:rsidR="58374833">
        <w:rPr>
          <w:sz w:val="24"/>
          <w:szCs w:val="24"/>
        </w:rPr>
        <w:t xml:space="preserve"> informs the Jtable when there have been new inputs to the table, updating it right after the user </w:t>
      </w:r>
      <w:r w:rsidRPr="6545F902" w:rsidR="10759701">
        <w:rPr>
          <w:sz w:val="24"/>
          <w:szCs w:val="24"/>
        </w:rPr>
        <w:t xml:space="preserve">does something. “Catch” is used in case there are invalid inputs, </w:t>
      </w:r>
      <w:r w:rsidRPr="6545F902" w:rsidR="10759701">
        <w:rPr>
          <w:sz w:val="24"/>
          <w:szCs w:val="24"/>
        </w:rPr>
        <w:t>blockin</w:t>
      </w:r>
      <w:r w:rsidRPr="6545F902" w:rsidR="10759701">
        <w:rPr>
          <w:sz w:val="24"/>
          <w:szCs w:val="24"/>
        </w:rPr>
        <w:t>g them from being added to the table.</w:t>
      </w:r>
    </w:p>
    <w:p w:rsidR="1D42C3C9" w:rsidP="6545F902" w:rsidRDefault="1D42C3C9" w14:paraId="4DD7C3C5" w14:textId="7BFD8E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6545F902" w:rsidR="1D42C3C9">
        <w:rPr>
          <w:b w:val="1"/>
          <w:bCs w:val="1"/>
          <w:sz w:val="24"/>
          <w:szCs w:val="24"/>
        </w:rPr>
        <w:t xml:space="preserve">Adding student to database and </w:t>
      </w:r>
      <w:r w:rsidRPr="6545F902" w:rsidR="1D42C3C9">
        <w:rPr>
          <w:b w:val="1"/>
          <w:bCs w:val="1"/>
          <w:sz w:val="24"/>
          <w:szCs w:val="24"/>
        </w:rPr>
        <w:t>JTab</w:t>
      </w:r>
      <w:r w:rsidRPr="6545F902" w:rsidR="1D42C3C9">
        <w:rPr>
          <w:b w:val="1"/>
          <w:bCs w:val="1"/>
          <w:sz w:val="24"/>
          <w:szCs w:val="24"/>
        </w:rPr>
        <w:t>le</w:t>
      </w:r>
    </w:p>
    <w:p w:rsidR="49603A52" w:rsidP="6545F902" w:rsidRDefault="49603A52" w14:paraId="2E3372AE" w14:textId="311D766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9603A52">
        <w:drawing>
          <wp:inline wp14:editId="40E34652" wp14:anchorId="4054DA89">
            <wp:extent cx="4572000" cy="2809875"/>
            <wp:effectExtent l="0" t="0" r="0" b="0"/>
            <wp:docPr id="112438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d45ca90c9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03A52" w:rsidP="6545F902" w:rsidRDefault="49603A52" w14:paraId="3073C4B5" w14:textId="577283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16"/>
          <w:szCs w:val="16"/>
        </w:rPr>
      </w:pPr>
      <w:r w:rsidRPr="6545F902" w:rsidR="49603A52">
        <w:rPr>
          <w:b w:val="0"/>
          <w:bCs w:val="0"/>
          <w:sz w:val="16"/>
          <w:szCs w:val="16"/>
        </w:rPr>
        <w:t>Figure 11:</w:t>
      </w:r>
      <w:r w:rsidRPr="6545F902" w:rsidR="0857B197">
        <w:rPr>
          <w:b w:val="0"/>
          <w:bCs w:val="0"/>
          <w:sz w:val="16"/>
          <w:szCs w:val="16"/>
        </w:rPr>
        <w:t xml:space="preserve"> Code adds inputted values to database</w:t>
      </w:r>
    </w:p>
    <w:p w:rsidR="0857B197" w:rsidP="6545F902" w:rsidRDefault="0857B197" w14:paraId="500D9301" w14:textId="11AA0B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45F902" w:rsidR="0857B197">
        <w:rPr>
          <w:b w:val="0"/>
          <w:bCs w:val="0"/>
          <w:sz w:val="24"/>
          <w:szCs w:val="24"/>
        </w:rPr>
        <w:t xml:space="preserve">This code uses a </w:t>
      </w:r>
      <w:r w:rsidRPr="6545F902" w:rsidR="0857B197">
        <w:rPr>
          <w:b w:val="0"/>
          <w:bCs w:val="0"/>
          <w:sz w:val="24"/>
          <w:szCs w:val="24"/>
        </w:rPr>
        <w:t>preparedStatement</w:t>
      </w:r>
      <w:r w:rsidRPr="6545F902" w:rsidR="0857B197">
        <w:rPr>
          <w:b w:val="0"/>
          <w:bCs w:val="0"/>
          <w:sz w:val="24"/>
          <w:szCs w:val="24"/>
        </w:rPr>
        <w:t xml:space="preserve"> to add values to the </w:t>
      </w:r>
      <w:r w:rsidRPr="6545F902" w:rsidR="0857B197">
        <w:rPr>
          <w:b w:val="0"/>
          <w:bCs w:val="0"/>
          <w:sz w:val="24"/>
          <w:szCs w:val="24"/>
        </w:rPr>
        <w:t>stuinfoup</w:t>
      </w:r>
      <w:r w:rsidRPr="6545F902" w:rsidR="0857B197">
        <w:rPr>
          <w:b w:val="0"/>
          <w:bCs w:val="0"/>
          <w:sz w:val="24"/>
          <w:szCs w:val="24"/>
        </w:rPr>
        <w:t xml:space="preserve"> table. A </w:t>
      </w:r>
      <w:r w:rsidRPr="6545F902" w:rsidR="0857B197">
        <w:rPr>
          <w:b w:val="0"/>
          <w:bCs w:val="0"/>
          <w:sz w:val="24"/>
          <w:szCs w:val="24"/>
        </w:rPr>
        <w:t>prescribedStatement</w:t>
      </w:r>
      <w:r w:rsidRPr="6545F902" w:rsidR="0857B197">
        <w:rPr>
          <w:b w:val="0"/>
          <w:bCs w:val="0"/>
          <w:sz w:val="24"/>
          <w:szCs w:val="24"/>
        </w:rPr>
        <w:t xml:space="preserve"> is </w:t>
      </w:r>
      <w:r w:rsidRPr="6545F902" w:rsidR="1B0742A1">
        <w:rPr>
          <w:b w:val="0"/>
          <w:bCs w:val="0"/>
          <w:sz w:val="24"/>
          <w:szCs w:val="24"/>
        </w:rPr>
        <w:t>like</w:t>
      </w:r>
      <w:r w:rsidRPr="6545F902" w:rsidR="0857B197">
        <w:rPr>
          <w:b w:val="0"/>
          <w:bCs w:val="0"/>
          <w:sz w:val="24"/>
          <w:szCs w:val="24"/>
        </w:rPr>
        <w:t xml:space="preserve"> a statement, except that it uses inputs to create a statement with a</w:t>
      </w:r>
      <w:r w:rsidRPr="6545F902" w:rsidR="6E10BA93">
        <w:rPr>
          <w:b w:val="0"/>
          <w:bCs w:val="0"/>
          <w:sz w:val="24"/>
          <w:szCs w:val="24"/>
        </w:rPr>
        <w:t xml:space="preserve"> certain structure. In this case, the inputs from the text</w:t>
      </w:r>
      <w:r w:rsidRPr="6545F902" w:rsidR="05A17BFA">
        <w:rPr>
          <w:b w:val="0"/>
          <w:bCs w:val="0"/>
          <w:sz w:val="24"/>
          <w:szCs w:val="24"/>
        </w:rPr>
        <w:t xml:space="preserve"> </w:t>
      </w:r>
      <w:r w:rsidRPr="6545F902" w:rsidR="6E10BA93">
        <w:rPr>
          <w:b w:val="0"/>
          <w:bCs w:val="0"/>
          <w:sz w:val="24"/>
          <w:szCs w:val="24"/>
        </w:rPr>
        <w:t xml:space="preserve">fields and </w:t>
      </w:r>
      <w:r w:rsidRPr="6545F902" w:rsidR="6E10BA93">
        <w:rPr>
          <w:b w:val="0"/>
          <w:bCs w:val="0"/>
          <w:sz w:val="24"/>
          <w:szCs w:val="24"/>
        </w:rPr>
        <w:t>comboboxes</w:t>
      </w:r>
      <w:r w:rsidRPr="6545F902" w:rsidR="6E10BA93">
        <w:rPr>
          <w:b w:val="0"/>
          <w:bCs w:val="0"/>
          <w:sz w:val="24"/>
          <w:szCs w:val="24"/>
        </w:rPr>
        <w:t xml:space="preserve"> are used to create a new entry into the SQL database. It then adds </w:t>
      </w:r>
      <w:r w:rsidRPr="6545F902" w:rsidR="747750F7">
        <w:rPr>
          <w:b w:val="0"/>
          <w:bCs w:val="0"/>
          <w:sz w:val="24"/>
          <w:szCs w:val="24"/>
        </w:rPr>
        <w:t xml:space="preserve">a corresponding row into the </w:t>
      </w:r>
      <w:r w:rsidRPr="6545F902" w:rsidR="747750F7">
        <w:rPr>
          <w:b w:val="0"/>
          <w:bCs w:val="0"/>
          <w:sz w:val="24"/>
          <w:szCs w:val="24"/>
        </w:rPr>
        <w:t>Jtable</w:t>
      </w:r>
      <w:r w:rsidRPr="6545F902" w:rsidR="747750F7">
        <w:rPr>
          <w:b w:val="0"/>
          <w:bCs w:val="0"/>
          <w:sz w:val="24"/>
          <w:szCs w:val="24"/>
        </w:rPr>
        <w:t xml:space="preserve">. </w:t>
      </w:r>
      <w:r w:rsidRPr="6545F902" w:rsidR="2683B8EC">
        <w:rPr>
          <w:b w:val="0"/>
          <w:bCs w:val="0"/>
          <w:sz w:val="24"/>
          <w:szCs w:val="24"/>
        </w:rPr>
        <w:t>FireTableDataChanged</w:t>
      </w:r>
      <w:r w:rsidRPr="6545F902" w:rsidR="2683B8EC">
        <w:rPr>
          <w:b w:val="0"/>
          <w:bCs w:val="0"/>
          <w:sz w:val="24"/>
          <w:szCs w:val="24"/>
        </w:rPr>
        <w:t xml:space="preserve"> is used here as well to communicate that there has been a change to the database and the table.</w:t>
      </w:r>
    </w:p>
    <w:p w:rsidR="2683B8EC" w:rsidP="6545F902" w:rsidRDefault="2683B8EC" w14:paraId="65A2957E" w14:textId="7862F9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6545F902" w:rsidR="2683B8EC">
        <w:rPr>
          <w:b w:val="1"/>
          <w:bCs w:val="1"/>
          <w:sz w:val="24"/>
          <w:szCs w:val="24"/>
        </w:rPr>
        <w:t>Deleting Student</w:t>
      </w:r>
    </w:p>
    <w:p w:rsidR="02EB465D" w:rsidP="6545F902" w:rsidRDefault="02EB465D" w14:paraId="6BE9EA19" w14:textId="1F6EF003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2EB465D">
        <w:drawing>
          <wp:inline wp14:editId="088443FE" wp14:anchorId="5041F06F">
            <wp:extent cx="4572000" cy="2571750"/>
            <wp:effectExtent l="0" t="0" r="0" b="0"/>
            <wp:docPr id="139521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554b1f789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B465D" w:rsidP="6545F902" w:rsidRDefault="02EB465D" w14:paraId="673CAC47" w14:textId="5D8D9E3F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02EB465D">
        <w:rPr>
          <w:sz w:val="16"/>
          <w:szCs w:val="16"/>
        </w:rPr>
        <w:t>Figure 12:</w:t>
      </w:r>
      <w:r w:rsidRPr="6545F902" w:rsidR="5BD8EB54">
        <w:rPr>
          <w:sz w:val="16"/>
          <w:szCs w:val="16"/>
        </w:rPr>
        <w:t xml:space="preserve"> Code </w:t>
      </w:r>
      <w:r w:rsidRPr="6545F902" w:rsidR="5BD8EB54">
        <w:rPr>
          <w:sz w:val="16"/>
          <w:szCs w:val="16"/>
        </w:rPr>
        <w:t>deletes</w:t>
      </w:r>
      <w:r w:rsidRPr="6545F902" w:rsidR="5BD8EB54">
        <w:rPr>
          <w:sz w:val="16"/>
          <w:szCs w:val="16"/>
        </w:rPr>
        <w:t xml:space="preserve"> selected user</w:t>
      </w:r>
      <w:r w:rsidRPr="6545F902" w:rsidR="1A7DD086">
        <w:rPr>
          <w:sz w:val="16"/>
          <w:szCs w:val="16"/>
        </w:rPr>
        <w:t xml:space="preserve"> from database</w:t>
      </w:r>
    </w:p>
    <w:p w:rsidR="1A7DD086" w:rsidP="6545F902" w:rsidRDefault="1A7DD086" w14:paraId="0F290E99" w14:textId="53C29A8A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1A7DD086">
        <w:drawing>
          <wp:inline wp14:editId="5FABF88C" wp14:anchorId="32382CF7">
            <wp:extent cx="4572000" cy="1866900"/>
            <wp:effectExtent l="0" t="0" r="0" b="0"/>
            <wp:docPr id="23220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eddc83754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DD086" w:rsidP="6545F902" w:rsidRDefault="1A7DD086" w14:paraId="0E04D236" w14:textId="45128A3B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1A7DD086">
        <w:rPr>
          <w:sz w:val="16"/>
          <w:szCs w:val="16"/>
        </w:rPr>
        <w:t xml:space="preserve">Figure 13: Code </w:t>
      </w:r>
      <w:r w:rsidRPr="6545F902" w:rsidR="1A7DD086">
        <w:rPr>
          <w:sz w:val="16"/>
          <w:szCs w:val="16"/>
        </w:rPr>
        <w:t>deletes</w:t>
      </w:r>
      <w:r w:rsidRPr="6545F902" w:rsidR="1A7DD086">
        <w:rPr>
          <w:sz w:val="16"/>
          <w:szCs w:val="16"/>
        </w:rPr>
        <w:t xml:space="preserve"> selected item from table.</w:t>
      </w:r>
    </w:p>
    <w:p w:rsidR="1A7DD086" w:rsidP="6545F902" w:rsidRDefault="1A7DD086" w14:paraId="34D37F69" w14:textId="51663E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1A7DD086">
        <w:rPr>
          <w:sz w:val="24"/>
          <w:szCs w:val="24"/>
        </w:rPr>
        <w:t xml:space="preserve">The code in figure 13 removes an entry from the Jtable. It first checks if an item has been selected. If it has, it will be </w:t>
      </w:r>
      <w:r w:rsidRPr="6545F902" w:rsidR="1A7DD086">
        <w:rPr>
          <w:sz w:val="24"/>
          <w:szCs w:val="24"/>
        </w:rPr>
        <w:t>deleted</w:t>
      </w:r>
      <w:r w:rsidRPr="6545F902" w:rsidR="1A7DD086">
        <w:rPr>
          <w:sz w:val="24"/>
          <w:szCs w:val="24"/>
        </w:rPr>
        <w:t xml:space="preserve"> from both the table and the database. </w:t>
      </w:r>
      <w:r w:rsidRPr="6545F902" w:rsidR="646A7C77">
        <w:rPr>
          <w:sz w:val="24"/>
          <w:szCs w:val="24"/>
        </w:rPr>
        <w:t xml:space="preserve">If a value has not been selected, a pop-up will open prompting the user to select the item they wish to delete. </w:t>
      </w:r>
      <w:r w:rsidRPr="6545F902" w:rsidR="1A7DD086">
        <w:rPr>
          <w:sz w:val="24"/>
          <w:szCs w:val="24"/>
        </w:rPr>
        <w:t xml:space="preserve">The </w:t>
      </w:r>
      <w:r w:rsidRPr="6545F902" w:rsidR="11610485">
        <w:rPr>
          <w:sz w:val="24"/>
          <w:szCs w:val="24"/>
        </w:rPr>
        <w:t xml:space="preserve">method </w:t>
      </w:r>
      <w:r w:rsidRPr="6545F902" w:rsidR="11610485">
        <w:rPr>
          <w:sz w:val="24"/>
          <w:szCs w:val="24"/>
        </w:rPr>
        <w:t>DeleteSQLentry</w:t>
      </w:r>
      <w:r w:rsidRPr="6545F902" w:rsidR="11610485">
        <w:rPr>
          <w:sz w:val="24"/>
          <w:szCs w:val="24"/>
        </w:rPr>
        <w:t xml:space="preserve">(shown in figure 12) works similarly to the method for adding values to the database. </w:t>
      </w:r>
    </w:p>
    <w:p w:rsidR="4548D125" w:rsidP="6545F902" w:rsidRDefault="4548D125" w14:paraId="08C3467E" w14:textId="2E4B5B1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548D125">
        <w:drawing>
          <wp:inline wp14:editId="008B3DA8" wp14:anchorId="22CE164B">
            <wp:extent cx="4572000" cy="2647950"/>
            <wp:effectExtent l="0" t="0" r="0" b="0"/>
            <wp:docPr id="188505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378307bcb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8D125" w:rsidP="6545F902" w:rsidRDefault="4548D125" w14:paraId="46395448" w14:textId="0D62459B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4548D125">
        <w:rPr>
          <w:sz w:val="16"/>
          <w:szCs w:val="16"/>
        </w:rPr>
        <w:t>Figure 14: Shows items being edited in chart</w:t>
      </w:r>
    </w:p>
    <w:p w:rsidR="4548D125" w:rsidP="6545F902" w:rsidRDefault="4548D125" w14:paraId="54ED108B" w14:textId="00EB6E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4548D125">
        <w:rPr>
          <w:sz w:val="24"/>
          <w:szCs w:val="24"/>
        </w:rPr>
        <w:t>This code shows how values are edited in the chart. To ensure that the correct value is being edited in the database, the Stu-name va</w:t>
      </w:r>
      <w:r w:rsidRPr="6545F902" w:rsidR="1F27A826">
        <w:rPr>
          <w:sz w:val="24"/>
          <w:szCs w:val="24"/>
        </w:rPr>
        <w:t>lu</w:t>
      </w:r>
      <w:r w:rsidRPr="6545F902" w:rsidR="4548D125">
        <w:rPr>
          <w:sz w:val="24"/>
          <w:szCs w:val="24"/>
        </w:rPr>
        <w:t xml:space="preserve">e in the chart is called to find the </w:t>
      </w:r>
      <w:r w:rsidRPr="6545F902" w:rsidR="2491B6B0">
        <w:rPr>
          <w:sz w:val="24"/>
          <w:szCs w:val="24"/>
        </w:rPr>
        <w:t xml:space="preserve">corresponding database entry. Then, we change the values in the chart based on the information input by the user. The user can easily edit information because </w:t>
      </w:r>
      <w:r w:rsidRPr="6545F902" w:rsidR="7E7A1ABE">
        <w:rPr>
          <w:sz w:val="24"/>
          <w:szCs w:val="24"/>
        </w:rPr>
        <w:t xml:space="preserve">selecting an entry automatically fills in its information into the corresponding text </w:t>
      </w:r>
      <w:r w:rsidRPr="6545F902" w:rsidR="7E7A1ABE">
        <w:rPr>
          <w:sz w:val="24"/>
          <w:szCs w:val="24"/>
        </w:rPr>
        <w:t xml:space="preserve">fields </w:t>
      </w:r>
      <w:r w:rsidRPr="6545F902" w:rsidR="7E7A1ABE">
        <w:rPr>
          <w:sz w:val="24"/>
          <w:szCs w:val="24"/>
        </w:rPr>
        <w:t xml:space="preserve">and </w:t>
      </w:r>
      <w:r w:rsidRPr="6545F902" w:rsidR="7E7A1ABE">
        <w:rPr>
          <w:sz w:val="24"/>
          <w:szCs w:val="24"/>
        </w:rPr>
        <w:t>comboboxes</w:t>
      </w:r>
      <w:r w:rsidRPr="6545F902" w:rsidR="7E7A1ABE">
        <w:rPr>
          <w:sz w:val="24"/>
          <w:szCs w:val="24"/>
        </w:rPr>
        <w:t>.</w:t>
      </w:r>
    </w:p>
    <w:p w:rsidR="63E493BF" w:rsidP="6545F902" w:rsidRDefault="63E493BF" w14:paraId="6BB1FC61" w14:textId="022A600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3E493BF">
        <w:drawing>
          <wp:inline wp14:editId="754E03C3" wp14:anchorId="1FBE42D8">
            <wp:extent cx="4572000" cy="1447800"/>
            <wp:effectExtent l="0" t="0" r="0" b="0"/>
            <wp:docPr id="130803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c7e72e641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493BF" w:rsidP="6545F902" w:rsidRDefault="63E493BF" w14:paraId="7C37EE06" w14:textId="7D9BCFA5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16"/>
          <w:szCs w:val="16"/>
        </w:rPr>
      </w:pPr>
      <w:r w:rsidRPr="6545F902" w:rsidR="63E493BF">
        <w:rPr>
          <w:sz w:val="16"/>
          <w:szCs w:val="16"/>
        </w:rPr>
        <w:t xml:space="preserve">Figure 15: shows how </w:t>
      </w:r>
      <w:r w:rsidRPr="6545F902" w:rsidR="63E493BF">
        <w:rPr>
          <w:sz w:val="16"/>
          <w:szCs w:val="16"/>
        </w:rPr>
        <w:t>listlistener</w:t>
      </w:r>
      <w:r w:rsidRPr="6545F902" w:rsidR="63E493BF">
        <w:rPr>
          <w:sz w:val="16"/>
          <w:szCs w:val="16"/>
        </w:rPr>
        <w:t xml:space="preserve"> is applied to </w:t>
      </w:r>
      <w:r w:rsidRPr="6545F902" w:rsidR="63E493BF">
        <w:rPr>
          <w:sz w:val="16"/>
          <w:szCs w:val="16"/>
        </w:rPr>
        <w:t>uppermember</w:t>
      </w:r>
    </w:p>
    <w:p w:rsidR="63E493BF" w:rsidP="6545F902" w:rsidRDefault="63E493BF" w14:paraId="0BE85947" w14:textId="34C9DD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63E493BF">
        <w:rPr>
          <w:sz w:val="24"/>
          <w:szCs w:val="24"/>
        </w:rPr>
        <w:t xml:space="preserve">This code shows how the text field and </w:t>
      </w:r>
      <w:r w:rsidRPr="6545F902" w:rsidR="63E493BF">
        <w:rPr>
          <w:sz w:val="24"/>
          <w:szCs w:val="24"/>
        </w:rPr>
        <w:t>comboboxes</w:t>
      </w:r>
      <w:r w:rsidRPr="6545F902" w:rsidR="63E493BF">
        <w:rPr>
          <w:sz w:val="24"/>
          <w:szCs w:val="24"/>
        </w:rPr>
        <w:t xml:space="preserve"> are filled in when an item is selected. The </w:t>
      </w:r>
      <w:r w:rsidRPr="6545F902" w:rsidR="63E493BF">
        <w:rPr>
          <w:sz w:val="24"/>
          <w:szCs w:val="24"/>
        </w:rPr>
        <w:t>Listselectionlistener</w:t>
      </w:r>
      <w:r w:rsidRPr="6545F902" w:rsidR="63E493BF">
        <w:rPr>
          <w:sz w:val="24"/>
          <w:szCs w:val="24"/>
        </w:rPr>
        <w:t xml:space="preserve"> is instantiated and added to the</w:t>
      </w:r>
      <w:r w:rsidRPr="6545F902" w:rsidR="26B6DB7C">
        <w:rPr>
          <w:sz w:val="24"/>
          <w:szCs w:val="24"/>
        </w:rPr>
        <w:t xml:space="preserve"> table, making sure that the boxes are only filled in after </w:t>
      </w:r>
      <w:r w:rsidRPr="6545F902" w:rsidR="26B6DB7C">
        <w:rPr>
          <w:sz w:val="24"/>
          <w:szCs w:val="24"/>
        </w:rPr>
        <w:t>they’re</w:t>
      </w:r>
      <w:r w:rsidRPr="6545F902" w:rsidR="26B6DB7C">
        <w:rPr>
          <w:sz w:val="24"/>
          <w:szCs w:val="24"/>
        </w:rPr>
        <w:t xml:space="preserve"> </w:t>
      </w:r>
      <w:r w:rsidRPr="6545F902" w:rsidR="4B7EC26E">
        <w:rPr>
          <w:sz w:val="24"/>
          <w:szCs w:val="24"/>
        </w:rPr>
        <w:t>selected.</w:t>
      </w:r>
    </w:p>
    <w:p w:rsidR="6545F902" w:rsidP="6545F902" w:rsidRDefault="6545F902" w14:paraId="346BAB1D" w14:textId="273258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626ED97D" w:rsidP="6545F902" w:rsidRDefault="626ED97D" w14:paraId="69CBBE31" w14:textId="54ABD5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6545F902" w:rsidR="626ED97D">
        <w:rPr>
          <w:sz w:val="24"/>
          <w:szCs w:val="24"/>
        </w:rPr>
        <w:t>Word count: 879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58A3A"/>
    <w:rsid w:val="004DBABC"/>
    <w:rsid w:val="00DA925F"/>
    <w:rsid w:val="01D67F68"/>
    <w:rsid w:val="01E42E48"/>
    <w:rsid w:val="0201A19C"/>
    <w:rsid w:val="021D3BA2"/>
    <w:rsid w:val="027662C0"/>
    <w:rsid w:val="02EB465D"/>
    <w:rsid w:val="036C3321"/>
    <w:rsid w:val="03808671"/>
    <w:rsid w:val="049A3B9C"/>
    <w:rsid w:val="051C56D2"/>
    <w:rsid w:val="05815170"/>
    <w:rsid w:val="05A17BFA"/>
    <w:rsid w:val="0604ED83"/>
    <w:rsid w:val="06B82733"/>
    <w:rsid w:val="0755085F"/>
    <w:rsid w:val="079F7F20"/>
    <w:rsid w:val="07EA915F"/>
    <w:rsid w:val="0857B197"/>
    <w:rsid w:val="09EF402D"/>
    <w:rsid w:val="0AF20755"/>
    <w:rsid w:val="0BC921A9"/>
    <w:rsid w:val="0C8DD7B6"/>
    <w:rsid w:val="0D878D3B"/>
    <w:rsid w:val="0E29A817"/>
    <w:rsid w:val="0E2C7546"/>
    <w:rsid w:val="0EA3AC30"/>
    <w:rsid w:val="10158A3A"/>
    <w:rsid w:val="1060138D"/>
    <w:rsid w:val="10759701"/>
    <w:rsid w:val="109C92CC"/>
    <w:rsid w:val="10F5DC10"/>
    <w:rsid w:val="1108D443"/>
    <w:rsid w:val="11610485"/>
    <w:rsid w:val="122400E1"/>
    <w:rsid w:val="124FA0CE"/>
    <w:rsid w:val="14643D76"/>
    <w:rsid w:val="151FEDB4"/>
    <w:rsid w:val="1527DEAF"/>
    <w:rsid w:val="157003EF"/>
    <w:rsid w:val="183A9243"/>
    <w:rsid w:val="188E7C54"/>
    <w:rsid w:val="18A8C3E2"/>
    <w:rsid w:val="1A7DD086"/>
    <w:rsid w:val="1AF08546"/>
    <w:rsid w:val="1B0742A1"/>
    <w:rsid w:val="1B45960D"/>
    <w:rsid w:val="1D42C3C9"/>
    <w:rsid w:val="1E90AB6A"/>
    <w:rsid w:val="1F27A826"/>
    <w:rsid w:val="1F57DE2A"/>
    <w:rsid w:val="1FB36FB0"/>
    <w:rsid w:val="1FC0BA0B"/>
    <w:rsid w:val="1FC3F669"/>
    <w:rsid w:val="1FC84873"/>
    <w:rsid w:val="21B4869E"/>
    <w:rsid w:val="22385E8A"/>
    <w:rsid w:val="22FB972B"/>
    <w:rsid w:val="232C0B52"/>
    <w:rsid w:val="2491B6B0"/>
    <w:rsid w:val="24B6FAEB"/>
    <w:rsid w:val="258CDB52"/>
    <w:rsid w:val="25CBFB25"/>
    <w:rsid w:val="2622B134"/>
    <w:rsid w:val="2683B8EC"/>
    <w:rsid w:val="26B6DB7C"/>
    <w:rsid w:val="26BEF5F1"/>
    <w:rsid w:val="2716BC28"/>
    <w:rsid w:val="27B2A393"/>
    <w:rsid w:val="288E77B1"/>
    <w:rsid w:val="296AD8AF"/>
    <w:rsid w:val="298A6C0E"/>
    <w:rsid w:val="29DF3F9E"/>
    <w:rsid w:val="2A0D8948"/>
    <w:rsid w:val="2A8B82F9"/>
    <w:rsid w:val="2AA7BD13"/>
    <w:rsid w:val="2AFAB2E3"/>
    <w:rsid w:val="2B06A910"/>
    <w:rsid w:val="2B371D37"/>
    <w:rsid w:val="2B3DD4CD"/>
    <w:rsid w:val="2BC61873"/>
    <w:rsid w:val="2CA5E058"/>
    <w:rsid w:val="2CA88A91"/>
    <w:rsid w:val="2CE31A42"/>
    <w:rsid w:val="2D1B3B56"/>
    <w:rsid w:val="2E463758"/>
    <w:rsid w:val="2E532E1F"/>
    <w:rsid w:val="2E6EBDF9"/>
    <w:rsid w:val="2FD6DDD5"/>
    <w:rsid w:val="30D65691"/>
    <w:rsid w:val="317DD81A"/>
    <w:rsid w:val="32C89621"/>
    <w:rsid w:val="339D731A"/>
    <w:rsid w:val="36B9CE9F"/>
    <w:rsid w:val="37C8C75D"/>
    <w:rsid w:val="38F03AD5"/>
    <w:rsid w:val="3A1D6C36"/>
    <w:rsid w:val="3B312EDF"/>
    <w:rsid w:val="3BEE5A49"/>
    <w:rsid w:val="3CCCFF40"/>
    <w:rsid w:val="3E4F2BF8"/>
    <w:rsid w:val="3E68CFA1"/>
    <w:rsid w:val="3F4628DB"/>
    <w:rsid w:val="3F5F7C59"/>
    <w:rsid w:val="40816BBE"/>
    <w:rsid w:val="4088EB30"/>
    <w:rsid w:val="40BA51DA"/>
    <w:rsid w:val="40EA6BF2"/>
    <w:rsid w:val="418765A7"/>
    <w:rsid w:val="41A07063"/>
    <w:rsid w:val="41AE5CCE"/>
    <w:rsid w:val="435CBC6A"/>
    <w:rsid w:val="442636A1"/>
    <w:rsid w:val="451C9E28"/>
    <w:rsid w:val="4548D125"/>
    <w:rsid w:val="4581E4FB"/>
    <w:rsid w:val="4688EB0F"/>
    <w:rsid w:val="46E1FAFD"/>
    <w:rsid w:val="476EEEF4"/>
    <w:rsid w:val="48179F6D"/>
    <w:rsid w:val="487C11A5"/>
    <w:rsid w:val="48B985BD"/>
    <w:rsid w:val="48CDD90D"/>
    <w:rsid w:val="490ABF55"/>
    <w:rsid w:val="493F20AC"/>
    <w:rsid w:val="49603A52"/>
    <w:rsid w:val="4998309A"/>
    <w:rsid w:val="4A624FAE"/>
    <w:rsid w:val="4A6921A6"/>
    <w:rsid w:val="4A81F0A7"/>
    <w:rsid w:val="4A8CCD05"/>
    <w:rsid w:val="4AE22DC1"/>
    <w:rsid w:val="4B7EC26E"/>
    <w:rsid w:val="4BA8FFB5"/>
    <w:rsid w:val="4BF1267F"/>
    <w:rsid w:val="4C04F207"/>
    <w:rsid w:val="4C1578C0"/>
    <w:rsid w:val="4CA28C43"/>
    <w:rsid w:val="4D5617F8"/>
    <w:rsid w:val="4D8CF6E0"/>
    <w:rsid w:val="4DD29FEA"/>
    <w:rsid w:val="4ED906F8"/>
    <w:rsid w:val="4EE2A809"/>
    <w:rsid w:val="4EFC0728"/>
    <w:rsid w:val="4F05A3F0"/>
    <w:rsid w:val="4F3C92C9"/>
    <w:rsid w:val="4F4B96FE"/>
    <w:rsid w:val="4F58C1E0"/>
    <w:rsid w:val="50CC8528"/>
    <w:rsid w:val="50CF7952"/>
    <w:rsid w:val="51D0B1CF"/>
    <w:rsid w:val="5220CEE4"/>
    <w:rsid w:val="52685589"/>
    <w:rsid w:val="5284BA44"/>
    <w:rsid w:val="53683E7F"/>
    <w:rsid w:val="537F1BAF"/>
    <w:rsid w:val="53EDEE89"/>
    <w:rsid w:val="54208AA5"/>
    <w:rsid w:val="54DFFA08"/>
    <w:rsid w:val="54F62275"/>
    <w:rsid w:val="55BC5B06"/>
    <w:rsid w:val="55ECCF2D"/>
    <w:rsid w:val="573BC6AC"/>
    <w:rsid w:val="57889F8E"/>
    <w:rsid w:val="57E16BA2"/>
    <w:rsid w:val="582DC337"/>
    <w:rsid w:val="58374833"/>
    <w:rsid w:val="583BAFA2"/>
    <w:rsid w:val="584A6BD6"/>
    <w:rsid w:val="587FED04"/>
    <w:rsid w:val="58F3B078"/>
    <w:rsid w:val="5AC04050"/>
    <w:rsid w:val="5BD8EB54"/>
    <w:rsid w:val="5C0F37CF"/>
    <w:rsid w:val="5C25EEA8"/>
    <w:rsid w:val="5D2BD3FC"/>
    <w:rsid w:val="5DF7349C"/>
    <w:rsid w:val="5EE68368"/>
    <w:rsid w:val="5F93B173"/>
    <w:rsid w:val="600CD30B"/>
    <w:rsid w:val="623848DC"/>
    <w:rsid w:val="62422DA5"/>
    <w:rsid w:val="6251B93A"/>
    <w:rsid w:val="626ED97D"/>
    <w:rsid w:val="63297B1E"/>
    <w:rsid w:val="63E493BF"/>
    <w:rsid w:val="646A7C77"/>
    <w:rsid w:val="64D3C408"/>
    <w:rsid w:val="6545F902"/>
    <w:rsid w:val="65B42210"/>
    <w:rsid w:val="65E6E0D5"/>
    <w:rsid w:val="674D1569"/>
    <w:rsid w:val="69B63605"/>
    <w:rsid w:val="6A99E40D"/>
    <w:rsid w:val="6BBC72F3"/>
    <w:rsid w:val="6E03A55F"/>
    <w:rsid w:val="6E10BA93"/>
    <w:rsid w:val="70A6C5A6"/>
    <w:rsid w:val="727E3F36"/>
    <w:rsid w:val="72A9154D"/>
    <w:rsid w:val="73A2E838"/>
    <w:rsid w:val="747750F7"/>
    <w:rsid w:val="7597DFB7"/>
    <w:rsid w:val="761005DE"/>
    <w:rsid w:val="76998E1A"/>
    <w:rsid w:val="76DA88FA"/>
    <w:rsid w:val="776710D5"/>
    <w:rsid w:val="78298079"/>
    <w:rsid w:val="7C07213B"/>
    <w:rsid w:val="7D1619F9"/>
    <w:rsid w:val="7D1FE236"/>
    <w:rsid w:val="7D3A6C3A"/>
    <w:rsid w:val="7D4BF58D"/>
    <w:rsid w:val="7E7A1ABE"/>
    <w:rsid w:val="7F12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8A3A"/>
  <w15:chartTrackingRefBased/>
  <w15:docId w15:val="{843658B0-0D60-4B6D-8DBA-C03A351AB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fe44e2631e43e5" /><Relationship Type="http://schemas.openxmlformats.org/officeDocument/2006/relationships/image" Target="/media/image2.png" Id="R65a361e066664e68" /><Relationship Type="http://schemas.openxmlformats.org/officeDocument/2006/relationships/image" Target="/media/image3.png" Id="R4306f85a820a49cb" /><Relationship Type="http://schemas.openxmlformats.org/officeDocument/2006/relationships/image" Target="/media/image4.png" Id="R27d540b15b074a38" /><Relationship Type="http://schemas.openxmlformats.org/officeDocument/2006/relationships/image" Target="/media/image5.png" Id="R07466aefd24d4326" /><Relationship Type="http://schemas.openxmlformats.org/officeDocument/2006/relationships/image" Target="/media/image6.png" Id="R5ab986b59fd14263" /><Relationship Type="http://schemas.openxmlformats.org/officeDocument/2006/relationships/image" Target="/media/image7.png" Id="R439c3e960b6c4b6a" /><Relationship Type="http://schemas.openxmlformats.org/officeDocument/2006/relationships/image" Target="/media/image8.png" Id="R5dbf1b459b22494a" /><Relationship Type="http://schemas.openxmlformats.org/officeDocument/2006/relationships/image" Target="/media/image9.png" Id="Ra2e43d947b9d46e5" /><Relationship Type="http://schemas.openxmlformats.org/officeDocument/2006/relationships/image" Target="/media/imagea.png" Id="Rd4eb23948bb04f47" /><Relationship Type="http://schemas.openxmlformats.org/officeDocument/2006/relationships/image" Target="/media/imageb.png" Id="Rf30d45ca90c941d9" /><Relationship Type="http://schemas.openxmlformats.org/officeDocument/2006/relationships/image" Target="/media/imagec.png" Id="R763554b1f7894aca" /><Relationship Type="http://schemas.openxmlformats.org/officeDocument/2006/relationships/image" Target="/media/imaged.png" Id="Rc6aeddc8375445a0" /><Relationship Type="http://schemas.openxmlformats.org/officeDocument/2006/relationships/image" Target="/media/imagee.png" Id="R423378307bcb4a15" /><Relationship Type="http://schemas.openxmlformats.org/officeDocument/2006/relationships/image" Target="/media/imagef.png" Id="R266c7e72e64144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2024-01-28T19:34:21.4524982Z</dcterms:created>
  <dcterms:modified xsi:type="dcterms:W3CDTF">2024-01-29T03:10:25.7302028Z</dcterms:modified>
  <dc:creator>Madahar, Dharamjit</dc:creator>
  <lastModifiedBy>Madahar, Dharamjit</lastModifiedBy>
</coreProperties>
</file>