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AF59" w14:textId="6A70D2D7" w:rsidR="00663D00" w:rsidRPr="009D0201" w:rsidRDefault="00663D00" w:rsidP="00663D00">
      <w:pPr>
        <w:spacing w:line="360" w:lineRule="auto"/>
        <w:ind w:firstLine="851"/>
        <w:jc w:val="center"/>
        <w:rPr>
          <w:b/>
          <w:bCs/>
          <w:sz w:val="52"/>
          <w:szCs w:val="52"/>
        </w:rPr>
      </w:pPr>
      <w:r w:rsidRPr="009D0201">
        <w:rPr>
          <w:b/>
          <w:bCs/>
          <w:sz w:val="52"/>
          <w:szCs w:val="52"/>
        </w:rPr>
        <w:t>Доклад</w:t>
      </w:r>
    </w:p>
    <w:p w14:paraId="05556B3C" w14:textId="3CD86B23" w:rsidR="009D0201" w:rsidRP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9D0201">
        <w:rPr>
          <w:b/>
          <w:bCs/>
          <w:sz w:val="32"/>
          <w:szCs w:val="32"/>
        </w:rPr>
        <w:t>Актуальность</w:t>
      </w:r>
    </w:p>
    <w:p w14:paraId="7D56D646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>Отсутствие централизованной системы управления: В языковых образовательных центрах может отсутствовать единая информационная система, что затрудняет эффективное управление процессами и ресурсами центра. Это может приводить к дублированию данных, несогласованности расписания и сложностям в организации работы преподавателей и студентов.</w:t>
      </w:r>
    </w:p>
    <w:p w14:paraId="0767460D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>Ручное ведение учета и административных процессов: Использование бумажных форм и ручное ведение учета студентов, оплаты, расписания занятий и других административных процессов может быть неэффективным и подверженным ошибкам. Это может приводить к задержкам, неправильной документации и неудовлетворенности студентов и преподавателей.</w:t>
      </w:r>
    </w:p>
    <w:p w14:paraId="1FF715B3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>Ограниченный доступ к информации: Студенты могут испытывать затруднения в получении доступа к учебным материалам, заданиям и обратной связи в удобное для них время. Отсутствие централизованной платформы для обмена информацией и взаимодействия между преподавателями и студентами может затруднять обучение и ограничивать гибкость в образовательном процессе.</w:t>
      </w:r>
    </w:p>
    <w:p w14:paraId="6508379C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>Недостаточная аналитика и мониторинг: Отсутствие системы аналитики и мониторинга может мешать центру получать детальную информацию о успехах и проблемах студентов, эффективности преподавателей и общем качестве образовательного процесса. Это затрудняет принятие информированных решений и внесение улучшений в работу центра.</w:t>
      </w:r>
    </w:p>
    <w:p w14:paraId="074A55BC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 xml:space="preserve">Ограниченная коммуникация: Отсутствие эффективных средств коммуникации между студентами, преподавателями и администрацией может затруднять обмен информацией, задавание вопросов и получение </w:t>
      </w:r>
      <w:r w:rsidRPr="009D0201">
        <w:lastRenderedPageBreak/>
        <w:t>необходимой поддержки. Это может привести к недостаточной связи и ухудшению опыта обучения студентов.</w:t>
      </w:r>
    </w:p>
    <w:p w14:paraId="49C7BCA7" w14:textId="77777777" w:rsidR="009D0201" w:rsidRPr="009D0201" w:rsidRDefault="009D0201" w:rsidP="009D0201">
      <w:pPr>
        <w:pStyle w:val="a4"/>
        <w:numPr>
          <w:ilvl w:val="0"/>
          <w:numId w:val="3"/>
        </w:numPr>
        <w:spacing w:line="360" w:lineRule="auto"/>
        <w:jc w:val="both"/>
      </w:pPr>
      <w:r w:rsidRPr="009D0201">
        <w:t>Используя эти спецификации проблем, информационная система управления языковым образовательным центром будет стремиться решить данные проблемы и улучшить работу центра в ц</w:t>
      </w:r>
    </w:p>
    <w:p w14:paraId="1782C4EF" w14:textId="77777777" w:rsid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</w:p>
    <w:p w14:paraId="6E95D247" w14:textId="1E9B9FE4" w:rsid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Цели и задачи</w:t>
      </w:r>
    </w:p>
    <w:p w14:paraId="7D4DC0FF" w14:textId="77777777" w:rsidR="009D0201" w:rsidRPr="009D0201" w:rsidRDefault="009D0201" w:rsidP="009D0201">
      <w:pPr>
        <w:spacing w:line="360" w:lineRule="auto"/>
      </w:pPr>
      <w:r w:rsidRPr="009D0201">
        <w:t>Цели и задачи разработки информационной системы управления языковым образовательным центром могут быть следующими:</w:t>
      </w:r>
    </w:p>
    <w:p w14:paraId="2AF1E84E" w14:textId="77777777" w:rsidR="009D0201" w:rsidRPr="009D0201" w:rsidRDefault="009D0201" w:rsidP="009D0201">
      <w:pPr>
        <w:spacing w:line="360" w:lineRule="auto"/>
      </w:pPr>
      <w:r w:rsidRPr="009D0201">
        <w:t>Цели:</w:t>
      </w:r>
    </w:p>
    <w:p w14:paraId="1D69C0F2" w14:textId="77777777" w:rsidR="009D0201" w:rsidRPr="009D0201" w:rsidRDefault="009D0201" w:rsidP="009D0201">
      <w:pPr>
        <w:pStyle w:val="a4"/>
        <w:numPr>
          <w:ilvl w:val="0"/>
          <w:numId w:val="6"/>
        </w:numPr>
        <w:spacing w:line="360" w:lineRule="auto"/>
        <w:jc w:val="both"/>
      </w:pPr>
      <w:r w:rsidRPr="009D0201">
        <w:t>Создание эффективной системы управления для оптимизации работы языкового образовательного центра.</w:t>
      </w:r>
    </w:p>
    <w:p w14:paraId="7D1BB7C3" w14:textId="77777777" w:rsidR="009D0201" w:rsidRPr="009D0201" w:rsidRDefault="009D0201" w:rsidP="009D0201">
      <w:pPr>
        <w:pStyle w:val="a4"/>
        <w:numPr>
          <w:ilvl w:val="0"/>
          <w:numId w:val="6"/>
        </w:numPr>
        <w:spacing w:line="360" w:lineRule="auto"/>
        <w:jc w:val="both"/>
      </w:pPr>
      <w:r w:rsidRPr="009D0201">
        <w:t>Повышение качества образовательного процесса и удовлетворенности студентов.</w:t>
      </w:r>
    </w:p>
    <w:p w14:paraId="2B65A85B" w14:textId="77777777" w:rsidR="009D0201" w:rsidRPr="009D0201" w:rsidRDefault="009D0201" w:rsidP="009D0201">
      <w:pPr>
        <w:pStyle w:val="a4"/>
        <w:numPr>
          <w:ilvl w:val="0"/>
          <w:numId w:val="6"/>
        </w:numPr>
        <w:spacing w:line="360" w:lineRule="auto"/>
        <w:jc w:val="both"/>
      </w:pPr>
      <w:r w:rsidRPr="009D0201">
        <w:t>Улучшение доступности и удобства услуг для студентов, включая онлайн-запись на курсы и информацию о доступных курсах.</w:t>
      </w:r>
    </w:p>
    <w:p w14:paraId="75F86FEA" w14:textId="77777777" w:rsidR="009D0201" w:rsidRPr="009D0201" w:rsidRDefault="009D0201" w:rsidP="009D0201">
      <w:pPr>
        <w:pStyle w:val="a4"/>
        <w:numPr>
          <w:ilvl w:val="0"/>
          <w:numId w:val="6"/>
        </w:numPr>
        <w:spacing w:line="360" w:lineRule="auto"/>
        <w:jc w:val="both"/>
      </w:pPr>
      <w:r w:rsidRPr="009D0201">
        <w:t>Автоматизация учета студентов, преподавателей и курсов для более эффективного планирования и управления ресурсами.</w:t>
      </w:r>
    </w:p>
    <w:p w14:paraId="56EA6170" w14:textId="77777777" w:rsidR="009D0201" w:rsidRPr="009D0201" w:rsidRDefault="009D0201" w:rsidP="009D0201">
      <w:r w:rsidRPr="009D0201">
        <w:t>Задачи:</w:t>
      </w:r>
    </w:p>
    <w:p w14:paraId="78A8E239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Разработка системы учета студентов, включая их личные данные, контактную информацию, информацию о курсах, посещаемости и успеваемости.</w:t>
      </w:r>
    </w:p>
    <w:p w14:paraId="01FB8B10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Создание функциональности для составления и отображения расписания занятий, учитывая доступность преподавателей, аудиторий и предпочтения студентов.</w:t>
      </w:r>
    </w:p>
    <w:p w14:paraId="2A129D16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Реализация онлайн-записи на курсы через веб-интерфейс для удобства студентов.</w:t>
      </w:r>
    </w:p>
    <w:p w14:paraId="27211848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Разработка модуля мониторинга прогресса студентов, позволяющего отслеживать и адаптировать учебную программу.</w:t>
      </w:r>
    </w:p>
    <w:p w14:paraId="3BAD50FB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lastRenderedPageBreak/>
        <w:t>Включение модуля финансового учета для учета оплаты курсов, контроля задолженностей и генерации финансовых отчетов.</w:t>
      </w:r>
    </w:p>
    <w:p w14:paraId="03088A53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Создание системы уведомлений и коммуникации для связи с студентами и преподавателями.</w:t>
      </w:r>
    </w:p>
    <w:p w14:paraId="79AF3D28" w14:textId="77777777" w:rsidR="009D0201" w:rsidRPr="009D0201" w:rsidRDefault="009D0201" w:rsidP="009D0201">
      <w:pPr>
        <w:pStyle w:val="a4"/>
        <w:numPr>
          <w:ilvl w:val="0"/>
          <w:numId w:val="7"/>
        </w:numPr>
        <w:spacing w:line="360" w:lineRule="auto"/>
        <w:jc w:val="both"/>
      </w:pPr>
      <w:r w:rsidRPr="009D0201">
        <w:t>Внедрение аналитических возможностей и отчетности для получения данных о посещаемости, успеваемости и других ключевых метриках.</w:t>
      </w:r>
    </w:p>
    <w:p w14:paraId="52CA31C7" w14:textId="77777777" w:rsidR="009D0201" w:rsidRPr="009D0201" w:rsidRDefault="009D0201" w:rsidP="009D0201">
      <w:pPr>
        <w:jc w:val="both"/>
      </w:pPr>
      <w:r w:rsidRPr="009D0201">
        <w:t>Цели и задачи разработки информационной системы управления языковым образовательным центром направлены на повышение эффективности, удобства и качества образовательного процесса, а также на улучшение управления и доступности услуг для студентов.</w:t>
      </w:r>
    </w:p>
    <w:p w14:paraId="5351AEA4" w14:textId="77777777" w:rsid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</w:p>
    <w:p w14:paraId="0E79D17F" w14:textId="77777777" w:rsid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</w:p>
    <w:p w14:paraId="681FF80A" w14:textId="77777777" w:rsidR="009D0201" w:rsidRDefault="009D0201" w:rsidP="00663D00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</w:p>
    <w:p w14:paraId="7C9CF01D" w14:textId="1494B806" w:rsidR="00663D00" w:rsidRPr="00663D00" w:rsidRDefault="00B50552" w:rsidP="00B50552">
      <w:pPr>
        <w:spacing w:line="360" w:lineRule="auto"/>
        <w:ind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663D00">
        <w:rPr>
          <w:b/>
          <w:bCs/>
          <w:sz w:val="32"/>
          <w:szCs w:val="32"/>
        </w:rPr>
        <w:t>Среда разработки</w:t>
      </w:r>
    </w:p>
    <w:p w14:paraId="5A4317B2" w14:textId="3A3C9CC9" w:rsidR="00663D00" w:rsidRPr="00663D00" w:rsidRDefault="00663D00" w:rsidP="00663D00">
      <w:pPr>
        <w:spacing w:line="360" w:lineRule="auto"/>
        <w:ind w:firstLine="851"/>
        <w:jc w:val="both"/>
      </w:pPr>
      <w:proofErr w:type="spellStart"/>
      <w:r w:rsidRPr="00663D00">
        <w:rPr>
          <w:b/>
          <w:bCs/>
        </w:rPr>
        <w:t>Django</w:t>
      </w:r>
      <w:proofErr w:type="spellEnd"/>
      <w:r w:rsidRPr="00663D00">
        <w:t xml:space="preserve"> </w:t>
      </w:r>
      <w:proofErr w:type="gramStart"/>
      <w:r w:rsidRPr="00663D00">
        <w:t>- это</w:t>
      </w:r>
      <w:proofErr w:type="gramEnd"/>
      <w:r w:rsidRPr="00663D00">
        <w:t xml:space="preserve"> популярный фреймворк разработки веб-приложений на языке программирования Python. Вот некоторые преимущества </w:t>
      </w:r>
      <w:proofErr w:type="spellStart"/>
      <w:r w:rsidRPr="00663D00">
        <w:t>Django</w:t>
      </w:r>
      <w:proofErr w:type="spellEnd"/>
      <w:r w:rsidRPr="00663D00">
        <w:t>:</w:t>
      </w:r>
    </w:p>
    <w:p w14:paraId="5AF0E506" w14:textId="77777777" w:rsidR="00663D00" w:rsidRPr="00663D00" w:rsidRDefault="00663D00" w:rsidP="00663D00">
      <w:pPr>
        <w:spacing w:line="360" w:lineRule="auto"/>
        <w:ind w:firstLine="851"/>
        <w:jc w:val="both"/>
      </w:pPr>
      <w:r w:rsidRPr="00663D00">
        <w:rPr>
          <w:b/>
          <w:bCs/>
        </w:rPr>
        <w:t>Простота и быстрота разработки</w:t>
      </w:r>
      <w:r w:rsidRPr="00663D00">
        <w:t xml:space="preserve">: </w:t>
      </w:r>
      <w:proofErr w:type="spellStart"/>
      <w:r w:rsidRPr="00663D00">
        <w:t>Django</w:t>
      </w:r>
      <w:proofErr w:type="spellEnd"/>
      <w:r w:rsidRPr="00663D00">
        <w:t xml:space="preserve"> предоставляет множество готовых компонентов и инструментов, которые значительно упрощают и ускоряют процесс разработки веб-приложений. Он предлагает простую и понятную архитектуру, встроенные инструменты для обработки форм, маршрутизации URL и управления базами данных.</w:t>
      </w:r>
    </w:p>
    <w:p w14:paraId="668EFD74" w14:textId="77777777" w:rsidR="00663D00" w:rsidRPr="00663D00" w:rsidRDefault="00663D00" w:rsidP="00663D00">
      <w:pPr>
        <w:spacing w:line="360" w:lineRule="auto"/>
        <w:ind w:firstLine="851"/>
        <w:jc w:val="both"/>
      </w:pPr>
      <w:r w:rsidRPr="00663D00">
        <w:rPr>
          <w:b/>
          <w:bCs/>
        </w:rPr>
        <w:t>Масштабируемость</w:t>
      </w:r>
      <w:r w:rsidRPr="00663D00">
        <w:t xml:space="preserve">: </w:t>
      </w:r>
      <w:proofErr w:type="spellStart"/>
      <w:r w:rsidRPr="00663D00">
        <w:t>Django</w:t>
      </w:r>
      <w:proofErr w:type="spellEnd"/>
      <w:r w:rsidRPr="00663D00">
        <w:t xml:space="preserve"> разработан с учетом возможности масштабирования приложений. Он предоставляет гибкую структуру, которая позволяет легко добавлять новые функции и расширять существующий код. </w:t>
      </w:r>
      <w:proofErr w:type="spellStart"/>
      <w:r w:rsidRPr="00663D00">
        <w:t>Django</w:t>
      </w:r>
      <w:proofErr w:type="spellEnd"/>
      <w:r w:rsidRPr="00663D00">
        <w:t xml:space="preserve"> также поддерживает горизонтальное масштабирование, позволяя распределить нагрузку на несколько серверов.</w:t>
      </w:r>
    </w:p>
    <w:p w14:paraId="169E4906" w14:textId="77777777" w:rsidR="00663D00" w:rsidRPr="00663D00" w:rsidRDefault="00663D00" w:rsidP="00663D00">
      <w:pPr>
        <w:spacing w:line="360" w:lineRule="auto"/>
        <w:ind w:firstLine="851"/>
        <w:jc w:val="both"/>
      </w:pPr>
      <w:r w:rsidRPr="00663D00">
        <w:rPr>
          <w:b/>
          <w:bCs/>
        </w:rPr>
        <w:t>Безопасность</w:t>
      </w:r>
      <w:r w:rsidRPr="00663D00">
        <w:t xml:space="preserve">: </w:t>
      </w:r>
      <w:proofErr w:type="spellStart"/>
      <w:r w:rsidRPr="00663D00">
        <w:t>Django</w:t>
      </w:r>
      <w:proofErr w:type="spellEnd"/>
      <w:r w:rsidRPr="00663D00">
        <w:t xml:space="preserve"> имеет встроенные механизмы безопасности, которые помогают защитить веб-приложения от распространенных атак, таких как CSRF (межсайтовая подделка запроса) и инъекции SQL. Он предлагает защиту по умолчанию, но также предоставляет разработчикам </w:t>
      </w:r>
      <w:r w:rsidRPr="00663D00">
        <w:lastRenderedPageBreak/>
        <w:t>возможность настраивать и дополнять меры безопасности по своему усмотрению.</w:t>
      </w:r>
    </w:p>
    <w:p w14:paraId="666722FA" w14:textId="14A4E681" w:rsidR="008F6447" w:rsidRDefault="008F6447" w:rsidP="00663D00">
      <w:pPr>
        <w:spacing w:line="360" w:lineRule="auto"/>
        <w:ind w:firstLine="851"/>
        <w:jc w:val="both"/>
      </w:pPr>
    </w:p>
    <w:p w14:paraId="152B9A03" w14:textId="6A59DD89" w:rsidR="00B50552" w:rsidRDefault="00B50552" w:rsidP="00B50552">
      <w:pPr>
        <w:spacing w:line="360" w:lineRule="auto"/>
      </w:pPr>
      <w:r w:rsidRPr="004E224E">
        <w:rPr>
          <w:b/>
          <w:bCs/>
          <w:sz w:val="32"/>
          <w:szCs w:val="28"/>
        </w:rPr>
        <w:t>4.</w:t>
      </w:r>
      <w:r>
        <w:rPr>
          <w:sz w:val="32"/>
          <w:szCs w:val="28"/>
        </w:rPr>
        <w:t xml:space="preserve"> </w:t>
      </w:r>
      <w:r w:rsidRPr="00B50552">
        <w:rPr>
          <w:sz w:val="32"/>
          <w:szCs w:val="28"/>
        </w:rPr>
        <w:t xml:space="preserve"> </w:t>
      </w:r>
      <w:r w:rsidRPr="00B50552">
        <w:rPr>
          <w:rStyle w:val="fontstyle01"/>
          <w:sz w:val="32"/>
          <w:szCs w:val="32"/>
        </w:rPr>
        <w:t>Информационная система управления языковым центром</w:t>
      </w:r>
      <w:r>
        <w:rPr>
          <w:b/>
          <w:bCs/>
          <w:color w:val="000000"/>
          <w:szCs w:val="28"/>
        </w:rPr>
        <w:br/>
      </w:r>
      <w:r>
        <w:rPr>
          <w:rStyle w:val="fontstyle01"/>
        </w:rPr>
        <w:t xml:space="preserve">(ИСУЯЦ) </w:t>
      </w:r>
      <w:r>
        <w:rPr>
          <w:rStyle w:val="fontstyle21"/>
        </w:rPr>
        <w:t>– это комплекс программных и аппаратных средств, которые</w:t>
      </w:r>
      <w:r>
        <w:rPr>
          <w:color w:val="000000"/>
          <w:szCs w:val="28"/>
        </w:rPr>
        <w:br/>
      </w:r>
      <w:r>
        <w:rPr>
          <w:rStyle w:val="fontstyle21"/>
        </w:rPr>
        <w:t>позволяют автоматизировать процессы управления языковым центром</w:t>
      </w:r>
      <w:r>
        <w:rPr>
          <w:color w:val="000000"/>
          <w:szCs w:val="28"/>
        </w:rPr>
        <w:br/>
      </w:r>
      <w:r>
        <w:rPr>
          <w:rStyle w:val="fontstyle21"/>
        </w:rPr>
        <w:t>включая учет студентов и преподавателей, управление расписанием занятий,</w:t>
      </w:r>
      <w:r>
        <w:rPr>
          <w:color w:val="000000"/>
          <w:szCs w:val="28"/>
        </w:rPr>
        <w:br/>
      </w:r>
      <w:r>
        <w:rPr>
          <w:rStyle w:val="fontstyle21"/>
        </w:rPr>
        <w:t>формирование групп по уровню языка, учет финансовой информации и</w:t>
      </w:r>
      <w:r>
        <w:rPr>
          <w:color w:val="000000"/>
          <w:szCs w:val="28"/>
        </w:rPr>
        <w:br/>
      </w:r>
      <w:r>
        <w:rPr>
          <w:rStyle w:val="fontstyle21"/>
        </w:rPr>
        <w:t>формирование отчетности, а также инструменты для планирования,</w:t>
      </w:r>
      <w:r>
        <w:rPr>
          <w:color w:val="000000"/>
          <w:szCs w:val="28"/>
        </w:rPr>
        <w:br/>
      </w:r>
      <w:r>
        <w:rPr>
          <w:rStyle w:val="fontstyle21"/>
        </w:rPr>
        <w:t>организации и контроля учебных процессов.</w:t>
      </w:r>
      <w:r>
        <w:br/>
      </w:r>
      <w:r>
        <w:rPr>
          <w:rStyle w:val="fontstyle21"/>
        </w:rPr>
        <w:t>29</w:t>
      </w:r>
      <w:r>
        <w:rPr>
          <w:color w:val="000000"/>
          <w:szCs w:val="28"/>
        </w:rPr>
        <w:br/>
      </w:r>
      <w:r>
        <w:rPr>
          <w:rStyle w:val="fontstyle21"/>
        </w:rPr>
        <w:t>ИСУ позволяет управлять всеми процессами, связанными с обучением</w:t>
      </w:r>
      <w:r>
        <w:rPr>
          <w:color w:val="000000"/>
          <w:szCs w:val="28"/>
        </w:rPr>
        <w:br/>
      </w:r>
      <w:r>
        <w:rPr>
          <w:rStyle w:val="fontstyle21"/>
        </w:rPr>
        <w:t>иностранным языкам в языковом центре. Данное ИСУ должна выполнять</w:t>
      </w:r>
      <w:r>
        <w:rPr>
          <w:color w:val="000000"/>
          <w:szCs w:val="28"/>
        </w:rPr>
        <w:br/>
      </w:r>
      <w:r>
        <w:rPr>
          <w:rStyle w:val="fontstyle21"/>
        </w:rPr>
        <w:t>следующие функции:</w:t>
      </w:r>
      <w:r>
        <w:rPr>
          <w:color w:val="000000"/>
          <w:szCs w:val="28"/>
        </w:rPr>
        <w:br/>
      </w:r>
      <w:r>
        <w:rPr>
          <w:rStyle w:val="fontstyle01"/>
        </w:rPr>
        <w:t>1. Регистрация пользователей: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регистрация новых студентов и преподавателей;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внесение и обновление персональных данных;</w:t>
      </w:r>
      <w:r>
        <w:rPr>
          <w:color w:val="000000"/>
          <w:szCs w:val="28"/>
        </w:rPr>
        <w:br/>
      </w:r>
      <w:r>
        <w:rPr>
          <w:rStyle w:val="fontstyle01"/>
        </w:rPr>
        <w:t>2. Управление учебным процессом: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формирование онлайн проверки домашних заданий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формирование онлайн журнала посещаемости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формирование групп по уровню языка и расписанию.</w:t>
      </w:r>
      <w:r>
        <w:rPr>
          <w:color w:val="000000"/>
          <w:szCs w:val="28"/>
        </w:rPr>
        <w:br/>
      </w:r>
      <w:r>
        <w:rPr>
          <w:rStyle w:val="fontstyle01"/>
        </w:rPr>
        <w:t>3. Онлайн тестирование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онлайн тест для определения уровня английского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результат теста</w:t>
      </w:r>
      <w:r>
        <w:rPr>
          <w:color w:val="000000"/>
          <w:szCs w:val="28"/>
        </w:rPr>
        <w:br/>
      </w:r>
      <w:r>
        <w:rPr>
          <w:rStyle w:val="fontstyle01"/>
        </w:rPr>
        <w:t>4. Учет оплаты курсов: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учет оплаты за обучение и другие услуги;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формирование счетов и квитанций для оплаты;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генерация финансовой отчетности.</w:t>
      </w:r>
      <w:r>
        <w:rPr>
          <w:color w:val="000000"/>
          <w:szCs w:val="28"/>
        </w:rPr>
        <w:br/>
      </w:r>
      <w:r>
        <w:rPr>
          <w:rStyle w:val="fontstyle01"/>
        </w:rPr>
        <w:t>5. Формирование отчетности: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lastRenderedPageBreak/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генерация отчетов о посещаемости, успеваемости и других показателях</w:t>
      </w:r>
      <w:r>
        <w:rPr>
          <w:color w:val="000000"/>
          <w:szCs w:val="28"/>
        </w:rPr>
        <w:br/>
      </w:r>
      <w:r>
        <w:rPr>
          <w:rStyle w:val="fontstyle21"/>
        </w:rPr>
        <w:t>деятельности языкового центра;</w:t>
      </w:r>
      <w:r>
        <w:rPr>
          <w:color w:val="000000"/>
          <w:szCs w:val="28"/>
        </w:rPr>
        <w:br/>
      </w:r>
      <w:r>
        <w:rPr>
          <w:rStyle w:val="fontstyle01"/>
        </w:rPr>
        <w:t>6. Администрирование системы: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настройка и обслуживание аппаратной и программной части системы;</w:t>
      </w:r>
      <w:r>
        <w:rPr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управление доступом пользователей и обеспечение безопасности</w:t>
      </w:r>
      <w:r>
        <w:rPr>
          <w:color w:val="000000"/>
          <w:szCs w:val="28"/>
        </w:rPr>
        <w:br/>
      </w:r>
      <w:r>
        <w:rPr>
          <w:rStyle w:val="fontstyle21"/>
        </w:rPr>
        <w:t>данных.</w:t>
      </w:r>
      <w:r>
        <w:rPr>
          <w:color w:val="000000"/>
          <w:szCs w:val="28"/>
        </w:rPr>
        <w:br/>
      </w:r>
      <w:r>
        <w:rPr>
          <w:rStyle w:val="fontstyle01"/>
        </w:rPr>
        <w:t>7. Сертификат об окончании</w:t>
      </w:r>
      <w:r>
        <w:rPr>
          <w:b/>
          <w:bCs/>
          <w:color w:val="000000"/>
          <w:szCs w:val="28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После окончания курсов, студенту необходимо выдать сертификат</w:t>
      </w:r>
    </w:p>
    <w:sectPr w:rsidR="00B5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7FE"/>
    <w:multiLevelType w:val="multilevel"/>
    <w:tmpl w:val="66F6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33A77"/>
    <w:multiLevelType w:val="multilevel"/>
    <w:tmpl w:val="519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07396"/>
    <w:multiLevelType w:val="multilevel"/>
    <w:tmpl w:val="0B06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A663E"/>
    <w:multiLevelType w:val="hybridMultilevel"/>
    <w:tmpl w:val="60AAD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05CEE"/>
    <w:multiLevelType w:val="hybridMultilevel"/>
    <w:tmpl w:val="E24C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9408E"/>
    <w:multiLevelType w:val="multilevel"/>
    <w:tmpl w:val="6C2C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E154A"/>
    <w:multiLevelType w:val="hybridMultilevel"/>
    <w:tmpl w:val="E9503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00"/>
    <w:rsid w:val="004E224E"/>
    <w:rsid w:val="00663D00"/>
    <w:rsid w:val="008F6447"/>
    <w:rsid w:val="009D0201"/>
    <w:rsid w:val="00B50552"/>
    <w:rsid w:val="00DE4A1D"/>
    <w:rsid w:val="00F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9F90"/>
  <w15:chartTrackingRefBased/>
  <w15:docId w15:val="{8F1C8E8F-E1C7-4108-99A5-1034EA45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1D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D00"/>
    <w:pPr>
      <w:spacing w:before="100" w:beforeAutospacing="1" w:after="100" w:afterAutospacing="1"/>
    </w:pPr>
    <w:rPr>
      <w:sz w:val="24"/>
    </w:rPr>
  </w:style>
  <w:style w:type="paragraph" w:styleId="a4">
    <w:name w:val="List Paragraph"/>
    <w:basedOn w:val="a"/>
    <w:uiPriority w:val="34"/>
    <w:qFormat/>
    <w:rsid w:val="009D0201"/>
    <w:pPr>
      <w:ind w:left="720"/>
      <w:contextualSpacing/>
    </w:pPr>
  </w:style>
  <w:style w:type="character" w:customStyle="1" w:styleId="fontstyle01">
    <w:name w:val="fontstyle01"/>
    <w:basedOn w:val="a0"/>
    <w:rsid w:val="00B50552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5055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50552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Joestar</dc:creator>
  <cp:keywords/>
  <dc:description/>
  <cp:lastModifiedBy>Jonathan Joestar</cp:lastModifiedBy>
  <cp:revision>3</cp:revision>
  <dcterms:created xsi:type="dcterms:W3CDTF">2023-06-17T09:45:00Z</dcterms:created>
  <dcterms:modified xsi:type="dcterms:W3CDTF">2023-06-18T05:46:00Z</dcterms:modified>
</cp:coreProperties>
</file>