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1. Что такое массив? Определение массива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Массив – набор переменных одинакового типа. Доступ к этим переменным осуществляется по одному имени. Это имя называется именем массива.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Массивы используются для группирования связанных переменных между собой.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2. Определение одномерных и многомерных массивов.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Массивы могут быть одномерными и многомерными. В одномерных массивах для доступа к элементу массива используется один индекс. В многомерных массивах для доступа к элементу массива используется несколько индексов.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3. Описание одномерного массива. Примеры описания одномерных массивов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Общая форма описания одномерного массива: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тип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имя_массив</w:t>
      </w:r>
      <w:proofErr w:type="gram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а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8B6C44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размер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];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вышеприведенном описании:</w:t>
      </w:r>
    </w:p>
    <w:p w:rsidR="008B6C44" w:rsidRPr="008B6C44" w:rsidRDefault="008B6C44" w:rsidP="008B6C44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тип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 </w:t>
      </w: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– это тип элементов массива. Он еще называется базовым типом. Базовый тип определяет количество данных каждого элемента, который составляет массив. Тип элементов массива может быть как </w:t>
      </w:r>
      <w:hyperlink r:id="rId6" w:tgtFrame="_blank" w:history="1">
        <w:r w:rsidRPr="008B6C44">
          <w:rPr>
            <w:rFonts w:ascii="inherit" w:eastAsia="Times New Roman" w:hAnsi="inherit" w:cs="Arial"/>
            <w:b/>
            <w:bCs/>
            <w:color w:val="24890D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базовым </w:t>
        </w:r>
        <w:proofErr w:type="gramStart"/>
        <w:r w:rsidRPr="008B6C44">
          <w:rPr>
            <w:rFonts w:ascii="inherit" w:eastAsia="Times New Roman" w:hAnsi="inherit" w:cs="Arial"/>
            <w:b/>
            <w:bCs/>
            <w:color w:val="24890D"/>
            <w:sz w:val="24"/>
            <w:szCs w:val="24"/>
            <w:u w:val="single"/>
            <w:bdr w:val="none" w:sz="0" w:space="0" w:color="auto" w:frame="1"/>
            <w:lang w:eastAsia="ru-RU"/>
          </w:rPr>
          <w:t>типом</w:t>
        </w:r>
        <w:proofErr w:type="gramEnd"/>
      </w:hyperlink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так и составным (например, структура). Подробно о базовых типах данных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описывается </w:t>
      </w:r>
      <w:hyperlink r:id="rId7" w:history="1">
        <w:r w:rsidRPr="008B6C44">
          <w:rPr>
            <w:rFonts w:ascii="inherit" w:eastAsia="Times New Roman" w:hAnsi="inherit" w:cs="Arial"/>
            <w:b/>
            <w:bCs/>
            <w:color w:val="24890D"/>
            <w:sz w:val="24"/>
            <w:szCs w:val="24"/>
            <w:u w:val="single"/>
            <w:bdr w:val="none" w:sz="0" w:space="0" w:color="auto" w:frame="1"/>
            <w:lang w:eastAsia="ru-RU"/>
          </w:rPr>
          <w:t>здесь</w:t>
        </w:r>
      </w:hyperlink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размер</w:t>
      </w:r>
      <w:r w:rsidRPr="008B6C44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– количество элементов в массиве;</w:t>
      </w:r>
    </w:p>
    <w:p w:rsidR="008B6C44" w:rsidRPr="008B6C44" w:rsidRDefault="008B6C44" w:rsidP="008B6C44">
      <w:pPr>
        <w:numPr>
          <w:ilvl w:val="0"/>
          <w:numId w:val="1"/>
        </w:numPr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8B6C44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имя_массива</w:t>
      </w:r>
      <w:proofErr w:type="spellEnd"/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непосредственно имя массива, по которому осуществляется доступ к элементам массива.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После описания массива, значение элементов может быть нулевым или неопределенным.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Описание массива из 10 целых чисел (тип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 с именем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A[10];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результате, в памяти компьютера выделяется 10 ячеек типа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Если одна ячейка занимает 2 байта, то всего будет выделено 20 байт памяти. Номер первой ячейки начинается с нуля. Эти ячейки объединены общим именем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895C55B" wp14:editId="14C0ED9B">
            <wp:extent cx="2860040" cy="712470"/>
            <wp:effectExtent l="0" t="0" r="0" b="0"/>
            <wp:docPr id="1" name="Рисунок 1" descr="http://www.bestprog.net/wp-content/uploads/2017/02/05_02_02_04_02_01u-300x7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stprog.net/wp-content/uploads/2017/02/05_02_02_04_02_01u-300x7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44" w:rsidRPr="008B6C44" w:rsidRDefault="008B6C44" w:rsidP="008B6C44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Рисунок 1. Массив из 10 целых чисел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Описание массива с именем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содержащим 20 элементов типа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lastRenderedPageBreak/>
        <w:t>char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M[20];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4. Доступ к элементам одномерного массива. Примеры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Доступ к отдельному элементу массива осуществляется с помощью индекса. Индекс определяет позицию элемента в массиве. Первый элемент массива имеет нулевой индекс.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Чтобы получить доступ к отдельному элементу массива по его индексу, нужно после имени массива в квадратных скобках указать номер этого элемента.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Пусть дан массив с именем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содержащий 10 целых чисел. Записать число 5 в первый и последний элементы массива.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писание массива A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A[10];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A[0] = 5;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первый элемент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A[9] = 5;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последний элемент массива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 рисунке 2 видно результат работы вышеприведенного программного кода.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8836600" wp14:editId="33ECB916">
            <wp:extent cx="2860040" cy="765810"/>
            <wp:effectExtent l="0" t="0" r="0" b="0"/>
            <wp:docPr id="2" name="Рисунок 2" descr="http://www.bestprog.net/wp-content/uploads/2017/02/05_02_02_04_02_02_-300x8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stprog.net/wp-content/uploads/2017/02/05_02_02_04_02_02_-300x8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44" w:rsidRPr="008B6C44" w:rsidRDefault="008B6C44" w:rsidP="008B6C44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Рисунок 2. Результат работы фрагмента кода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Массив из 10 элементов типа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char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M[10];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M[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3]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'a'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M[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7]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'0'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M[8]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';'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45E8330" wp14:editId="48DBA473">
            <wp:extent cx="2860040" cy="648335"/>
            <wp:effectExtent l="0" t="0" r="0" b="0"/>
            <wp:docPr id="3" name="Рисунок 3" descr="http://www.bestprog.net/wp-content/uploads/2017/02/05_02_02_04_02_03_-300x6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prog.net/wp-content/uploads/2017/02/05_02_02_04_02_03_-300x6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br/>
        <w:t>Рисунок 3. Массив из 10 элементов типа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char</w:t>
      </w:r>
      <w:proofErr w:type="spellEnd"/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3.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Массив из 30 вещественных чисел.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M[30];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массив из 30 вещественных чисел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обнуление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массива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i=0; i&lt;30;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M[i] = 0.0;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5. Как определить размер одномерного массива?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Размер одномерного массива определяется по формуле: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размер массива = размер типа в байтах × количество элементов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в массиве 20 элементов типа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(8 байт), то размер массива будет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размер = 20 × 8 = 160 байт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6. Особенности обработки массивов компилятором в </w:t>
      </w:r>
      <w:r w:rsidRPr="008B6C44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. Границы массива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 не ведется строгого 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контроля за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доступом к элементам за пределами массива. Если описать массив из 100 элементов, то можно прочитать или изменить 101-й, 102-й и следующие элементы. На этих позициях могут быть ячейки памяти, которые были выделены для других переменных или даже для вашей программы. Это может привести к уничтожению программы при отсутствии каких-нибудь замечаний со стороны компилятора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Значит, вся ответственность за соблюдение границ массивов лежит строго на программисте. Программист должен писать такой код, который гарантирует корректную работу с массивами. Это реализуется с помощью включения в программу специальных проверок.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Такое поведение компилятора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можно объяснить по следующим причинам. Язык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 предназначен для профессионалов. Задача языка – дать возможность профессиональным программистам создавать максимально эффективный код. Если 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компилятор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включить код проверки, то это существенно замедлит выполнение программы и код не будет максимально эффективным.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любом случае, у программиста есть выбор — осуществлять проверку на корректность номера индекса в диапазоне индексов массива или нет. В этом и есть вся прелесть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7. Как осуществляется инициализация массива в </w:t>
      </w:r>
      <w:r w:rsidRPr="008B6C44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. Примеры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поддерживается два вида инициализации массивов:</w:t>
      </w:r>
    </w:p>
    <w:p w:rsidR="008B6C44" w:rsidRPr="008B6C44" w:rsidRDefault="008B6C44" w:rsidP="008B6C4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инициализация с заданием размера массива;</w:t>
      </w:r>
    </w:p>
    <w:p w:rsidR="008B6C44" w:rsidRPr="008B6C44" w:rsidRDefault="008B6C44" w:rsidP="008B6C4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«безразмерная» инициализация.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Общий вид инициализации с заданием размера массива: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тип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имя_массив</w:t>
      </w:r>
      <w:proofErr w:type="gram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а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8B6C44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размер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] = { </w:t>
      </w:r>
      <w:proofErr w:type="spellStart"/>
      <w:r w:rsidRPr="008B6C44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список_значений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};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</w:t>
      </w:r>
    </w:p>
    <w:p w:rsidR="008B6C44" w:rsidRPr="008B6C44" w:rsidRDefault="008B6C44" w:rsidP="008B6C44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тип – тип элементов массива;</w:t>
      </w:r>
    </w:p>
    <w:p w:rsidR="008B6C44" w:rsidRPr="008B6C44" w:rsidRDefault="008B6C44" w:rsidP="008B6C44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размер – количество элементов массива указанного типа;</w:t>
      </w:r>
    </w:p>
    <w:p w:rsidR="008B6C44" w:rsidRPr="008B6C44" w:rsidRDefault="008B6C44" w:rsidP="008B6C44">
      <w:pPr>
        <w:numPr>
          <w:ilvl w:val="0"/>
          <w:numId w:val="3"/>
        </w:numPr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список_значений</w:t>
      </w:r>
      <w:proofErr w:type="spellEnd"/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– список значений инициализации элементов массива. Элементы массива разделяются символом ‘</w:t>
      </w:r>
      <w:proofErr w:type="gramStart"/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,’</w:t>
      </w:r>
      <w:proofErr w:type="gramEnd"/>
      <w:r w:rsidRPr="008B6C44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(запятая).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Общий вид «безразмерной» инициализации: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тип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имя_массив</w:t>
      </w:r>
      <w:proofErr w:type="gram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а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] = { </w:t>
      </w:r>
      <w:proofErr w:type="spellStart"/>
      <w:r w:rsidRPr="008B6C44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список_значений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};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этом случае размер массива определяется количеством элементов, которые описаны в </w:t>
      </w:r>
      <w:proofErr w:type="spellStart"/>
      <w:r w:rsidRPr="008B6C44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список_значений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B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инициализирован с заданием размера.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нициализация массива B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B[10] =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{ 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5, 6, 9, -8, 3, 2, 4, -90, -103, 0 };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инициализирован на основе списка значений («безразмерная» инициализация).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нициализация массива C без задания размера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float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C[] =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{ 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-3.9, 2.8, -1.6, 2.2 };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8. Инициализация символьных массивов. Пример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символьных массивов можно использовать сокращенный вариант инициализации: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char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имя_массив</w:t>
      </w:r>
      <w:proofErr w:type="gramStart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а</w:t>
      </w:r>
      <w:proofErr w:type="spellEnd"/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8B6C44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размер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] = </w:t>
      </w:r>
      <w:r w:rsidRPr="008B6C44">
        <w:rPr>
          <w:rFonts w:ascii="inherit" w:eastAsia="Times New Roman" w:hAnsi="inherit" w:cs="Courier New"/>
          <w:b/>
          <w:bCs/>
          <w:color w:val="800000"/>
          <w:sz w:val="23"/>
          <w:szCs w:val="23"/>
          <w:bdr w:val="none" w:sz="0" w:space="0" w:color="auto" w:frame="1"/>
          <w:lang w:eastAsia="ru-RU"/>
        </w:rPr>
        <w:t>"строка"</w:t>
      </w:r>
      <w:r w:rsidRPr="008B6C44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этом случае каждому элементу массива присваивается один символ строки.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Инициализация символьного массива с именем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символьный массив - сокращенный вариант инициализации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char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str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[]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Hello</w:t>
      </w:r>
      <w:proofErr w:type="spellEnd"/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!"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другой вариант инициализации символьного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char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str2[] = {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'H'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'e'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'l'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'l'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'o'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'!'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вышеприведенном примере массивы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str2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содержат одинаковые значения.</w:t>
      </w:r>
    </w:p>
    <w:p w:rsidR="008B6C44" w:rsidRPr="008B6C44" w:rsidRDefault="008B6C44" w:rsidP="008B6C44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9. Присвоение одного массива другому. Пример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языке программирования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C++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(в отличие от других языков) нельзя присваивать непосредственно один массив другому. Присваивать можно только поэлементно с использованием оператора цикла. При этом оба массива должны иметь одинаковый тип элементов.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Пусть заданы два массива целых чисел. Фрагмент кода, который присваивает один массив другому: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описание массивов A и B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A[10], B[10];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i;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//A = B; //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ошибка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!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i&lt;10;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B[i] = 0;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i&lt;10;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A[i] = B[i];</w:t>
      </w:r>
    </w:p>
    <w:p w:rsid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bookmarkStart w:id="0" w:name="_GoBack"/>
      <w:bookmarkEnd w:id="0"/>
    </w:p>
    <w:p w:rsid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</w:p>
    <w:p w:rsid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</w:p>
    <w:p w:rsid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</w:p>
    <w:p w:rsidR="008B6C44" w:rsidRPr="008B6C44" w:rsidRDefault="008B6C44" w:rsidP="008B6C44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1. Нахождение сумм и произведений элементов массива. Примеры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Задан 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содержащий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100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 Найти сумму элементов этого массива. Фрагмент кода, решающего эту задачу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сумма элементов массива A из 100 целых чисел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A[100];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suma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  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 A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Вычисление суммы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suma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0;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обнулить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for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(i=0; i&lt;100;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suma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+= A[i];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Перебор всех элементов массива выполняется в цикле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Переменная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сохраняет результирующее значение суммы элементов массива. Переменная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есть счетчиком, определяющим индекс элемента массива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A[i]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Задан 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B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содержащий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20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вещественных чисел. Найти сумму элементов массива, которые лежат на парных позициях. Считать, что позиции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2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4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 т.д. есть парными.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сумма элементов массива B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лежащих на парных позициях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float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B[20];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float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Вычисление суммы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0;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обнулить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i&lt;20;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((i%2)==0)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sum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+= B[i];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этом примере выражение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(i%2)==0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определяет парную позицию (парный индекс) массива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B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Если нужно взять нечетные позиции, то нужно написать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(i%2)==1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lastRenderedPageBreak/>
        <w:t>Пример 3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Задан массив, который содержит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50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 Найти сумму положительных элементов массива.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с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умма положительных элементов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A[50];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Вычисление суммы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sum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0;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обнулить сумму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(A[i]&gt;0)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sum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sum + A[i];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Пример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4. 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Задан массив из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50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 Найти произведение элементов массива, которые есть нечетными числами.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роизведение нечетных элементов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A[50];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произведение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вспомогательная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Вычисление произведения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d = 1;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начальная установка переменной d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((A[i]%2)==1)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d = d * A[i];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Чтобы определить, есть ли элемент массива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A[i]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нечетным, нужно проверить условие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(A[i]%2)==1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условие выполняется, то элемент массива есть нечетное число.</w:t>
      </w:r>
    </w:p>
    <w:p w:rsidR="008B6C44" w:rsidRPr="008B6C44" w:rsidRDefault="008B6C44" w:rsidP="008B6C44">
      <w:pPr>
        <w:spacing w:before="540" w:after="18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2. Нахождение максимального (минимального) элемента массива. Примеры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Задан массив из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30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вещественных чисел. Найти элемент (индекс), имеющий максимальное значение в массиве.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оиск позиции (индекса), содержащего максимальное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float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B[30];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float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максимум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index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позиция элемента, содержащего максимальное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поиск максимума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установить максимум как 1-й элемент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index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0;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max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B[0]; 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(i=1; i&lt;30;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&lt;B[i]) 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 { 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B[i];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запомнить максимум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index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i; 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запомнить позицию максимального элемента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 }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вышеприведенном примере переменная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содержит максимальное значение. Переменная </w:t>
      </w:r>
      <w:proofErr w:type="spellStart"/>
      <w:proofErr w:type="gram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index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содержит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позицию элемента, который имеет максимальное значение. В начале переменной </w:t>
      </w:r>
      <w:proofErr w:type="spellStart"/>
      <w:proofErr w:type="gram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max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присваивается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значение первого элемента массива. Затем, начиная со второго элемента, происходит прохождение всего массива в цикле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Одновременно проверяется условие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if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&lt;B[i])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условие выполняется (найден другой максимум), тогда новое значение максимума фиксируется в переменных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index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Вышеприведенный пример находит только один максимум. Однако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массивах может быть несколько максимальных значений. В этом случае для сохранения позиций (индексов) максимальных значений нужно 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использовать дополнительный массив как показано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 следующем примере.</w:t>
      </w:r>
    </w:p>
    <w:p w:rsidR="008B6C44" w:rsidRPr="008B6C44" w:rsidRDefault="008B6C44" w:rsidP="008B6C44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 Задан </w:t>
      </w:r>
      <w:proofErr w:type="gramStart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массив</w:t>
      </w:r>
      <w:proofErr w:type="gram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содержащий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50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 Найти позицию (позиции) элемента, который имеет минимальное значение. Если таких элементов несколько, сформировать дополнительный массив индексов.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оиск позиций (индексов), содержащих минимальное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A[50];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переменная, содержащая минимальное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INDEXES[50];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позиции элементов, содержащих минимальное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число одинаковых минимальных значений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1. Поиск минимального значения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установить минимальное значение в первом элементе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min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A[0];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(i=1;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&gt;A[i])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A[i];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запомнить минимальное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2. Формирование массива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n = 0;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обнулить счетчик в массиве INDEXES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(min == A[i])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     n++;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увеличить число элементов в INDEXES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     INDEXES[n-1] =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запомнить позицию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}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listBox1-&gt;Items-&gt;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Clear(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3.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Вывод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массива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INDEXES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listBox1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i&lt;n; i++)     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listBox1-&gt;Items-&gt;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Add(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INDEXES[i].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ToString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());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вышеприведенном листинге сначала ищется минимальное значение 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 втором шаге формируется 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INDEXES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в котором число элементов записывается в переменную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Происходит поиск минимального значения в массиве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 одновременным формированием массива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INDEXES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 третьем шаге приведен пример, как вывести 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INDEXES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 элементе управления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listBox1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(</w:t>
      </w:r>
      <w:proofErr w:type="spellStart"/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ListBox</w:t>
      </w:r>
      <w:proofErr w:type="spellEnd"/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).</w:t>
      </w:r>
    </w:p>
    <w:p w:rsidR="008B6C44" w:rsidRPr="008B6C44" w:rsidRDefault="008B6C44" w:rsidP="008B6C44">
      <w:pPr>
        <w:spacing w:before="540" w:after="18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3. Сортировка массива методом «пузырька»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Пусть дан массив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A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содержащий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10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 Отсортировать элементы массива в нисходящем порядке с помощью метода «пузырька».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сортировка массива методом "пузырька"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A[10];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i, j;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дополнительные переменные - счетчики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t;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дополнительная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 A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сортировка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i&lt;9;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(j=i; j&gt;=0; j--)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(A[j]&lt;A[j+1])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    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поменять местами A[j] и A[j+1]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 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 = A[j];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     A[j] =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A[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j+1];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     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A[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j+1] = t;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 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8B6C44" w:rsidRPr="008B6C44" w:rsidRDefault="008B6C44" w:rsidP="008B6C44">
      <w:pPr>
        <w:spacing w:before="540" w:after="18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8B6C44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4.  Поиск элемента в массиве. Примеры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Определить, находится ли число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k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 массиве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состоящем из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50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пределение наличия заданного числа в массиве чисел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M[50];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k;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искомое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bool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f_is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результат поиска, </w:t>
      </w:r>
      <w:proofErr w:type="spell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true</w:t>
      </w:r>
      <w:proofErr w:type="spell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число k есть в массиве, иначе </w:t>
      </w:r>
      <w:proofErr w:type="spell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false</w:t>
      </w:r>
      <w:proofErr w:type="spellEnd"/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 M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числа k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поиск числа в массиве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f_is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false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lastRenderedPageBreak/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(k==M[i])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f_is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true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число найдено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break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выход из цикла, дальнейший поиск не имеет смысла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 }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вывод результата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f_is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 label1-&gt;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Text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"Число "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k.ToString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 +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 есть в массиве M."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else</w:t>
      </w:r>
      <w:proofErr w:type="spellEnd"/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 label1-&gt;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Text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"Числа "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k.ToString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 + </w:t>
      </w:r>
      <w:r w:rsidRPr="008B6C44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 нет в массиве M."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8B6C44" w:rsidRPr="008B6C44" w:rsidRDefault="008B6C44" w:rsidP="008B6C4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B6C44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Найти все позиции вхождения числа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k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 массиве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состоящим из </w:t>
      </w:r>
      <w:r w:rsidRPr="008B6C44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50</w:t>
      </w:r>
      <w:r w:rsidRPr="008B6C44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целых чисел.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</w:t>
      </w:r>
      <w:proofErr w:type="gramEnd"/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пределение всех позиций заданного числа в массиве чисел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M[50];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массив чисел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вспомогательная переменная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k;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искомое значение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INDEXES[50];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искомый массив позиций вхождения числа k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n;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количество найденных позиций или количество элементов в массиве INDEXES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массива M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ввод числа k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поиск числа k в массиве M и одновременное формирование массива INDEXES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 = 0;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i&lt;50;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(k==M[i])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    </w:t>
      </w: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        </w:t>
      </w: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число найдено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     n++;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     INDEXES[n-1] = i;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    }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B6C44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вывод результата в listBox1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listBox1-&gt;Items-&gt;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Clear(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B6C44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for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(i=0; i&lt;n; i++)</w:t>
      </w:r>
    </w:p>
    <w:p w:rsidR="008B6C44" w:rsidRPr="008B6C44" w:rsidRDefault="008B6C44" w:rsidP="008B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    listBox1-&gt;Items-&gt;</w:t>
      </w:r>
      <w:proofErr w:type="gram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Add(</w:t>
      </w:r>
      <w:proofErr w:type="gram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INDEXES[i].</w:t>
      </w:r>
      <w:proofErr w:type="spellStart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ToString</w:t>
      </w:r>
      <w:proofErr w:type="spellEnd"/>
      <w:r w:rsidRPr="008B6C44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());</w:t>
      </w:r>
    </w:p>
    <w:p w:rsidR="00821591" w:rsidRPr="008B6C44" w:rsidRDefault="00821591">
      <w:pPr>
        <w:rPr>
          <w:lang w:val="en-US"/>
        </w:rPr>
      </w:pPr>
    </w:p>
    <w:sectPr w:rsidR="00821591" w:rsidRPr="008B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1C55"/>
    <w:multiLevelType w:val="multilevel"/>
    <w:tmpl w:val="5D7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10D6C"/>
    <w:multiLevelType w:val="multilevel"/>
    <w:tmpl w:val="1A6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BD5748"/>
    <w:multiLevelType w:val="multilevel"/>
    <w:tmpl w:val="695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44"/>
    <w:rsid w:val="001E1E2A"/>
    <w:rsid w:val="00821591"/>
    <w:rsid w:val="008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prog.net/wp-content/uploads/2017/02/05_02_02_04_02_01u.jpg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://www.bestprog.net/ru/2016/08/16/03-%d0%b1%d0%b0%d0%b7%d0%be%d0%b2%d1%8b%d0%b5-%d1%82%d0%b8%d0%bf%d1%8b-%d0%b4%d0%b0%d0%bd%d0%bd%d1%8b%d1%85-visual-c/" TargetMode="External"/><Relationship Id="rId12" Type="http://schemas.openxmlformats.org/officeDocument/2006/relationships/hyperlink" Target="http://www.bestprog.net/wp-content/uploads/2017/02/05_02_02_04_02_03_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prog.net/ru/2016/08/16/03-%d0%b1%d0%b0%d0%b7%d0%be%d0%b2%d1%8b%d0%b5-%d1%82%d0%b8%d0%bf%d1%8b-%d0%b4%d0%b0%d0%bd%d0%bd%d1%8b%d1%85-visual-c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estprog.net/wp-content/uploads/2017/02/05_02_02_04_02_02_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1</cp:revision>
  <dcterms:created xsi:type="dcterms:W3CDTF">2018-03-24T16:52:00Z</dcterms:created>
  <dcterms:modified xsi:type="dcterms:W3CDTF">2018-03-24T19:45:00Z</dcterms:modified>
</cp:coreProperties>
</file>