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9781"/>
      </w:tblGrid>
      <w:tr w:rsidR="00D76992" w14:paraId="4E576899" w14:textId="77777777" w:rsidTr="00D81F3F">
        <w:trPr>
          <w:trHeight w:val="420"/>
        </w:trPr>
        <w:tc>
          <w:tcPr>
            <w:tcW w:w="637" w:type="dxa"/>
            <w:vMerge w:val="restart"/>
            <w:shd w:val="clear" w:color="auto" w:fill="auto"/>
            <w:vAlign w:val="center"/>
          </w:tcPr>
          <w:p w14:paraId="778BCB42" w14:textId="77777777" w:rsidR="00D76992" w:rsidRDefault="00D7699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1C965569" w14:textId="0A48047F" w:rsidR="00D76992" w:rsidRPr="00175162" w:rsidRDefault="007E66E1" w:rsidP="00BD4717">
            <w:pPr>
              <w:pStyle w:val="Standard1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Vorgehensweise</w:t>
            </w:r>
          </w:p>
        </w:tc>
      </w:tr>
      <w:tr w:rsidR="00D76992" w14:paraId="3F8996D6" w14:textId="77777777" w:rsidTr="00D94DE0">
        <w:trPr>
          <w:trHeight w:val="1107"/>
        </w:trPr>
        <w:tc>
          <w:tcPr>
            <w:tcW w:w="637" w:type="dxa"/>
            <w:vMerge/>
            <w:vAlign w:val="center"/>
          </w:tcPr>
          <w:p w14:paraId="68F5028B" w14:textId="77777777" w:rsidR="00D76992" w:rsidRDefault="00D7699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81" w:type="dxa"/>
            <w:tcBorders>
              <w:bottom w:val="single" w:sz="6" w:space="0" w:color="000000"/>
            </w:tcBorders>
          </w:tcPr>
          <w:p w14:paraId="2580B4F3" w14:textId="1B8CE461" w:rsidR="00566C43" w:rsidRDefault="007E66E1" w:rsidP="00566C43">
            <w:pPr>
              <w:pStyle w:val="Standard1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Die Frage für das </w:t>
            </w:r>
            <w:proofErr w:type="spellStart"/>
            <w:r>
              <w:rPr>
                <w:rFonts w:ascii="Arial" w:eastAsia="Arial" w:hAnsi="Arial" w:cs="Arial"/>
              </w:rPr>
              <w:t>Tooling</w:t>
            </w:r>
            <w:proofErr w:type="spellEnd"/>
            <w:r>
              <w:rPr>
                <w:rFonts w:ascii="Arial" w:eastAsia="Arial" w:hAnsi="Arial" w:cs="Arial"/>
              </w:rPr>
              <w:t xml:space="preserve"> der Projektplanung wird auf Jira von Atlassian </w:t>
            </w:r>
            <w:r w:rsidR="00F2521C">
              <w:rPr>
                <w:rFonts w:ascii="Arial" w:eastAsia="Arial" w:hAnsi="Arial" w:cs="Arial"/>
              </w:rPr>
              <w:t>festgelegt</w:t>
            </w:r>
          </w:p>
          <w:p w14:paraId="0722113E" w14:textId="77777777" w:rsidR="00F11D0B" w:rsidRPr="00566C43" w:rsidRDefault="00F11D0B" w:rsidP="00F11D0B">
            <w:pPr>
              <w:pStyle w:val="Standard1"/>
              <w:ind w:left="360"/>
              <w:rPr>
                <w:rFonts w:ascii="Arial" w:eastAsia="Arial" w:hAnsi="Arial" w:cs="Arial"/>
              </w:rPr>
            </w:pPr>
          </w:p>
          <w:p w14:paraId="2101C8E7" w14:textId="200C8667" w:rsidR="00D81F3F" w:rsidRDefault="007E66E1" w:rsidP="00D81F3F">
            <w:pPr>
              <w:pStyle w:val="Standard1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 wird gemeinsam </w:t>
            </w:r>
            <w:r w:rsidR="00F2521C">
              <w:rPr>
                <w:rFonts w:ascii="Arial" w:eastAsia="Arial" w:hAnsi="Arial" w:cs="Arial"/>
              </w:rPr>
              <w:t>ein</w:t>
            </w:r>
            <w:r w:rsidR="002238B7">
              <w:rPr>
                <w:rFonts w:ascii="Arial" w:eastAsia="Arial" w:hAnsi="Arial" w:cs="Arial"/>
              </w:rPr>
              <w:t xml:space="preserve"> Jira </w:t>
            </w:r>
            <w:r w:rsidR="00F2521C">
              <w:rPr>
                <w:rFonts w:ascii="Arial" w:eastAsia="Arial" w:hAnsi="Arial" w:cs="Arial"/>
              </w:rPr>
              <w:t>Projek</w:t>
            </w:r>
            <w:r w:rsidR="002238B7">
              <w:rPr>
                <w:rFonts w:ascii="Arial" w:eastAsia="Arial" w:hAnsi="Arial" w:cs="Arial"/>
              </w:rPr>
              <w:t>t aufgesetzt</w:t>
            </w:r>
            <w:r w:rsidR="00F11D0B">
              <w:rPr>
                <w:rFonts w:ascii="Arial" w:eastAsia="Arial" w:hAnsi="Arial" w:cs="Arial"/>
              </w:rPr>
              <w:t xml:space="preserve"> in welchem Folgend die Planung stattfindet</w:t>
            </w:r>
          </w:p>
          <w:p w14:paraId="1A6F6BDC" w14:textId="4342E427" w:rsidR="00D6610A" w:rsidRPr="00D81F3F" w:rsidRDefault="00D6610A" w:rsidP="00F11D0B">
            <w:pPr>
              <w:pStyle w:val="Standard1"/>
              <w:rPr>
                <w:rFonts w:ascii="Arial" w:eastAsia="Arial" w:hAnsi="Arial" w:cs="Arial"/>
              </w:rPr>
            </w:pPr>
          </w:p>
        </w:tc>
      </w:tr>
      <w:tr w:rsidR="00175162" w14:paraId="183284CA" w14:textId="77777777" w:rsidTr="00D94DE0">
        <w:trPr>
          <w:trHeight w:val="400"/>
        </w:trPr>
        <w:tc>
          <w:tcPr>
            <w:tcW w:w="637" w:type="dxa"/>
            <w:vMerge w:val="restart"/>
            <w:vAlign w:val="center"/>
          </w:tcPr>
          <w:p w14:paraId="02C98625" w14:textId="651CFB29" w:rsidR="00175162" w:rsidRDefault="0017516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9781" w:type="dxa"/>
            <w:tcBorders>
              <w:bottom w:val="single" w:sz="4" w:space="0" w:color="auto"/>
            </w:tcBorders>
            <w:vAlign w:val="center"/>
          </w:tcPr>
          <w:p w14:paraId="082BED12" w14:textId="6F5B3269" w:rsidR="00175162" w:rsidRPr="00175162" w:rsidRDefault="00F2521C" w:rsidP="00175162">
            <w:pPr>
              <w:pStyle w:val="Standard1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Festlegen der Meilensteine</w:t>
            </w:r>
          </w:p>
        </w:tc>
      </w:tr>
      <w:tr w:rsidR="00175162" w:rsidRPr="006B4986" w14:paraId="0B09E244" w14:textId="77777777" w:rsidTr="00D94DE0">
        <w:trPr>
          <w:trHeight w:val="400"/>
        </w:trPr>
        <w:tc>
          <w:tcPr>
            <w:tcW w:w="637" w:type="dxa"/>
            <w:vMerge/>
            <w:vAlign w:val="center"/>
          </w:tcPr>
          <w:p w14:paraId="256B65E7" w14:textId="77777777" w:rsidR="00175162" w:rsidRDefault="0017516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</w:tcPr>
          <w:p w14:paraId="3A80FAD3" w14:textId="1167E6E0" w:rsidR="002375EB" w:rsidRDefault="007E7A04" w:rsidP="002375EB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Für d</w:t>
            </w:r>
            <w:r w:rsidR="002375EB">
              <w:rPr>
                <w:rFonts w:ascii="Arial" w:eastAsia="Arial" w:hAnsi="Arial" w:cs="Arial"/>
              </w:rPr>
              <w:t>as Projekt wurden folgende Meilensteine für den</w:t>
            </w:r>
            <w:r w:rsidR="00566C43">
              <w:rPr>
                <w:rFonts w:ascii="Arial" w:eastAsia="Arial" w:hAnsi="Arial" w:cs="Arial"/>
              </w:rPr>
              <w:t xml:space="preserve"> jewei</w:t>
            </w:r>
            <w:r w:rsidR="00656AD0">
              <w:rPr>
                <w:rFonts w:ascii="Arial" w:eastAsia="Arial" w:hAnsi="Arial" w:cs="Arial"/>
              </w:rPr>
              <w:t>ls</w:t>
            </w:r>
            <w:r w:rsidR="002375EB">
              <w:rPr>
                <w:rFonts w:ascii="Arial" w:eastAsia="Arial" w:hAnsi="Arial" w:cs="Arial"/>
              </w:rPr>
              <w:t xml:space="preserve"> bestimmten Zeitraum definiert:</w:t>
            </w:r>
          </w:p>
          <w:p w14:paraId="0C6367B7" w14:textId="024A9C8B" w:rsidR="002375EB" w:rsidRDefault="00157CB6" w:rsidP="00157CB6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– 15. August 2022: Aufsetzen der Entwicklungsumgebung</w:t>
            </w:r>
          </w:p>
          <w:p w14:paraId="66870621" w14:textId="2D830E91" w:rsidR="00157CB6" w:rsidRDefault="00157CB6" w:rsidP="00157CB6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16. Aug. – 31. Dez. 2022: Verteilung </w:t>
            </w:r>
            <w:proofErr w:type="spellStart"/>
            <w:r>
              <w:rPr>
                <w:rFonts w:ascii="Arial" w:eastAsia="Arial" w:hAnsi="Arial" w:cs="Arial"/>
              </w:rPr>
              <w:t>Subspace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Matcher</w:t>
            </w:r>
            <w:proofErr w:type="spellEnd"/>
          </w:p>
          <w:p w14:paraId="17D2A858" w14:textId="371FFEC2" w:rsidR="009B3D7B" w:rsidRPr="009B3D7B" w:rsidRDefault="009B3D7B" w:rsidP="009B3D7B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22. Aug. – 18. Sep. 2022: Verteilung </w:t>
            </w:r>
            <w:proofErr w:type="spellStart"/>
            <w:r>
              <w:rPr>
                <w:rFonts w:ascii="Arial" w:eastAsia="Arial" w:hAnsi="Arial" w:cs="Arial"/>
              </w:rPr>
              <w:t>CoreSet</w:t>
            </w:r>
            <w:proofErr w:type="spellEnd"/>
            <w:r w:rsidR="00DD31C5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Berechnung</w:t>
            </w:r>
          </w:p>
          <w:p w14:paraId="3D2F1285" w14:textId="3EED56C9" w:rsidR="006721CA" w:rsidRDefault="00626925" w:rsidP="00157CB6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Okt. – 31. Dez. 2022: </w:t>
            </w:r>
            <w:proofErr w:type="spellStart"/>
            <w:r>
              <w:rPr>
                <w:rFonts w:ascii="Arial" w:eastAsia="Arial" w:hAnsi="Arial" w:cs="Arial"/>
              </w:rPr>
              <w:t>Subscale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Matcher</w:t>
            </w:r>
            <w:proofErr w:type="spellEnd"/>
            <w:r>
              <w:rPr>
                <w:rFonts w:ascii="Arial" w:eastAsia="Arial" w:hAnsi="Arial" w:cs="Arial"/>
              </w:rPr>
              <w:t xml:space="preserve"> mit </w:t>
            </w:r>
            <w:r w:rsidR="002238B7">
              <w:rPr>
                <w:rFonts w:ascii="Arial" w:eastAsia="Arial" w:hAnsi="Arial" w:cs="Arial"/>
              </w:rPr>
              <w:t>verteilter Hashtabelle (DHT)</w:t>
            </w:r>
          </w:p>
          <w:p w14:paraId="0D11EED1" w14:textId="79490B17" w:rsidR="00566C43" w:rsidRPr="00566C43" w:rsidRDefault="00626925" w:rsidP="00566C43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Okt. 2022 – 31. Jan. 2023: Benchmarks</w:t>
            </w:r>
          </w:p>
          <w:p w14:paraId="3C60D9A1" w14:textId="3E31DCEE" w:rsidR="00566C43" w:rsidRPr="00566C43" w:rsidRDefault="00951FC4" w:rsidP="00566C43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17. Okt. – 6. Nov. 2022: Verteilung der </w:t>
            </w:r>
            <w:proofErr w:type="spellStart"/>
            <w:r>
              <w:rPr>
                <w:rFonts w:ascii="Arial" w:eastAsia="Arial" w:hAnsi="Arial" w:cs="Arial"/>
              </w:rPr>
              <w:t>DenseUnit</w:t>
            </w:r>
            <w:proofErr w:type="spellEnd"/>
            <w:r w:rsidR="002238B7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Berechnung</w:t>
            </w:r>
          </w:p>
          <w:p w14:paraId="24311BF2" w14:textId="5E9FA7B0" w:rsidR="00656AD0" w:rsidRPr="00656AD0" w:rsidRDefault="006721CA" w:rsidP="00656AD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Zusätzlich wurde sich geeinigt, während der Entwicklung stetig an Verbesserungen </w:t>
            </w:r>
            <w:r w:rsidR="00EA198D">
              <w:rPr>
                <w:rFonts w:ascii="Arial" w:eastAsia="Arial" w:hAnsi="Arial" w:cs="Arial"/>
              </w:rPr>
              <w:t>des existierenden Codes</w:t>
            </w:r>
            <w:r>
              <w:rPr>
                <w:rFonts w:ascii="Arial" w:eastAsia="Arial" w:hAnsi="Arial" w:cs="Arial"/>
              </w:rPr>
              <w:t xml:space="preserve"> zu arbeiten</w:t>
            </w:r>
          </w:p>
        </w:tc>
      </w:tr>
      <w:tr w:rsidR="00175162" w14:paraId="41A01279" w14:textId="77777777" w:rsidTr="00096F5B">
        <w:trPr>
          <w:trHeight w:val="400"/>
        </w:trPr>
        <w:tc>
          <w:tcPr>
            <w:tcW w:w="637" w:type="dxa"/>
            <w:vMerge w:val="restart"/>
            <w:vAlign w:val="center"/>
          </w:tcPr>
          <w:p w14:paraId="390F4326" w14:textId="5DF4189D" w:rsidR="00175162" w:rsidRDefault="0017516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9781" w:type="dxa"/>
            <w:vAlign w:val="center"/>
          </w:tcPr>
          <w:p w14:paraId="198FEDBC" w14:textId="12C254A4" w:rsidR="00175162" w:rsidRPr="00175162" w:rsidRDefault="007E7A04" w:rsidP="00175162">
            <w:pPr>
              <w:pStyle w:val="Standard1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Definieren der</w:t>
            </w:r>
            <w:r w:rsidR="00F2521C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DD31C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Unteraufgaben</w:t>
            </w:r>
          </w:p>
        </w:tc>
      </w:tr>
      <w:tr w:rsidR="00175162" w14:paraId="76BE5137" w14:textId="77777777" w:rsidTr="00D94DE0">
        <w:trPr>
          <w:trHeight w:val="400"/>
        </w:trPr>
        <w:tc>
          <w:tcPr>
            <w:tcW w:w="637" w:type="dxa"/>
            <w:vMerge/>
            <w:vAlign w:val="center"/>
          </w:tcPr>
          <w:p w14:paraId="57193D04" w14:textId="77777777" w:rsidR="00175162" w:rsidRDefault="0017516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81" w:type="dxa"/>
          </w:tcPr>
          <w:p w14:paraId="393F65F0" w14:textId="7D9A9BC0" w:rsidR="005E530C" w:rsidRDefault="005E530C" w:rsidP="005E530C">
            <w:pPr>
              <w:pStyle w:val="Standard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Für die festgelegten Meilensteine sind die </w:t>
            </w:r>
            <w:r w:rsidR="00DD31C5">
              <w:rPr>
                <w:rFonts w:ascii="Arial" w:eastAsia="Arial" w:hAnsi="Arial" w:cs="Arial"/>
              </w:rPr>
              <w:t xml:space="preserve">jeweils </w:t>
            </w:r>
            <w:r>
              <w:rPr>
                <w:rFonts w:ascii="Arial" w:eastAsia="Arial" w:hAnsi="Arial" w:cs="Arial"/>
              </w:rPr>
              <w:t xml:space="preserve">folgenden </w:t>
            </w:r>
            <w:r w:rsidR="00DD31C5">
              <w:rPr>
                <w:rFonts w:ascii="Arial" w:eastAsia="Arial" w:hAnsi="Arial" w:cs="Arial"/>
              </w:rPr>
              <w:t>Unteraufgaben zu bewältigen:</w:t>
            </w:r>
          </w:p>
          <w:p w14:paraId="439F4621" w14:textId="3DF9F52C" w:rsidR="00EA198D" w:rsidRDefault="004B30AF" w:rsidP="00EA198D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Aufsetzen der Entwicklungsumgebung</w:t>
            </w:r>
          </w:p>
          <w:p w14:paraId="0E7F3287" w14:textId="580CFD00" w:rsidR="004B30AF" w:rsidRDefault="00DD52AE" w:rsidP="004B30A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Migration in </w:t>
            </w:r>
            <w:r w:rsidR="005E530C">
              <w:rPr>
                <w:rFonts w:ascii="Arial" w:eastAsia="Arial" w:hAnsi="Arial" w:cs="Arial"/>
              </w:rPr>
              <w:t xml:space="preserve">ein </w:t>
            </w:r>
            <w:r>
              <w:rPr>
                <w:rFonts w:ascii="Arial" w:eastAsia="Arial" w:hAnsi="Arial" w:cs="Arial"/>
              </w:rPr>
              <w:t>Maven Projekt</w:t>
            </w:r>
          </w:p>
          <w:p w14:paraId="43B697D4" w14:textId="6D59A54C" w:rsidR="00DD52AE" w:rsidRDefault="00DD52AE" w:rsidP="004B30A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</w:t>
            </w:r>
            <w:proofErr w:type="spellStart"/>
            <w:r>
              <w:rPr>
                <w:rFonts w:ascii="Arial" w:eastAsia="Arial" w:hAnsi="Arial" w:cs="Arial"/>
              </w:rPr>
              <w:t>Dockerfile</w:t>
            </w:r>
            <w:proofErr w:type="spellEnd"/>
            <w:r>
              <w:rPr>
                <w:rFonts w:ascii="Arial" w:eastAsia="Arial" w:hAnsi="Arial" w:cs="Arial"/>
              </w:rPr>
              <w:t xml:space="preserve"> definieren</w:t>
            </w:r>
          </w:p>
          <w:p w14:paraId="4E720AA1" w14:textId="0AE63E8A" w:rsidR="00DD52AE" w:rsidRPr="00DD52AE" w:rsidRDefault="00DD52AE" w:rsidP="00DD52AE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Docker</w:t>
            </w:r>
            <w:r w:rsidR="005E530C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5E530C"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ompose</w:t>
            </w:r>
            <w:proofErr w:type="spellEnd"/>
            <w:r>
              <w:rPr>
                <w:rFonts w:ascii="Arial" w:eastAsia="Arial" w:hAnsi="Arial" w:cs="Arial"/>
              </w:rPr>
              <w:t xml:space="preserve"> Setup</w:t>
            </w:r>
          </w:p>
          <w:p w14:paraId="1695375C" w14:textId="77777777" w:rsidR="004B30AF" w:rsidRDefault="004B30AF" w:rsidP="006D44EB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Verteilung </w:t>
            </w:r>
            <w:proofErr w:type="spellStart"/>
            <w:r>
              <w:rPr>
                <w:rFonts w:ascii="Arial" w:eastAsia="Arial" w:hAnsi="Arial" w:cs="Arial"/>
              </w:rPr>
              <w:t>Subspace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Matcher</w:t>
            </w:r>
            <w:proofErr w:type="spellEnd"/>
          </w:p>
          <w:p w14:paraId="0E957569" w14:textId="5535754C" w:rsidR="00D23BA5" w:rsidRDefault="00DD31C5" w:rsidP="004B30A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GRPC-Protofile</w:t>
            </w:r>
          </w:p>
          <w:p w14:paraId="080C74E2" w14:textId="77777777" w:rsidR="00D23BA5" w:rsidRDefault="00D23BA5" w:rsidP="004B30A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Einbinden GRPC in Main</w:t>
            </w:r>
          </w:p>
          <w:p w14:paraId="01A11690" w14:textId="77777777" w:rsidR="00D23BA5" w:rsidRDefault="00D23BA5" w:rsidP="004B30A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Einbinden GRPC in </w:t>
            </w:r>
            <w:proofErr w:type="spellStart"/>
            <w:r>
              <w:rPr>
                <w:rFonts w:ascii="Arial" w:eastAsia="Arial" w:hAnsi="Arial" w:cs="Arial"/>
              </w:rPr>
              <w:t>Subspace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Matcher</w:t>
            </w:r>
            <w:proofErr w:type="spellEnd"/>
          </w:p>
          <w:p w14:paraId="306B92A4" w14:textId="77777777" w:rsidR="00F85B8F" w:rsidRDefault="00D23BA5" w:rsidP="004B30A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Konsolen Interface</w:t>
            </w:r>
          </w:p>
          <w:p w14:paraId="44CFCE6C" w14:textId="3C5A6EEF" w:rsidR="00F85B8F" w:rsidRDefault="00F85B8F" w:rsidP="00F85B8F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Verteilung </w:t>
            </w:r>
            <w:proofErr w:type="spellStart"/>
            <w:r>
              <w:rPr>
                <w:rFonts w:ascii="Arial" w:eastAsia="Arial" w:hAnsi="Arial" w:cs="Arial"/>
              </w:rPr>
              <w:t>CoreSet</w:t>
            </w:r>
            <w:proofErr w:type="spellEnd"/>
            <w:r w:rsidR="002238B7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Berechnung</w:t>
            </w:r>
          </w:p>
          <w:p w14:paraId="685326A5" w14:textId="1C887B89" w:rsidR="00F85B8F" w:rsidRDefault="00F85B8F" w:rsidP="00F85B8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Extrahierung der </w:t>
            </w:r>
            <w:proofErr w:type="spellStart"/>
            <w:r>
              <w:rPr>
                <w:rFonts w:ascii="Arial" w:eastAsia="Arial" w:hAnsi="Arial" w:cs="Arial"/>
              </w:rPr>
              <w:t>CorSet</w:t>
            </w:r>
            <w:proofErr w:type="spellEnd"/>
            <w:r w:rsidR="00DD31C5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Berechnung in eigene Methoden</w:t>
            </w:r>
          </w:p>
          <w:p w14:paraId="484D7AD1" w14:textId="0FC47052" w:rsidR="00F85B8F" w:rsidRPr="00F85B8F" w:rsidRDefault="00F85B8F" w:rsidP="00F85B8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Strategy</w:t>
            </w:r>
            <w:proofErr w:type="spellEnd"/>
            <w:r w:rsidR="00DD31C5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Entwicklung für verteilte Berechnung</w:t>
            </w:r>
          </w:p>
          <w:p w14:paraId="4419C49C" w14:textId="7144DE75" w:rsidR="00F85B8F" w:rsidRDefault="00F85B8F" w:rsidP="00F85B8F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Subscale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Matcher</w:t>
            </w:r>
            <w:proofErr w:type="spellEnd"/>
            <w:r>
              <w:rPr>
                <w:rFonts w:ascii="Arial" w:eastAsia="Arial" w:hAnsi="Arial" w:cs="Arial"/>
              </w:rPr>
              <w:t xml:space="preserve"> mit DHT</w:t>
            </w:r>
          </w:p>
          <w:p w14:paraId="7A172FFA" w14:textId="57379E71" w:rsidR="00F85B8F" w:rsidRDefault="00F85B8F" w:rsidP="00F85B8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Implementierung eines DHT-Algorithmus</w:t>
            </w:r>
          </w:p>
          <w:p w14:paraId="0BC64958" w14:textId="6EB15B2C" w:rsidR="00F85B8F" w:rsidRDefault="00F85B8F" w:rsidP="00F85B8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Ersetzen der lokalen Hashtabelle durch DHT</w:t>
            </w:r>
          </w:p>
          <w:p w14:paraId="250397FA" w14:textId="0DD0F16D" w:rsidR="00F85B8F" w:rsidRPr="00F85B8F" w:rsidRDefault="00F85B8F" w:rsidP="00F85B8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Kollisionsprüfung implementieren</w:t>
            </w:r>
          </w:p>
          <w:p w14:paraId="02457F7C" w14:textId="23CAA390" w:rsidR="00F85B8F" w:rsidRDefault="00F85B8F" w:rsidP="00F85B8F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Benchmarks</w:t>
            </w:r>
          </w:p>
          <w:p w14:paraId="2FF1914C" w14:textId="2FC367E8" w:rsidR="00F85B8F" w:rsidRDefault="00F85B8F" w:rsidP="00F85B8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Vergleich sequentieller / verteilter </w:t>
            </w:r>
            <w:proofErr w:type="spellStart"/>
            <w:r>
              <w:rPr>
                <w:rFonts w:ascii="Arial" w:eastAsia="Arial" w:hAnsi="Arial" w:cs="Arial"/>
              </w:rPr>
              <w:t>Subspace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Matcher</w:t>
            </w:r>
            <w:proofErr w:type="spellEnd"/>
          </w:p>
          <w:p w14:paraId="76760AFE" w14:textId="6D49815A" w:rsidR="00F85B8F" w:rsidRDefault="00F85B8F" w:rsidP="00F85B8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Vergleich </w:t>
            </w:r>
            <w:proofErr w:type="spellStart"/>
            <w:r>
              <w:rPr>
                <w:rFonts w:ascii="Arial" w:eastAsia="Arial" w:hAnsi="Arial" w:cs="Arial"/>
              </w:rPr>
              <w:t>Subspace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Matcher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Slicer</w:t>
            </w:r>
            <w:proofErr w:type="spellEnd"/>
            <w:r>
              <w:rPr>
                <w:rFonts w:ascii="Arial" w:eastAsia="Arial" w:hAnsi="Arial" w:cs="Arial"/>
              </w:rPr>
              <w:t xml:space="preserve"> mit </w:t>
            </w:r>
            <w:proofErr w:type="spellStart"/>
            <w:r>
              <w:rPr>
                <w:rFonts w:ascii="Arial" w:eastAsia="Arial" w:hAnsi="Arial" w:cs="Arial"/>
              </w:rPr>
              <w:t>Subspace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Matcher</w:t>
            </w:r>
            <w:proofErr w:type="spellEnd"/>
            <w:r>
              <w:rPr>
                <w:rFonts w:ascii="Arial" w:eastAsia="Arial" w:hAnsi="Arial" w:cs="Arial"/>
              </w:rPr>
              <w:t xml:space="preserve"> DHT</w:t>
            </w:r>
          </w:p>
          <w:p w14:paraId="37F438B5" w14:textId="684ACBD3" w:rsidR="00F85B8F" w:rsidRDefault="00F85B8F" w:rsidP="00F85B8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Optimierungsanalyse </w:t>
            </w:r>
            <w:proofErr w:type="spellStart"/>
            <w:r>
              <w:rPr>
                <w:rFonts w:ascii="Arial" w:eastAsia="Arial" w:hAnsi="Arial" w:cs="Arial"/>
              </w:rPr>
              <w:t>CoreSet</w:t>
            </w:r>
            <w:proofErr w:type="spellEnd"/>
            <w:r>
              <w:rPr>
                <w:rFonts w:ascii="Arial" w:eastAsia="Arial" w:hAnsi="Arial" w:cs="Arial"/>
              </w:rPr>
              <w:t xml:space="preserve"> Berechnung </w:t>
            </w:r>
            <w:r w:rsidR="00D81F3F">
              <w:rPr>
                <w:rFonts w:ascii="Arial" w:eastAsia="Arial" w:hAnsi="Arial" w:cs="Arial"/>
              </w:rPr>
              <w:t>der Verteilung</w:t>
            </w:r>
          </w:p>
          <w:p w14:paraId="187A3D30" w14:textId="6B4A2407" w:rsidR="00D81F3F" w:rsidRPr="00F85B8F" w:rsidRDefault="00D81F3F" w:rsidP="00F85B8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Optimierungsanalyse der </w:t>
            </w:r>
            <w:proofErr w:type="spellStart"/>
            <w:r>
              <w:rPr>
                <w:rFonts w:ascii="Arial" w:eastAsia="Arial" w:hAnsi="Arial" w:cs="Arial"/>
              </w:rPr>
              <w:t>DenseUnit</w:t>
            </w:r>
            <w:proofErr w:type="spellEnd"/>
            <w:r>
              <w:rPr>
                <w:rFonts w:ascii="Arial" w:eastAsia="Arial" w:hAnsi="Arial" w:cs="Arial"/>
              </w:rPr>
              <w:t xml:space="preserve"> Berechnung</w:t>
            </w:r>
          </w:p>
          <w:p w14:paraId="7B99F707" w14:textId="209AC503" w:rsidR="00F85B8F" w:rsidRDefault="00F85B8F" w:rsidP="00F85B8F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Verteilung </w:t>
            </w:r>
            <w:proofErr w:type="spellStart"/>
            <w:r>
              <w:rPr>
                <w:rFonts w:ascii="Arial" w:eastAsia="Arial" w:hAnsi="Arial" w:cs="Arial"/>
              </w:rPr>
              <w:t>DenseUnit</w:t>
            </w:r>
            <w:proofErr w:type="spellEnd"/>
            <w:r w:rsidR="002238B7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Berechnung</w:t>
            </w:r>
          </w:p>
          <w:p w14:paraId="1DC67A74" w14:textId="2248887F" w:rsidR="00650E66" w:rsidRDefault="00D81F3F" w:rsidP="00F85B8F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Extrahierung der </w:t>
            </w:r>
            <w:proofErr w:type="spellStart"/>
            <w:r>
              <w:rPr>
                <w:rFonts w:ascii="Arial" w:eastAsia="Arial" w:hAnsi="Arial" w:cs="Arial"/>
              </w:rPr>
              <w:t>DenseUnit</w:t>
            </w:r>
            <w:proofErr w:type="spellEnd"/>
            <w:r w:rsidR="00DD31C5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Berechnung in eigene Methoden</w:t>
            </w:r>
          </w:p>
          <w:p w14:paraId="7E46A1E9" w14:textId="2596006E" w:rsidR="00566C43" w:rsidRPr="00656AD0" w:rsidRDefault="00D81F3F" w:rsidP="00566C43">
            <w:pPr>
              <w:pStyle w:val="Standard1"/>
              <w:numPr>
                <w:ilvl w:val="1"/>
                <w:numId w:val="4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Strategy</w:t>
            </w:r>
            <w:proofErr w:type="spellEnd"/>
            <w:r w:rsidR="00DD31C5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Entwicklung für verteilte Berechnung</w:t>
            </w:r>
          </w:p>
        </w:tc>
      </w:tr>
      <w:tr w:rsidR="00643810" w:rsidRPr="00175162" w14:paraId="682513AB" w14:textId="77777777" w:rsidTr="00BD4717">
        <w:trPr>
          <w:trHeight w:val="400"/>
        </w:trPr>
        <w:tc>
          <w:tcPr>
            <w:tcW w:w="637" w:type="dxa"/>
            <w:vMerge w:val="restart"/>
            <w:vAlign w:val="center"/>
          </w:tcPr>
          <w:p w14:paraId="1537055C" w14:textId="58751BEF" w:rsidR="00643810" w:rsidRDefault="00643810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9781" w:type="dxa"/>
            <w:vAlign w:val="center"/>
          </w:tcPr>
          <w:p w14:paraId="7AD568DE" w14:textId="624A971A" w:rsidR="00643810" w:rsidRPr="00175162" w:rsidRDefault="00C709BE" w:rsidP="00BD4717">
            <w:pPr>
              <w:pStyle w:val="Standard1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Sontiges</w:t>
            </w:r>
            <w:proofErr w:type="spellEnd"/>
          </w:p>
        </w:tc>
      </w:tr>
      <w:tr w:rsidR="00643810" w:rsidRPr="00175162" w14:paraId="294C223E" w14:textId="77777777" w:rsidTr="00643810">
        <w:trPr>
          <w:trHeight w:val="400"/>
        </w:trPr>
        <w:tc>
          <w:tcPr>
            <w:tcW w:w="637" w:type="dxa"/>
            <w:vMerge/>
            <w:vAlign w:val="center"/>
          </w:tcPr>
          <w:p w14:paraId="71706D3F" w14:textId="77777777" w:rsidR="00643810" w:rsidRDefault="00643810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81" w:type="dxa"/>
          </w:tcPr>
          <w:p w14:paraId="011BF9D5" w14:textId="390A65F9" w:rsidR="00DE33C4" w:rsidRPr="00DE33C4" w:rsidRDefault="004B7E8C" w:rsidP="00673BE2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73BE2">
              <w:rPr>
                <w:rFonts w:ascii="Arial" w:eastAsia="Arial" w:hAnsi="Arial" w:cs="Arial"/>
              </w:rPr>
              <w:t>Das nächst</w:t>
            </w:r>
            <w:r w:rsidR="00E84089">
              <w:rPr>
                <w:rFonts w:ascii="Arial" w:eastAsia="Arial" w:hAnsi="Arial" w:cs="Arial"/>
              </w:rPr>
              <w:t>e</w:t>
            </w:r>
            <w:r w:rsidR="00673BE2">
              <w:rPr>
                <w:rFonts w:ascii="Arial" w:eastAsia="Arial" w:hAnsi="Arial" w:cs="Arial"/>
              </w:rPr>
              <w:t xml:space="preserve"> Projektmeeting </w:t>
            </w:r>
            <w:r w:rsidR="009B4499">
              <w:rPr>
                <w:rFonts w:ascii="Arial" w:eastAsia="Arial" w:hAnsi="Arial" w:cs="Arial"/>
              </w:rPr>
              <w:t xml:space="preserve">ist für </w:t>
            </w:r>
            <w:r w:rsidR="00566C43">
              <w:rPr>
                <w:rFonts w:ascii="Arial" w:eastAsia="Arial" w:hAnsi="Arial" w:cs="Arial"/>
              </w:rPr>
              <w:t xml:space="preserve">Mittwoch, </w:t>
            </w:r>
            <w:r w:rsidR="001C2006">
              <w:rPr>
                <w:rFonts w:ascii="Arial" w:eastAsia="Arial" w:hAnsi="Arial" w:cs="Arial"/>
              </w:rPr>
              <w:t>den 29</w:t>
            </w:r>
            <w:r w:rsidR="00656AD0">
              <w:rPr>
                <w:rFonts w:ascii="Arial" w:eastAsia="Arial" w:hAnsi="Arial" w:cs="Arial"/>
              </w:rPr>
              <w:t>.</w:t>
            </w:r>
            <w:r w:rsidR="001C2006">
              <w:rPr>
                <w:rFonts w:ascii="Arial" w:eastAsia="Arial" w:hAnsi="Arial" w:cs="Arial"/>
              </w:rPr>
              <w:t xml:space="preserve"> Juni</w:t>
            </w:r>
            <w:r w:rsidR="009B4499">
              <w:rPr>
                <w:rFonts w:ascii="Arial" w:eastAsia="Arial" w:hAnsi="Arial" w:cs="Arial"/>
              </w:rPr>
              <w:t xml:space="preserve"> </w:t>
            </w:r>
            <w:r w:rsidR="001C2006">
              <w:rPr>
                <w:rFonts w:ascii="Arial" w:eastAsia="Arial" w:hAnsi="Arial" w:cs="Arial"/>
              </w:rPr>
              <w:t>2022</w:t>
            </w:r>
            <w:r w:rsidR="00C4254F">
              <w:rPr>
                <w:rFonts w:ascii="Arial" w:eastAsia="Arial" w:hAnsi="Arial" w:cs="Arial"/>
              </w:rPr>
              <w:t xml:space="preserve"> um </w:t>
            </w:r>
            <w:r w:rsidR="001C2006">
              <w:rPr>
                <w:rFonts w:ascii="Arial" w:eastAsia="Arial" w:hAnsi="Arial" w:cs="Arial"/>
              </w:rPr>
              <w:t>8:30</w:t>
            </w:r>
            <w:r w:rsidR="00C4254F">
              <w:rPr>
                <w:rFonts w:ascii="Arial" w:eastAsia="Arial" w:hAnsi="Arial" w:cs="Arial"/>
              </w:rPr>
              <w:t xml:space="preserve"> Uhr </w:t>
            </w:r>
            <w:r w:rsidR="00566C43">
              <w:rPr>
                <w:rFonts w:ascii="Arial" w:eastAsia="Arial" w:hAnsi="Arial" w:cs="Arial"/>
              </w:rPr>
              <w:t>angesetzt</w:t>
            </w:r>
            <w:r w:rsidR="00C4254F">
              <w:rPr>
                <w:rFonts w:ascii="Arial" w:eastAsia="Arial" w:hAnsi="Arial" w:cs="Arial"/>
              </w:rPr>
              <w:t>.</w:t>
            </w:r>
          </w:p>
        </w:tc>
      </w:tr>
    </w:tbl>
    <w:p w14:paraId="1AEE6F28" w14:textId="77777777" w:rsidR="007F3EB4" w:rsidRPr="009C0E32" w:rsidRDefault="007F3EB4"/>
    <w:sectPr w:rsidR="007F3EB4" w:rsidRPr="009C0E32" w:rsidSect="00656AD0">
      <w:headerReference w:type="default" r:id="rId7"/>
      <w:pgSz w:w="11906" w:h="16838"/>
      <w:pgMar w:top="1418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B309A" w14:textId="77777777" w:rsidR="00646B82" w:rsidRDefault="00646B82" w:rsidP="00D76992">
      <w:pPr>
        <w:spacing w:after="0" w:line="240" w:lineRule="auto"/>
      </w:pPr>
      <w:r>
        <w:separator/>
      </w:r>
    </w:p>
  </w:endnote>
  <w:endnote w:type="continuationSeparator" w:id="0">
    <w:p w14:paraId="008B2348" w14:textId="77777777" w:rsidR="00646B82" w:rsidRDefault="00646B82" w:rsidP="00D7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67D1" w14:textId="77777777" w:rsidR="00646B82" w:rsidRDefault="00646B82" w:rsidP="00D76992">
      <w:pPr>
        <w:spacing w:after="0" w:line="240" w:lineRule="auto"/>
      </w:pPr>
      <w:r>
        <w:separator/>
      </w:r>
    </w:p>
  </w:footnote>
  <w:footnote w:type="continuationSeparator" w:id="0">
    <w:p w14:paraId="3BAC271E" w14:textId="77777777" w:rsidR="00646B82" w:rsidRDefault="00646B82" w:rsidP="00D76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C61F" w14:textId="77777777" w:rsidR="00D76992" w:rsidRDefault="00D76992" w:rsidP="00D76992">
    <w:pPr>
      <w:pStyle w:val="Standard1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1041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"/>
      <w:gridCol w:w="1198"/>
      <w:gridCol w:w="7360"/>
      <w:gridCol w:w="1223"/>
    </w:tblGrid>
    <w:tr w:rsidR="00D76992" w14:paraId="094964B2" w14:textId="77777777" w:rsidTr="007F64F8">
      <w:trPr>
        <w:trHeight w:val="1088"/>
      </w:trPr>
      <w:tc>
        <w:tcPr>
          <w:tcW w:w="1835" w:type="dxa"/>
          <w:gridSpan w:val="2"/>
          <w:tcBorders>
            <w:top w:val="single" w:sz="6" w:space="0" w:color="000000"/>
            <w:left w:val="single" w:sz="6" w:space="0" w:color="000000"/>
          </w:tcBorders>
        </w:tcPr>
        <w:p w14:paraId="70AA0999" w14:textId="77777777" w:rsidR="00D76992" w:rsidRDefault="00D76992" w:rsidP="00D76992">
          <w:pPr>
            <w:pStyle w:val="Standard1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55E8816C" w14:textId="704C0C2E" w:rsidR="00FD5B1A" w:rsidRPr="00FD5B1A" w:rsidRDefault="00FD5B1A" w:rsidP="00FD5B1A">
          <w:pPr>
            <w:jc w:val="center"/>
            <w:rPr>
              <w:lang w:eastAsia="de-DE"/>
            </w:rPr>
          </w:pPr>
          <w:r>
            <w:rPr>
              <w:lang w:eastAsia="de-DE"/>
            </w:rPr>
            <w:t>Online</w:t>
          </w:r>
        </w:p>
      </w:tc>
      <w:tc>
        <w:tcPr>
          <w:tcW w:w="7360" w:type="dxa"/>
          <w:tcBorders>
            <w:top w:val="single" w:sz="6" w:space="0" w:color="000000"/>
          </w:tcBorders>
          <w:shd w:val="clear" w:color="auto" w:fill="E6E6E6"/>
        </w:tcPr>
        <w:p w14:paraId="53B9E446" w14:textId="77777777" w:rsidR="00D76992" w:rsidRDefault="00D76992" w:rsidP="00D76992">
          <w:pPr>
            <w:pStyle w:val="berschrift1"/>
          </w:pPr>
        </w:p>
        <w:p w14:paraId="02394B6C" w14:textId="3F694FE0" w:rsidR="00D76992" w:rsidRPr="00FD5B1A" w:rsidRDefault="007D2F20" w:rsidP="007E66E1">
          <w:pPr>
            <w:pStyle w:val="berschrift1"/>
            <w:numPr>
              <w:ilvl w:val="0"/>
              <w:numId w:val="7"/>
            </w:numPr>
            <w:jc w:val="center"/>
          </w:pPr>
          <w:r>
            <w:t xml:space="preserve">Projektmeeting </w:t>
          </w:r>
          <w:r w:rsidR="00D94DE0">
            <w:t xml:space="preserve">am </w:t>
          </w:r>
          <w:r w:rsidR="009B4499">
            <w:t>24</w:t>
          </w:r>
          <w:r w:rsidR="00D94DE0">
            <w:t>.0</w:t>
          </w:r>
          <w:r w:rsidR="009B4499">
            <w:t>6</w:t>
          </w:r>
          <w:r w:rsidR="00D94DE0">
            <w:t>.2022</w:t>
          </w:r>
          <w:bookmarkStart w:id="0" w:name="_gjdgxs" w:colFirst="0" w:colLast="0"/>
          <w:bookmarkEnd w:id="0"/>
        </w:p>
      </w:tc>
      <w:tc>
        <w:tcPr>
          <w:tcW w:w="1223" w:type="dxa"/>
          <w:tcBorders>
            <w:top w:val="single" w:sz="6" w:space="0" w:color="000000"/>
            <w:right w:val="single" w:sz="6" w:space="0" w:color="000000"/>
          </w:tcBorders>
        </w:tcPr>
        <w:p w14:paraId="6B0F0D1A" w14:textId="77777777" w:rsidR="00D76992" w:rsidRDefault="00D76992" w:rsidP="00D76992">
          <w:pPr>
            <w:pStyle w:val="Standard1"/>
            <w:jc w:val="center"/>
            <w:rPr>
              <w:rFonts w:ascii="Arial" w:eastAsia="Arial" w:hAnsi="Arial" w:cs="Arial"/>
            </w:rPr>
          </w:pPr>
        </w:p>
        <w:p w14:paraId="3B76985B" w14:textId="77777777" w:rsidR="00D76992" w:rsidRDefault="00D76992" w:rsidP="00D76992">
          <w:pPr>
            <w:pStyle w:val="Standard1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Seite:</w:t>
          </w:r>
        </w:p>
        <w:p w14:paraId="4FBFB9D8" w14:textId="77777777" w:rsidR="00D76992" w:rsidRDefault="00D76992" w:rsidP="00D76992">
          <w:pPr>
            <w:pStyle w:val="Standard1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</w:tc>
    </w:tr>
    <w:tr w:rsidR="00DD0B80" w14:paraId="18CAC0F5" w14:textId="77777777" w:rsidTr="00650E66">
      <w:trPr>
        <w:trHeight w:val="572"/>
      </w:trPr>
      <w:tc>
        <w:tcPr>
          <w:tcW w:w="1835" w:type="dxa"/>
          <w:gridSpan w:val="2"/>
          <w:tcBorders>
            <w:left w:val="single" w:sz="6" w:space="0" w:color="000000"/>
          </w:tcBorders>
          <w:vAlign w:val="center"/>
        </w:tcPr>
        <w:p w14:paraId="371DC5B3" w14:textId="6CD32281" w:rsidR="00DD0B80" w:rsidRDefault="00DD0B80" w:rsidP="005A4A2D">
          <w:pPr>
            <w:pStyle w:val="Standard1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Protokollant:</w:t>
          </w:r>
        </w:p>
      </w:tc>
      <w:tc>
        <w:tcPr>
          <w:tcW w:w="8583" w:type="dxa"/>
          <w:gridSpan w:val="2"/>
          <w:tcBorders>
            <w:right w:val="single" w:sz="6" w:space="0" w:color="000000"/>
          </w:tcBorders>
          <w:vAlign w:val="center"/>
        </w:tcPr>
        <w:p w14:paraId="0C364391" w14:textId="7D28F8C4" w:rsidR="00DD0B80" w:rsidRDefault="009B4499" w:rsidP="00650E66">
          <w:pPr>
            <w:pStyle w:val="Standard1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Matthias Reichenbach</w:t>
          </w:r>
        </w:p>
      </w:tc>
    </w:tr>
    <w:tr w:rsidR="00D76992" w14:paraId="7F6095C2" w14:textId="77777777" w:rsidTr="00650E66">
      <w:trPr>
        <w:trHeight w:val="572"/>
      </w:trPr>
      <w:tc>
        <w:tcPr>
          <w:tcW w:w="1835" w:type="dxa"/>
          <w:gridSpan w:val="2"/>
          <w:tcBorders>
            <w:left w:val="single" w:sz="6" w:space="0" w:color="000000"/>
          </w:tcBorders>
          <w:vAlign w:val="center"/>
        </w:tcPr>
        <w:p w14:paraId="657E2179" w14:textId="77777777" w:rsidR="00D76992" w:rsidRDefault="00D76992" w:rsidP="005A4A2D">
          <w:pPr>
            <w:pStyle w:val="Standard1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Teilnehmer:</w:t>
          </w:r>
        </w:p>
      </w:tc>
      <w:tc>
        <w:tcPr>
          <w:tcW w:w="8583" w:type="dxa"/>
          <w:gridSpan w:val="2"/>
          <w:tcBorders>
            <w:right w:val="single" w:sz="6" w:space="0" w:color="000000"/>
          </w:tcBorders>
          <w:vAlign w:val="center"/>
        </w:tcPr>
        <w:p w14:paraId="32D70ED3" w14:textId="2D0215DF" w:rsidR="00D76992" w:rsidRDefault="00566C43" w:rsidP="00650E66">
          <w:pPr>
            <w:pStyle w:val="Standard1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Max Ernst</w:t>
          </w:r>
          <w:r>
            <w:rPr>
              <w:rFonts w:ascii="Arial" w:eastAsia="Arial" w:hAnsi="Arial" w:cs="Arial"/>
            </w:rPr>
            <w:t xml:space="preserve">, </w:t>
          </w:r>
          <w:r w:rsidR="00EF3061">
            <w:rPr>
              <w:rFonts w:ascii="Arial" w:eastAsia="Arial" w:hAnsi="Arial" w:cs="Arial"/>
            </w:rPr>
            <w:t xml:space="preserve">William </w:t>
          </w:r>
          <w:proofErr w:type="spellStart"/>
          <w:r w:rsidR="00EF3061">
            <w:rPr>
              <w:rFonts w:ascii="Arial" w:eastAsia="Arial" w:hAnsi="Arial" w:cs="Arial"/>
            </w:rPr>
            <w:t>Mendat</w:t>
          </w:r>
          <w:proofErr w:type="spellEnd"/>
          <w:r w:rsidR="00EF3061">
            <w:rPr>
              <w:rFonts w:ascii="Arial" w:eastAsia="Arial" w:hAnsi="Arial" w:cs="Arial"/>
            </w:rPr>
            <w:t xml:space="preserve">, </w:t>
          </w:r>
          <w:r>
            <w:rPr>
              <w:rFonts w:ascii="Arial" w:eastAsia="Arial" w:hAnsi="Arial" w:cs="Arial"/>
            </w:rPr>
            <w:t xml:space="preserve">Matthias Reichenbach, </w:t>
          </w:r>
          <w:r w:rsidR="00EF3061">
            <w:rPr>
              <w:rFonts w:ascii="Arial" w:eastAsia="Arial" w:hAnsi="Arial" w:cs="Arial"/>
            </w:rPr>
            <w:t>Steven Schall</w:t>
          </w:r>
        </w:p>
      </w:tc>
    </w:tr>
    <w:tr w:rsidR="00D76992" w14:paraId="5C29B799" w14:textId="77777777" w:rsidTr="005A4A2D">
      <w:tc>
        <w:tcPr>
          <w:tcW w:w="1835" w:type="dxa"/>
          <w:gridSpan w:val="2"/>
          <w:tcBorders>
            <w:left w:val="single" w:sz="6" w:space="0" w:color="000000"/>
            <w:bottom w:val="nil"/>
          </w:tcBorders>
        </w:tcPr>
        <w:p w14:paraId="375E1CE7" w14:textId="2C548722" w:rsidR="00D76992" w:rsidRDefault="005A4A2D" w:rsidP="00D76992">
          <w:pPr>
            <w:pStyle w:val="Standard1"/>
            <w:spacing w:before="120" w:after="120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Entschuldigt</w:t>
          </w:r>
          <w:r w:rsidR="00D76992">
            <w:rPr>
              <w:rFonts w:ascii="Arial" w:eastAsia="Arial" w:hAnsi="Arial" w:cs="Arial"/>
              <w:b/>
            </w:rPr>
            <w:t>:</w:t>
          </w:r>
        </w:p>
      </w:tc>
      <w:tc>
        <w:tcPr>
          <w:tcW w:w="8583" w:type="dxa"/>
          <w:gridSpan w:val="2"/>
          <w:tcBorders>
            <w:bottom w:val="nil"/>
            <w:right w:val="single" w:sz="6" w:space="0" w:color="000000"/>
          </w:tcBorders>
          <w:vAlign w:val="center"/>
        </w:tcPr>
        <w:p w14:paraId="30879346" w14:textId="4B144080" w:rsidR="00D76992" w:rsidRDefault="00AB596D" w:rsidP="005A4A2D">
          <w:pPr>
            <w:pStyle w:val="Standard1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-</w:t>
          </w:r>
        </w:p>
      </w:tc>
    </w:tr>
    <w:tr w:rsidR="00D76992" w14:paraId="10674922" w14:textId="77777777" w:rsidTr="0037138C">
      <w:trPr>
        <w:trHeight w:val="329"/>
      </w:trPr>
      <w:tc>
        <w:tcPr>
          <w:tcW w:w="637" w:type="dxa"/>
          <w:tcBorders>
            <w:left w:val="single" w:sz="6" w:space="0" w:color="000000"/>
            <w:bottom w:val="nil"/>
          </w:tcBorders>
          <w:shd w:val="clear" w:color="auto" w:fill="E6E6E6"/>
        </w:tcPr>
        <w:p w14:paraId="47755A40" w14:textId="1D305FE7" w:rsidR="00D76992" w:rsidRDefault="00D76992" w:rsidP="00D76992">
          <w:pPr>
            <w:pStyle w:val="Standard1"/>
            <w:spacing w:before="120" w:after="120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Pos</w:t>
          </w:r>
        </w:p>
      </w:tc>
      <w:tc>
        <w:tcPr>
          <w:tcW w:w="9781" w:type="dxa"/>
          <w:gridSpan w:val="3"/>
          <w:tcBorders>
            <w:bottom w:val="nil"/>
            <w:right w:val="single" w:sz="6" w:space="0" w:color="000000"/>
          </w:tcBorders>
          <w:shd w:val="clear" w:color="auto" w:fill="E6E6E6"/>
        </w:tcPr>
        <w:p w14:paraId="04176416" w14:textId="276F2308" w:rsidR="00D76992" w:rsidRDefault="00650E66" w:rsidP="00D76992">
          <w:pPr>
            <w:pStyle w:val="Standard1"/>
            <w:spacing w:before="120" w:after="12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Protokoll</w:t>
          </w:r>
        </w:p>
      </w:tc>
    </w:tr>
  </w:tbl>
  <w:p w14:paraId="656D461C" w14:textId="77777777" w:rsidR="00D76992" w:rsidRDefault="00D76992" w:rsidP="00D76992">
    <w:pPr>
      <w:pStyle w:val="Standard1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14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6E7C"/>
    <w:multiLevelType w:val="hybridMultilevel"/>
    <w:tmpl w:val="D4A42A2C"/>
    <w:lvl w:ilvl="0" w:tplc="FC505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3656"/>
    <w:multiLevelType w:val="hybridMultilevel"/>
    <w:tmpl w:val="8DC8B6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EEC"/>
    <w:multiLevelType w:val="hybridMultilevel"/>
    <w:tmpl w:val="E1D679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9A722C"/>
    <w:multiLevelType w:val="hybridMultilevel"/>
    <w:tmpl w:val="29FE5228"/>
    <w:lvl w:ilvl="0" w:tplc="E9E6B9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D6160"/>
    <w:multiLevelType w:val="multilevel"/>
    <w:tmpl w:val="FA645618"/>
    <w:lvl w:ilvl="0">
      <w:start w:val="2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6F2441"/>
    <w:multiLevelType w:val="hybridMultilevel"/>
    <w:tmpl w:val="5D4CAAC6"/>
    <w:lvl w:ilvl="0" w:tplc="06B24D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06B73"/>
    <w:multiLevelType w:val="hybridMultilevel"/>
    <w:tmpl w:val="F0CAFF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A5E39"/>
    <w:multiLevelType w:val="hybridMultilevel"/>
    <w:tmpl w:val="9238E374"/>
    <w:lvl w:ilvl="0" w:tplc="3DC2C7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78998">
    <w:abstractNumId w:val="4"/>
  </w:num>
  <w:num w:numId="2" w16cid:durableId="1636368625">
    <w:abstractNumId w:val="1"/>
  </w:num>
  <w:num w:numId="3" w16cid:durableId="1902208853">
    <w:abstractNumId w:val="6"/>
  </w:num>
  <w:num w:numId="4" w16cid:durableId="905607641">
    <w:abstractNumId w:val="2"/>
  </w:num>
  <w:num w:numId="5" w16cid:durableId="451486661">
    <w:abstractNumId w:val="0"/>
  </w:num>
  <w:num w:numId="6" w16cid:durableId="2089110705">
    <w:abstractNumId w:val="3"/>
  </w:num>
  <w:num w:numId="7" w16cid:durableId="645401147">
    <w:abstractNumId w:val="7"/>
  </w:num>
  <w:num w:numId="8" w16cid:durableId="1102993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92"/>
    <w:rsid w:val="000177A8"/>
    <w:rsid w:val="00017F33"/>
    <w:rsid w:val="00091C8F"/>
    <w:rsid w:val="000D3605"/>
    <w:rsid w:val="000E28E6"/>
    <w:rsid w:val="000E5042"/>
    <w:rsid w:val="00157CB6"/>
    <w:rsid w:val="00175162"/>
    <w:rsid w:val="001B76FC"/>
    <w:rsid w:val="001C2006"/>
    <w:rsid w:val="001D2A09"/>
    <w:rsid w:val="001E57DC"/>
    <w:rsid w:val="00200A1E"/>
    <w:rsid w:val="00202E97"/>
    <w:rsid w:val="002238B7"/>
    <w:rsid w:val="00230A36"/>
    <w:rsid w:val="002375EB"/>
    <w:rsid w:val="002902D1"/>
    <w:rsid w:val="002A38E8"/>
    <w:rsid w:val="002B2053"/>
    <w:rsid w:val="002E1A20"/>
    <w:rsid w:val="002F5BD7"/>
    <w:rsid w:val="003726BF"/>
    <w:rsid w:val="003A0E41"/>
    <w:rsid w:val="003B253E"/>
    <w:rsid w:val="003D4128"/>
    <w:rsid w:val="003E4384"/>
    <w:rsid w:val="0043389E"/>
    <w:rsid w:val="004A21B6"/>
    <w:rsid w:val="004B30AF"/>
    <w:rsid w:val="004B7E8C"/>
    <w:rsid w:val="00515C17"/>
    <w:rsid w:val="00520552"/>
    <w:rsid w:val="00522FB3"/>
    <w:rsid w:val="00523345"/>
    <w:rsid w:val="00560728"/>
    <w:rsid w:val="00566C43"/>
    <w:rsid w:val="005A4A2D"/>
    <w:rsid w:val="005B2AAD"/>
    <w:rsid w:val="005E530C"/>
    <w:rsid w:val="00626925"/>
    <w:rsid w:val="00643810"/>
    <w:rsid w:val="00646B82"/>
    <w:rsid w:val="00650E66"/>
    <w:rsid w:val="00656AD0"/>
    <w:rsid w:val="006666FC"/>
    <w:rsid w:val="006721CA"/>
    <w:rsid w:val="00673BE2"/>
    <w:rsid w:val="006B4986"/>
    <w:rsid w:val="006D44EB"/>
    <w:rsid w:val="006F631B"/>
    <w:rsid w:val="0079162D"/>
    <w:rsid w:val="007D2F20"/>
    <w:rsid w:val="007E5F5A"/>
    <w:rsid w:val="007E66E1"/>
    <w:rsid w:val="007E7A04"/>
    <w:rsid w:val="007F3EB4"/>
    <w:rsid w:val="007F64F8"/>
    <w:rsid w:val="007F6F4E"/>
    <w:rsid w:val="0083284B"/>
    <w:rsid w:val="0084007B"/>
    <w:rsid w:val="00841526"/>
    <w:rsid w:val="00866CF9"/>
    <w:rsid w:val="008B788C"/>
    <w:rsid w:val="008F180A"/>
    <w:rsid w:val="00912B24"/>
    <w:rsid w:val="00916428"/>
    <w:rsid w:val="00951FC4"/>
    <w:rsid w:val="009B3D7B"/>
    <w:rsid w:val="009B4499"/>
    <w:rsid w:val="009C0E32"/>
    <w:rsid w:val="009D1AB3"/>
    <w:rsid w:val="00A379C7"/>
    <w:rsid w:val="00A41F07"/>
    <w:rsid w:val="00A510D4"/>
    <w:rsid w:val="00A51337"/>
    <w:rsid w:val="00A85E21"/>
    <w:rsid w:val="00A92F86"/>
    <w:rsid w:val="00AB596D"/>
    <w:rsid w:val="00B00157"/>
    <w:rsid w:val="00B40C74"/>
    <w:rsid w:val="00B5510E"/>
    <w:rsid w:val="00B646A1"/>
    <w:rsid w:val="00C4254F"/>
    <w:rsid w:val="00C61534"/>
    <w:rsid w:val="00C709BE"/>
    <w:rsid w:val="00C83D04"/>
    <w:rsid w:val="00D23BA5"/>
    <w:rsid w:val="00D6610A"/>
    <w:rsid w:val="00D76992"/>
    <w:rsid w:val="00D81F3F"/>
    <w:rsid w:val="00D94DE0"/>
    <w:rsid w:val="00DC4B06"/>
    <w:rsid w:val="00DD0B80"/>
    <w:rsid w:val="00DD31C5"/>
    <w:rsid w:val="00DD3322"/>
    <w:rsid w:val="00DD52AE"/>
    <w:rsid w:val="00DE33C4"/>
    <w:rsid w:val="00E222B6"/>
    <w:rsid w:val="00E31B6A"/>
    <w:rsid w:val="00E37703"/>
    <w:rsid w:val="00E84089"/>
    <w:rsid w:val="00EA198D"/>
    <w:rsid w:val="00EF3061"/>
    <w:rsid w:val="00F11D0B"/>
    <w:rsid w:val="00F2521C"/>
    <w:rsid w:val="00F42219"/>
    <w:rsid w:val="00F73054"/>
    <w:rsid w:val="00F85B8F"/>
    <w:rsid w:val="00FC34D1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9B76B"/>
  <w15:chartTrackingRefBased/>
  <w15:docId w15:val="{84EF1A74-5FDE-4682-A9E1-CF0668DC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link w:val="berschrift1Zchn"/>
    <w:rsid w:val="00D76992"/>
    <w:pPr>
      <w:keepNext/>
      <w:outlineLvl w:val="0"/>
    </w:pPr>
    <w:rPr>
      <w:rFonts w:ascii="Arial" w:eastAsia="Arial" w:hAnsi="Arial" w:cs="Arial"/>
      <w:b/>
      <w:sz w:val="24"/>
      <w:szCs w:val="24"/>
    </w:rPr>
  </w:style>
  <w:style w:type="paragraph" w:styleId="berschrift2">
    <w:name w:val="heading 2"/>
    <w:basedOn w:val="Standard1"/>
    <w:next w:val="Standard1"/>
    <w:link w:val="berschrift2Zchn"/>
    <w:rsid w:val="00D76992"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6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6992"/>
  </w:style>
  <w:style w:type="paragraph" w:styleId="Fuzeile">
    <w:name w:val="footer"/>
    <w:basedOn w:val="Standard"/>
    <w:link w:val="FuzeileZchn"/>
    <w:uiPriority w:val="99"/>
    <w:unhideWhenUsed/>
    <w:rsid w:val="00D76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6992"/>
  </w:style>
  <w:style w:type="character" w:customStyle="1" w:styleId="berschrift1Zchn">
    <w:name w:val="Überschrift 1 Zchn"/>
    <w:basedOn w:val="Absatz-Standardschriftart"/>
    <w:link w:val="berschrift1"/>
    <w:rsid w:val="00D76992"/>
    <w:rPr>
      <w:rFonts w:ascii="Arial" w:eastAsia="Arial" w:hAnsi="Arial" w:cs="Arial"/>
      <w:b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D76992"/>
    <w:rPr>
      <w:rFonts w:ascii="Arial" w:eastAsia="Arial" w:hAnsi="Arial" w:cs="Arial"/>
      <w:b/>
      <w:sz w:val="24"/>
      <w:szCs w:val="24"/>
      <w:lang w:eastAsia="de-DE"/>
    </w:rPr>
  </w:style>
  <w:style w:type="paragraph" w:customStyle="1" w:styleId="Standard1">
    <w:name w:val="Standard1"/>
    <w:rsid w:val="00D7699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Ernst</dc:creator>
  <cp:keywords/>
  <dc:description/>
  <cp:lastModifiedBy>Matthias Reichenbach</cp:lastModifiedBy>
  <cp:revision>8</cp:revision>
  <cp:lastPrinted>2022-05-07T08:31:00Z</cp:lastPrinted>
  <dcterms:created xsi:type="dcterms:W3CDTF">2022-05-07T08:30:00Z</dcterms:created>
  <dcterms:modified xsi:type="dcterms:W3CDTF">2022-09-12T09:02:00Z</dcterms:modified>
</cp:coreProperties>
</file>