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BCEA" w14:textId="77777777" w:rsidR="00751C11" w:rsidRPr="00751C11" w:rsidRDefault="009B7764" w:rsidP="009B7764">
      <w:pPr>
        <w:jc w:val="center"/>
        <w:rPr>
          <w:rFonts w:asciiTheme="majorHAnsi" w:hAnsiTheme="majorHAnsi"/>
          <w:b/>
          <w:bCs/>
          <w:sz w:val="160"/>
          <w:szCs w:val="160"/>
        </w:rPr>
      </w:pPr>
      <w:r w:rsidRPr="00751C11">
        <w:rPr>
          <w:rFonts w:asciiTheme="majorHAnsi" w:hAnsiTheme="majorHAnsi"/>
          <w:b/>
          <w:bCs/>
          <w:sz w:val="160"/>
          <w:szCs w:val="160"/>
        </w:rPr>
        <w:t xml:space="preserve">Shopix </w:t>
      </w:r>
    </w:p>
    <w:p w14:paraId="389DB6BF" w14:textId="03873D6C" w:rsidR="003B0207" w:rsidRDefault="009B7764" w:rsidP="009B7764">
      <w:pPr>
        <w:jc w:val="center"/>
        <w:rPr>
          <w:sz w:val="72"/>
          <w:szCs w:val="72"/>
        </w:rPr>
      </w:pPr>
      <w:r w:rsidRPr="00751C11">
        <w:rPr>
          <w:sz w:val="72"/>
          <w:szCs w:val="72"/>
        </w:rPr>
        <w:t xml:space="preserve">Fejlesztői </w:t>
      </w:r>
      <w:r w:rsidR="00751C11" w:rsidRPr="00751C11">
        <w:rPr>
          <w:sz w:val="72"/>
          <w:szCs w:val="72"/>
        </w:rPr>
        <w:t xml:space="preserve">és bemutató </w:t>
      </w:r>
      <w:r w:rsidRPr="00751C11">
        <w:rPr>
          <w:sz w:val="72"/>
          <w:szCs w:val="72"/>
        </w:rPr>
        <w:t>dokumentáció</w:t>
      </w:r>
    </w:p>
    <w:p w14:paraId="13724234" w14:textId="77777777" w:rsidR="00751C11" w:rsidRDefault="00751C11" w:rsidP="009B7764">
      <w:pPr>
        <w:jc w:val="center"/>
        <w:rPr>
          <w:sz w:val="72"/>
          <w:szCs w:val="72"/>
        </w:rPr>
      </w:pPr>
    </w:p>
    <w:p w14:paraId="5CB2DD29" w14:textId="2B4C6F91" w:rsidR="00751C11" w:rsidRPr="00BE3C95" w:rsidRDefault="00751C11" w:rsidP="009B7764">
      <w:pPr>
        <w:jc w:val="center"/>
        <w:rPr>
          <w:i/>
          <w:iCs/>
          <w:sz w:val="36"/>
          <w:szCs w:val="36"/>
        </w:rPr>
      </w:pPr>
      <w:r w:rsidRPr="00BE3C95">
        <w:rPr>
          <w:i/>
          <w:iCs/>
          <w:sz w:val="36"/>
          <w:szCs w:val="36"/>
        </w:rPr>
        <w:t>Madarász Márk - 2025</w:t>
      </w:r>
    </w:p>
    <w:p w14:paraId="0A899399" w14:textId="77777777" w:rsidR="009B7764" w:rsidRDefault="009B7764" w:rsidP="009B7764"/>
    <w:p w14:paraId="75F5ECEF" w14:textId="77777777" w:rsidR="00751C11" w:rsidRDefault="00751C11">
      <w:r>
        <w:br w:type="page"/>
      </w:r>
    </w:p>
    <w:p w14:paraId="457A98BC" w14:textId="462E36B7" w:rsidR="009B7764" w:rsidRPr="00751C11" w:rsidRDefault="009B7764" w:rsidP="00751C11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751C11">
        <w:rPr>
          <w:rFonts w:asciiTheme="majorHAnsi" w:hAnsiTheme="majorHAnsi"/>
          <w:b/>
          <w:bCs/>
          <w:sz w:val="32"/>
          <w:szCs w:val="32"/>
        </w:rPr>
        <w:lastRenderedPageBreak/>
        <w:t>Általános leírás</w:t>
      </w:r>
    </w:p>
    <w:p w14:paraId="60CFB4DB" w14:textId="16B3CB43" w:rsidR="009B7764" w:rsidRDefault="009B7764" w:rsidP="00751C11">
      <w:pPr>
        <w:jc w:val="both"/>
      </w:pPr>
      <w:r w:rsidRPr="009B7764">
        <w:t xml:space="preserve">A </w:t>
      </w:r>
      <w:r w:rsidRPr="009B7764">
        <w:rPr>
          <w:b/>
          <w:bCs/>
        </w:rPr>
        <w:t>Shopix</w:t>
      </w:r>
      <w:r w:rsidRPr="009B7764">
        <w:t xml:space="preserve"> egy Java alapú, Spring Boot keretrendszerre épülő webalkalmazás, amely egy e-kereskedelmi (webáruház) rendszer háttérrészét valósítja meg. A projekt célja egy moduláris felépítésű, könnyen bővíthető online áruház backend biztosítása, amely kezeli a felhasználók regisztrációját és bejelentkezését, a termékek és kategóriák nyilvántartását, a vásárlói kosár kezelését, a rendelések létrehozását, valamint a rendelések fizetésének feldolgozását. A Shopix </w:t>
      </w:r>
      <w:proofErr w:type="spellStart"/>
      <w:r w:rsidRPr="009B7764">
        <w:t>RESTful</w:t>
      </w:r>
      <w:proofErr w:type="spellEnd"/>
      <w:r w:rsidRPr="009B7764">
        <w:t xml:space="preserve"> API-</w:t>
      </w:r>
      <w:proofErr w:type="spellStart"/>
      <w:r w:rsidRPr="009B7764">
        <w:t>kat</w:t>
      </w:r>
      <w:proofErr w:type="spellEnd"/>
      <w:r w:rsidRPr="009B7764">
        <w:t xml:space="preserve"> kínál JSON formátumú válaszokkal, így bármilyen front-end alkalmazás (pl. webes felület vagy mobil kliens) kiszolgálására alkalmas.</w:t>
      </w:r>
    </w:p>
    <w:p w14:paraId="7D5FE172" w14:textId="77777777" w:rsidR="009B7764" w:rsidRDefault="009B7764" w:rsidP="00751C11">
      <w:pPr>
        <w:jc w:val="both"/>
      </w:pPr>
    </w:p>
    <w:p w14:paraId="7F3FE353" w14:textId="77777777" w:rsidR="009B7764" w:rsidRPr="009B7764" w:rsidRDefault="009B7764" w:rsidP="00751C11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9B7764">
        <w:rPr>
          <w:rFonts w:asciiTheme="majorHAnsi" w:hAnsiTheme="majorHAnsi"/>
          <w:b/>
          <w:bCs/>
          <w:sz w:val="32"/>
          <w:szCs w:val="32"/>
        </w:rPr>
        <w:t xml:space="preserve">Technológiai </w:t>
      </w:r>
      <w:proofErr w:type="spellStart"/>
      <w:r w:rsidRPr="009B7764">
        <w:rPr>
          <w:rFonts w:asciiTheme="majorHAnsi" w:hAnsiTheme="majorHAnsi"/>
          <w:b/>
          <w:bCs/>
          <w:sz w:val="32"/>
          <w:szCs w:val="32"/>
        </w:rPr>
        <w:t>stack</w:t>
      </w:r>
      <w:proofErr w:type="spellEnd"/>
    </w:p>
    <w:p w14:paraId="5100D97E" w14:textId="77777777" w:rsidR="009B7764" w:rsidRPr="009B7764" w:rsidRDefault="009B7764" w:rsidP="00751C11">
      <w:pPr>
        <w:jc w:val="both"/>
        <w:rPr>
          <w:i/>
          <w:iCs/>
        </w:rPr>
      </w:pPr>
      <w:r w:rsidRPr="009B7764">
        <w:rPr>
          <w:i/>
          <w:iCs/>
        </w:rPr>
        <w:t>A Shopix a következő főbb technológiákat és könyvtárakat használja a megvalósításhoz:</w:t>
      </w:r>
    </w:p>
    <w:p w14:paraId="0544212F" w14:textId="27FD5857" w:rsidR="009B7764" w:rsidRDefault="009B7764" w:rsidP="00751C11">
      <w:pPr>
        <w:pStyle w:val="Listaszerbekezds"/>
        <w:numPr>
          <w:ilvl w:val="0"/>
          <w:numId w:val="1"/>
        </w:numPr>
        <w:jc w:val="both"/>
      </w:pPr>
      <w:r>
        <w:t>Java 17</w:t>
      </w:r>
    </w:p>
    <w:p w14:paraId="616A497C" w14:textId="04A1DF09" w:rsidR="009B7764" w:rsidRDefault="009B7764" w:rsidP="00751C11">
      <w:pPr>
        <w:pStyle w:val="Listaszerbekezds"/>
        <w:numPr>
          <w:ilvl w:val="0"/>
          <w:numId w:val="1"/>
        </w:numPr>
        <w:jc w:val="both"/>
      </w:pPr>
      <w:r>
        <w:t>Spring Boot</w:t>
      </w:r>
    </w:p>
    <w:p w14:paraId="0B9E7A5D" w14:textId="613F7365" w:rsidR="009B7764" w:rsidRDefault="009B7764" w:rsidP="00751C11">
      <w:pPr>
        <w:pStyle w:val="Listaszerbekezds"/>
        <w:numPr>
          <w:ilvl w:val="0"/>
          <w:numId w:val="1"/>
        </w:numPr>
        <w:jc w:val="both"/>
      </w:pPr>
      <w:r>
        <w:t>Spring Data JPA</w:t>
      </w:r>
    </w:p>
    <w:p w14:paraId="1C7D1DCB" w14:textId="5CC9EF33" w:rsidR="009B7764" w:rsidRDefault="009B7764" w:rsidP="00751C11">
      <w:pPr>
        <w:pStyle w:val="Listaszerbekezds"/>
        <w:numPr>
          <w:ilvl w:val="0"/>
          <w:numId w:val="1"/>
        </w:numPr>
        <w:jc w:val="both"/>
      </w:pPr>
      <w:proofErr w:type="spellStart"/>
      <w:r>
        <w:t>MySQL</w:t>
      </w:r>
      <w:proofErr w:type="spellEnd"/>
    </w:p>
    <w:p w14:paraId="3EBBC3C0" w14:textId="2DCC7E44" w:rsidR="009B7764" w:rsidRDefault="009B7764" w:rsidP="00751C11">
      <w:pPr>
        <w:pStyle w:val="Listaszerbekezds"/>
        <w:numPr>
          <w:ilvl w:val="0"/>
          <w:numId w:val="1"/>
        </w:numPr>
        <w:jc w:val="both"/>
      </w:pPr>
      <w:r>
        <w:t>Lombok</w:t>
      </w:r>
    </w:p>
    <w:p w14:paraId="4B3B7C94" w14:textId="05E8DC31" w:rsidR="009B7764" w:rsidRDefault="009B7764" w:rsidP="00751C11">
      <w:pPr>
        <w:pStyle w:val="Listaszerbekezds"/>
        <w:numPr>
          <w:ilvl w:val="0"/>
          <w:numId w:val="1"/>
        </w:numPr>
        <w:jc w:val="both"/>
      </w:pPr>
      <w:r>
        <w:t xml:space="preserve">Spring </w:t>
      </w:r>
      <w:proofErr w:type="spellStart"/>
      <w:r>
        <w:t>Security</w:t>
      </w:r>
      <w:proofErr w:type="spellEnd"/>
      <w:r>
        <w:t xml:space="preserve"> (JWT)</w:t>
      </w:r>
    </w:p>
    <w:p w14:paraId="1EFFBC6C" w14:textId="6305EFEB" w:rsidR="009B7764" w:rsidRDefault="009B7764" w:rsidP="00751C11">
      <w:pPr>
        <w:pStyle w:val="Listaszerbekezds"/>
        <w:numPr>
          <w:ilvl w:val="0"/>
          <w:numId w:val="1"/>
        </w:numPr>
        <w:jc w:val="both"/>
      </w:pPr>
      <w:r>
        <w:t xml:space="preserve">Jakarta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11325186" w14:textId="1C888FC7" w:rsidR="009B7764" w:rsidRDefault="009B7764" w:rsidP="00751C11">
      <w:pPr>
        <w:pStyle w:val="Listaszerbekezds"/>
        <w:numPr>
          <w:ilvl w:val="0"/>
          <w:numId w:val="1"/>
        </w:numPr>
        <w:jc w:val="both"/>
      </w:pPr>
      <w:proofErr w:type="spellStart"/>
      <w:r>
        <w:t>Springdoc</w:t>
      </w:r>
      <w:proofErr w:type="spellEnd"/>
      <w:r>
        <w:t xml:space="preserve"> </w:t>
      </w:r>
      <w:proofErr w:type="spellStart"/>
      <w:r>
        <w:t>OpenAPI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</w:t>
      </w:r>
    </w:p>
    <w:p w14:paraId="3661C9FE" w14:textId="4DB00FF8" w:rsidR="009B7764" w:rsidRDefault="009B7764" w:rsidP="00751C11">
      <w:pPr>
        <w:pStyle w:val="Listaszerbekezds"/>
        <w:numPr>
          <w:ilvl w:val="0"/>
          <w:numId w:val="1"/>
        </w:numPr>
        <w:jc w:val="both"/>
      </w:pPr>
      <w:proofErr w:type="spellStart"/>
      <w:r>
        <w:t>Maven</w:t>
      </w:r>
      <w:proofErr w:type="spellEnd"/>
    </w:p>
    <w:p w14:paraId="123C7619" w14:textId="3E701301" w:rsidR="009B7764" w:rsidRDefault="009B7764" w:rsidP="00751C11">
      <w:pPr>
        <w:pStyle w:val="Listaszerbekezds"/>
        <w:numPr>
          <w:ilvl w:val="0"/>
          <w:numId w:val="1"/>
        </w:numPr>
        <w:jc w:val="both"/>
      </w:pPr>
      <w:proofErr w:type="spellStart"/>
      <w:r>
        <w:t>JUnit</w:t>
      </w:r>
      <w:proofErr w:type="spellEnd"/>
      <w:r>
        <w:t xml:space="preserve"> 5</w:t>
      </w:r>
    </w:p>
    <w:p w14:paraId="31552A6E" w14:textId="77777777" w:rsidR="00751C11" w:rsidRDefault="00751C11" w:rsidP="00751C11">
      <w:pPr>
        <w:jc w:val="both"/>
      </w:pPr>
    </w:p>
    <w:p w14:paraId="7F3FCA23" w14:textId="77777777" w:rsidR="00751C11" w:rsidRPr="00751C11" w:rsidRDefault="00751C11" w:rsidP="00751C11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751C11">
        <w:rPr>
          <w:rFonts w:asciiTheme="majorHAnsi" w:hAnsiTheme="majorHAnsi"/>
          <w:b/>
          <w:bCs/>
          <w:sz w:val="32"/>
          <w:szCs w:val="32"/>
        </w:rPr>
        <w:t>Modulok és rétegek</w:t>
      </w:r>
    </w:p>
    <w:p w14:paraId="4D3A97B3" w14:textId="77777777" w:rsidR="00751C11" w:rsidRPr="00751C11" w:rsidRDefault="00751C11" w:rsidP="00751C11">
      <w:pPr>
        <w:jc w:val="both"/>
        <w:rPr>
          <w:i/>
          <w:iCs/>
        </w:rPr>
      </w:pPr>
      <w:r w:rsidRPr="00751C11">
        <w:rPr>
          <w:i/>
          <w:iCs/>
        </w:rPr>
        <w:t>A Shopix alkalmazás kódja több rétegre és modulra bontva követi a jól bevált többrétegű architektúrát. Minden rétegnek megvan a maga felelőssége, ami növeli a kód olvashatóságát és karbantarthatóságát. Az alábbi fő komponensek különülnek el:</w:t>
      </w:r>
    </w:p>
    <w:p w14:paraId="131440F0" w14:textId="27EEBA75" w:rsidR="00751C11" w:rsidRDefault="00751C11" w:rsidP="00751C11">
      <w:pPr>
        <w:jc w:val="both"/>
      </w:pPr>
      <w:proofErr w:type="spellStart"/>
      <w:r w:rsidRPr="00751C11">
        <w:rPr>
          <w:b/>
          <w:bCs/>
        </w:rPr>
        <w:t>Controller</w:t>
      </w:r>
      <w:proofErr w:type="spellEnd"/>
      <w:r w:rsidRPr="00751C11">
        <w:rPr>
          <w:b/>
          <w:bCs/>
        </w:rPr>
        <w:t xml:space="preserve"> réteg:</w:t>
      </w:r>
      <w:r>
        <w:t xml:space="preserve"> </w:t>
      </w:r>
      <w:r w:rsidRPr="00751C11">
        <w:t xml:space="preserve">A </w:t>
      </w:r>
      <w:r w:rsidRPr="00751C11">
        <w:rPr>
          <w:i/>
          <w:iCs/>
        </w:rPr>
        <w:t>REST API végpontokért</w:t>
      </w:r>
      <w:r w:rsidRPr="00751C11">
        <w:t xml:space="preserve"> felelős modulok. Minden fontos funkcióhoz tartozik egy </w:t>
      </w:r>
      <w:proofErr w:type="spellStart"/>
      <w:r w:rsidRPr="00751C11">
        <w:t>controller</w:t>
      </w:r>
      <w:proofErr w:type="spellEnd"/>
      <w:r w:rsidRPr="00751C11">
        <w:t xml:space="preserve"> osztály (pl. </w:t>
      </w:r>
      <w:proofErr w:type="spellStart"/>
      <w:r w:rsidRPr="00751C11">
        <w:t>ProductController</w:t>
      </w:r>
      <w:proofErr w:type="spellEnd"/>
      <w:r w:rsidRPr="00751C11">
        <w:t xml:space="preserve">, </w:t>
      </w:r>
      <w:proofErr w:type="spellStart"/>
      <w:r w:rsidRPr="00751C11">
        <w:t>CartController</w:t>
      </w:r>
      <w:proofErr w:type="spellEnd"/>
      <w:r w:rsidRPr="00751C11">
        <w:t xml:space="preserve">, </w:t>
      </w:r>
      <w:proofErr w:type="spellStart"/>
      <w:proofErr w:type="gramStart"/>
      <w:r w:rsidRPr="00751C11">
        <w:t>OrderController</w:t>
      </w:r>
      <w:proofErr w:type="spellEnd"/>
      <w:r w:rsidRPr="00751C11">
        <w:t>,</w:t>
      </w:r>
      <w:proofErr w:type="gramEnd"/>
      <w:r w:rsidRPr="00751C11">
        <w:t xml:space="preserve"> stb.), melyek a megfelelő URL útvonalakra (@RequestMapping) érkező HTTP kéréseket kezelik.</w:t>
      </w:r>
      <w:r>
        <w:t xml:space="preserve"> </w:t>
      </w:r>
      <w:r w:rsidRPr="00751C11">
        <w:t xml:space="preserve">A vezérlők tipikusan @RestController annotációval vannak ellátva, a metódusaik pedig HTTP műveletekhez (GET, </w:t>
      </w:r>
      <w:proofErr w:type="gramStart"/>
      <w:r w:rsidRPr="00751C11">
        <w:t>POST,</w:t>
      </w:r>
      <w:proofErr w:type="gramEnd"/>
      <w:r w:rsidRPr="00751C11">
        <w:t xml:space="preserve"> stb.) kötöttek. Feladatuk a bejövő adatok (</w:t>
      </w:r>
      <w:r w:rsidRPr="00751C11">
        <w:rPr>
          <w:color w:val="808080" w:themeColor="background1" w:themeShade="80"/>
        </w:rPr>
        <w:t>@RequestBody</w:t>
      </w:r>
      <w:r w:rsidRPr="00751C11">
        <w:t xml:space="preserve">, </w:t>
      </w:r>
      <w:proofErr w:type="spellStart"/>
      <w:r w:rsidRPr="00751C11">
        <w:t>path</w:t>
      </w:r>
      <w:proofErr w:type="spellEnd"/>
      <w:r w:rsidRPr="00751C11">
        <w:t xml:space="preserve"> </w:t>
      </w:r>
      <w:proofErr w:type="spellStart"/>
      <w:r w:rsidRPr="00751C11">
        <w:t>variable</w:t>
      </w:r>
      <w:proofErr w:type="spellEnd"/>
      <w:r w:rsidRPr="00751C11">
        <w:t xml:space="preserve">-ek stb.) fogadása, a </w:t>
      </w:r>
      <w:r w:rsidRPr="00751C11">
        <w:rPr>
          <w:b/>
          <w:bCs/>
        </w:rPr>
        <w:t>Service réteg</w:t>
      </w:r>
      <w:r w:rsidRPr="00751C11">
        <w:t xml:space="preserve"> meghívása az üzleti logika végrehajtására, majd a kapott eredmény (általában egy DTO) visszaadása HTTP válaszként.</w:t>
      </w:r>
    </w:p>
    <w:p w14:paraId="58E986C6" w14:textId="2E445111" w:rsidR="00751C11" w:rsidRDefault="00751C11" w:rsidP="00751C11">
      <w:pPr>
        <w:jc w:val="both"/>
      </w:pPr>
      <w:r w:rsidRPr="00751C11">
        <w:rPr>
          <w:b/>
          <w:bCs/>
        </w:rPr>
        <w:lastRenderedPageBreak/>
        <w:t>Service réteg:</w:t>
      </w:r>
      <w:r w:rsidRPr="00751C11">
        <w:t xml:space="preserve"> Az üzleti logika rétege. Minden fontosabb funkcionális területhez tartozik egy service osztály (pl. </w:t>
      </w:r>
      <w:proofErr w:type="spellStart"/>
      <w:r w:rsidRPr="00751C11">
        <w:t>ProductService</w:t>
      </w:r>
      <w:proofErr w:type="spellEnd"/>
      <w:r w:rsidRPr="00751C11">
        <w:t xml:space="preserve">, </w:t>
      </w:r>
      <w:proofErr w:type="spellStart"/>
      <w:r w:rsidRPr="00751C11">
        <w:t>OrderService</w:t>
      </w:r>
      <w:proofErr w:type="spellEnd"/>
      <w:r w:rsidRPr="00751C11">
        <w:t xml:space="preserve">, </w:t>
      </w:r>
      <w:proofErr w:type="spellStart"/>
      <w:proofErr w:type="gramStart"/>
      <w:r w:rsidRPr="00751C11">
        <w:t>CartService</w:t>
      </w:r>
      <w:proofErr w:type="spellEnd"/>
      <w:r w:rsidRPr="00751C11">
        <w:t>,</w:t>
      </w:r>
      <w:proofErr w:type="gramEnd"/>
      <w:r w:rsidRPr="00751C11">
        <w:t xml:space="preserve"> stb.), amely összefogja az adott </w:t>
      </w:r>
      <w:proofErr w:type="spellStart"/>
      <w:r w:rsidRPr="00751C11">
        <w:t>domain</w:t>
      </w:r>
      <w:proofErr w:type="spellEnd"/>
      <w:r w:rsidRPr="00751C11">
        <w:t xml:space="preserve"> logikát. A service réteg tranzakciókezelést is alkalmaz (jellemzően </w:t>
      </w:r>
      <w:r w:rsidRPr="00D904C4">
        <w:rPr>
          <w:color w:val="808080" w:themeColor="background1" w:themeShade="80"/>
        </w:rPr>
        <w:t xml:space="preserve">@Transactional </w:t>
      </w:r>
      <w:r w:rsidRPr="00751C11">
        <w:t xml:space="preserve">annotációval a metódusokon), és itt történik az </w:t>
      </w:r>
      <w:proofErr w:type="spellStart"/>
      <w:r w:rsidRPr="00751C11">
        <w:t>adatlekérdezések</w:t>
      </w:r>
      <w:proofErr w:type="spellEnd"/>
      <w:r w:rsidRPr="00751C11">
        <w:t xml:space="preserve"> és -módosítások üzleti szabályainak érvényesítése. A service hívja a </w:t>
      </w:r>
      <w:proofErr w:type="spellStart"/>
      <w:r w:rsidRPr="00BE3C95">
        <w:t>Repository</w:t>
      </w:r>
      <w:proofErr w:type="spellEnd"/>
      <w:r w:rsidRPr="00BE3C95">
        <w:t xml:space="preserve"> réteg</w:t>
      </w:r>
      <w:r w:rsidRPr="00751C11">
        <w:t xml:space="preserve"> metódusait az adatok kiolvasására vagy mentésére, és használja a </w:t>
      </w:r>
      <w:r w:rsidRPr="00BE3C95">
        <w:t>Mapper</w:t>
      </w:r>
      <w:r w:rsidRPr="00751C11">
        <w:t xml:space="preserve"> osztályokat az entitások és DTO-k közti konverzióra.</w:t>
      </w:r>
    </w:p>
    <w:p w14:paraId="66C4E577" w14:textId="1212C4BA" w:rsidR="00751C11" w:rsidRDefault="00751C11" w:rsidP="00751C11">
      <w:pPr>
        <w:jc w:val="both"/>
      </w:pPr>
      <w:proofErr w:type="spellStart"/>
      <w:r w:rsidRPr="00751C11">
        <w:rPr>
          <w:b/>
          <w:bCs/>
        </w:rPr>
        <w:t>Repository</w:t>
      </w:r>
      <w:proofErr w:type="spellEnd"/>
      <w:r w:rsidRPr="00751C11">
        <w:rPr>
          <w:b/>
          <w:bCs/>
        </w:rPr>
        <w:t xml:space="preserve"> réteg</w:t>
      </w:r>
      <w:r>
        <w:rPr>
          <w:b/>
          <w:bCs/>
        </w:rPr>
        <w:t xml:space="preserve">: </w:t>
      </w:r>
      <w:r w:rsidRPr="00751C11">
        <w:t xml:space="preserve">Az adat-hozzáférési réteg, amely közvetlenül kommunikál az adatbázissal. Minden entitáshoz tartozik egy </w:t>
      </w:r>
      <w:proofErr w:type="spellStart"/>
      <w:r w:rsidRPr="00751C11">
        <w:t>repository</w:t>
      </w:r>
      <w:proofErr w:type="spellEnd"/>
      <w:r w:rsidRPr="00751C11">
        <w:t xml:space="preserve"> interfész (pl. </w:t>
      </w:r>
      <w:proofErr w:type="spellStart"/>
      <w:r w:rsidRPr="00751C11">
        <w:t>ProductRepository</w:t>
      </w:r>
      <w:proofErr w:type="spellEnd"/>
      <w:r w:rsidRPr="00751C11">
        <w:t xml:space="preserve">, </w:t>
      </w:r>
      <w:proofErr w:type="spellStart"/>
      <w:proofErr w:type="gramStart"/>
      <w:r w:rsidRPr="00751C11">
        <w:t>UserRepository</w:t>
      </w:r>
      <w:proofErr w:type="spellEnd"/>
      <w:r w:rsidRPr="00751C11">
        <w:t>,</w:t>
      </w:r>
      <w:proofErr w:type="gramEnd"/>
      <w:r w:rsidRPr="00751C11">
        <w:t xml:space="preserve"> stb.), általában a Spring Data JPA </w:t>
      </w:r>
      <w:proofErr w:type="spellStart"/>
      <w:r w:rsidRPr="00751C11">
        <w:t>JpaRepository</w:t>
      </w:r>
      <w:proofErr w:type="spellEnd"/>
      <w:r w:rsidRPr="00751C11">
        <w:t xml:space="preserve"> kiterjesztéseként. A </w:t>
      </w:r>
      <w:proofErr w:type="spellStart"/>
      <w:r w:rsidRPr="00751C11">
        <w:t>repository</w:t>
      </w:r>
      <w:proofErr w:type="spellEnd"/>
      <w:r w:rsidRPr="00751C11">
        <w:t>-k segítségével egyszerű CRUD műveletek (</w:t>
      </w:r>
      <w:proofErr w:type="spellStart"/>
      <w:r w:rsidRPr="00751C11">
        <w:t>create</w:t>
      </w:r>
      <w:proofErr w:type="spellEnd"/>
      <w:r w:rsidRPr="00751C11">
        <w:t xml:space="preserve">, </w:t>
      </w:r>
      <w:proofErr w:type="spellStart"/>
      <w:r w:rsidRPr="00751C11">
        <w:t>read</w:t>
      </w:r>
      <w:proofErr w:type="spellEnd"/>
      <w:r w:rsidRPr="00751C11">
        <w:t xml:space="preserve">, update, </w:t>
      </w:r>
      <w:proofErr w:type="spellStart"/>
      <w:r w:rsidRPr="00751C11">
        <w:t>delete</w:t>
      </w:r>
      <w:proofErr w:type="spellEnd"/>
      <w:r w:rsidRPr="00751C11">
        <w:t xml:space="preserve">) végezhetők az egyes entitásokon, valamint szükség esetén egyedi lekérdezések is definiálhatók metódusnév alapján vagy </w:t>
      </w:r>
      <w:r w:rsidRPr="00F0185F">
        <w:rPr>
          <w:color w:val="808080" w:themeColor="background1" w:themeShade="80"/>
        </w:rPr>
        <w:t xml:space="preserve">@Query </w:t>
      </w:r>
      <w:r w:rsidRPr="00751C11">
        <w:t>annotációval.</w:t>
      </w:r>
    </w:p>
    <w:p w14:paraId="492FE4F3" w14:textId="7757EB24" w:rsidR="00751C11" w:rsidRDefault="00751C11" w:rsidP="00751C11">
      <w:pPr>
        <w:jc w:val="both"/>
      </w:pPr>
      <w:proofErr w:type="spellStart"/>
      <w:r w:rsidRPr="00751C11">
        <w:rPr>
          <w:b/>
          <w:bCs/>
        </w:rPr>
        <w:t>Model</w:t>
      </w:r>
      <w:proofErr w:type="spellEnd"/>
      <w:r w:rsidRPr="00751C11">
        <w:rPr>
          <w:b/>
          <w:bCs/>
        </w:rPr>
        <w:t xml:space="preserve"> réteg</w:t>
      </w:r>
      <w:r>
        <w:rPr>
          <w:b/>
          <w:bCs/>
        </w:rPr>
        <w:t xml:space="preserve">: </w:t>
      </w:r>
      <w:r w:rsidRPr="00751C11">
        <w:t xml:space="preserve">A </w:t>
      </w:r>
      <w:proofErr w:type="spellStart"/>
      <w:r w:rsidRPr="00751C11">
        <w:t>domain</w:t>
      </w:r>
      <w:proofErr w:type="spellEnd"/>
      <w:r w:rsidRPr="00751C11">
        <w:t xml:space="preserve"> modell osztályai, melyek az adatbázisból tárolt információkat reprezentálják objektumként. Ezek a JPA entitások (</w:t>
      </w:r>
      <w:r w:rsidRPr="00F0185F">
        <w:rPr>
          <w:color w:val="808080" w:themeColor="background1" w:themeShade="80"/>
        </w:rPr>
        <w:t>@Entity</w:t>
      </w:r>
      <w:r w:rsidRPr="00751C11">
        <w:t xml:space="preserve">) tipikusan a </w:t>
      </w:r>
      <w:proofErr w:type="spellStart"/>
      <w:proofErr w:type="gramStart"/>
      <w:r w:rsidRPr="00751C11">
        <w:t>hu.shopix</w:t>
      </w:r>
      <w:proofErr w:type="gramEnd"/>
      <w:r w:rsidRPr="00751C11">
        <w:t>.main.model</w:t>
      </w:r>
      <w:proofErr w:type="spellEnd"/>
      <w:r w:rsidRPr="00751C11">
        <w:t xml:space="preserve"> csomagban találhatók (pl. </w:t>
      </w:r>
      <w:proofErr w:type="spellStart"/>
      <w:r w:rsidRPr="00751C11">
        <w:t>User</w:t>
      </w:r>
      <w:proofErr w:type="spellEnd"/>
      <w:r w:rsidRPr="00751C11">
        <w:t xml:space="preserve">, </w:t>
      </w:r>
      <w:proofErr w:type="spellStart"/>
      <w:r w:rsidRPr="00751C11">
        <w:t>Product</w:t>
      </w:r>
      <w:proofErr w:type="spellEnd"/>
      <w:r w:rsidRPr="00751C11">
        <w:t xml:space="preserve">, </w:t>
      </w:r>
      <w:proofErr w:type="spellStart"/>
      <w:r w:rsidRPr="00751C11">
        <w:t>Order</w:t>
      </w:r>
      <w:proofErr w:type="spellEnd"/>
      <w:r w:rsidRPr="00751C11">
        <w:t xml:space="preserve"> stb.).</w:t>
      </w:r>
    </w:p>
    <w:p w14:paraId="1C5C3A91" w14:textId="0779DEA4" w:rsidR="00751C11" w:rsidRDefault="00751C11" w:rsidP="00751C11">
      <w:pPr>
        <w:jc w:val="both"/>
      </w:pPr>
      <w:r w:rsidRPr="00751C11">
        <w:rPr>
          <w:b/>
          <w:bCs/>
        </w:rPr>
        <w:t>DTO-k</w:t>
      </w:r>
      <w:r>
        <w:rPr>
          <w:b/>
          <w:bCs/>
        </w:rPr>
        <w:t xml:space="preserve">: </w:t>
      </w:r>
      <w:r w:rsidRPr="00751C11">
        <w:t xml:space="preserve">Mivel a belső entitásokat nem célszerű közvetlenül kitenni a kliens felé, a Shopix </w:t>
      </w:r>
      <w:r w:rsidRPr="00BE3C95">
        <w:t>DTO osztályokat</w:t>
      </w:r>
      <w:r w:rsidRPr="00751C11">
        <w:t xml:space="preserve"> definiál a </w:t>
      </w:r>
      <w:proofErr w:type="spellStart"/>
      <w:r w:rsidRPr="00751C11">
        <w:t>hu.shopix.main.dto</w:t>
      </w:r>
      <w:proofErr w:type="spellEnd"/>
      <w:r w:rsidRPr="00751C11">
        <w:t xml:space="preserve"> csomagban. A DTO-k olyan egyszerű adattároló osztályok (általában Lombok @Builder, @Getter használatával), amelyek meghatározzák, milyen adatokat adunk át a kliensnek, illetve várunk el tőle.</w:t>
      </w:r>
    </w:p>
    <w:p w14:paraId="7A823AB4" w14:textId="39A3AAD8" w:rsidR="00751C11" w:rsidRDefault="00751C11" w:rsidP="00751C11">
      <w:pPr>
        <w:jc w:val="both"/>
      </w:pPr>
      <w:r w:rsidRPr="00751C11">
        <w:rPr>
          <w:b/>
          <w:bCs/>
        </w:rPr>
        <w:t>Mapper-ek:</w:t>
      </w:r>
      <w:r w:rsidRPr="00751C11">
        <w:t xml:space="preserve"> A mapper osztályok (</w:t>
      </w:r>
      <w:proofErr w:type="spellStart"/>
      <w:proofErr w:type="gramStart"/>
      <w:r w:rsidRPr="00751C11">
        <w:t>hu.shopix</w:t>
      </w:r>
      <w:proofErr w:type="gramEnd"/>
      <w:r w:rsidRPr="00751C11">
        <w:t>.main.mapper</w:t>
      </w:r>
      <w:proofErr w:type="spellEnd"/>
      <w:r w:rsidRPr="00751C11">
        <w:t xml:space="preserve"> csomag) felelősek az entitások és DTO-k közti konvertálásért. A projektben minden fontosabb entitáshoz tartozik egy mapper (pl. </w:t>
      </w:r>
      <w:proofErr w:type="spellStart"/>
      <w:r w:rsidRPr="00751C11">
        <w:t>ProductMapper</w:t>
      </w:r>
      <w:proofErr w:type="spellEnd"/>
      <w:r w:rsidRPr="00751C11">
        <w:t xml:space="preserve">, </w:t>
      </w:r>
      <w:proofErr w:type="spellStart"/>
      <w:r w:rsidRPr="00751C11">
        <w:t>OrderMapper</w:t>
      </w:r>
      <w:proofErr w:type="spellEnd"/>
      <w:r w:rsidRPr="00751C11">
        <w:t xml:space="preserve">, stb.), amelyek tipikusan </w:t>
      </w:r>
      <w:r w:rsidRPr="00F0185F">
        <w:rPr>
          <w:color w:val="808080" w:themeColor="background1" w:themeShade="80"/>
        </w:rPr>
        <w:t xml:space="preserve">@Component </w:t>
      </w:r>
      <w:r w:rsidRPr="00751C11">
        <w:t xml:space="preserve">annotációval ellátott osztályok, és tartalmaznak metódusokat mint </w:t>
      </w:r>
      <w:proofErr w:type="spellStart"/>
      <w:proofErr w:type="gramStart"/>
      <w:r w:rsidRPr="00751C11">
        <w:t>toResponse</w:t>
      </w:r>
      <w:proofErr w:type="spellEnd"/>
      <w:r w:rsidRPr="00751C11">
        <w:t>(</w:t>
      </w:r>
      <w:proofErr w:type="spellStart"/>
      <w:proofErr w:type="gramEnd"/>
      <w:r w:rsidRPr="00751C11">
        <w:t>Entity</w:t>
      </w:r>
      <w:proofErr w:type="spellEnd"/>
      <w:r w:rsidRPr="00751C11">
        <w:t xml:space="preserve">) vagy </w:t>
      </w:r>
      <w:proofErr w:type="spellStart"/>
      <w:r w:rsidRPr="00751C11">
        <w:t>toEntity</w:t>
      </w:r>
      <w:proofErr w:type="spellEnd"/>
      <w:r w:rsidRPr="00751C11">
        <w:t>(</w:t>
      </w:r>
      <w:proofErr w:type="spellStart"/>
      <w:r w:rsidRPr="00751C11">
        <w:t>Dto</w:t>
      </w:r>
      <w:proofErr w:type="spellEnd"/>
      <w:r w:rsidRPr="00751C11">
        <w:t>).</w:t>
      </w:r>
    </w:p>
    <w:p w14:paraId="62F7EFD9" w14:textId="77777777" w:rsidR="00BE3C95" w:rsidRDefault="00BE3C95" w:rsidP="00751C11">
      <w:pPr>
        <w:jc w:val="both"/>
      </w:pPr>
    </w:p>
    <w:p w14:paraId="490F3582" w14:textId="4E266CF7" w:rsidR="00BE3C95" w:rsidRDefault="00BE3C95" w:rsidP="00751C11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BE3C95">
        <w:rPr>
          <w:rFonts w:asciiTheme="majorHAnsi" w:hAnsiTheme="majorHAnsi"/>
          <w:b/>
          <w:bCs/>
          <w:sz w:val="32"/>
          <w:szCs w:val="32"/>
        </w:rPr>
        <w:t>Főbb entitások és kapcsolataik</w:t>
      </w:r>
    </w:p>
    <w:p w14:paraId="28DD3BF9" w14:textId="4F1F6C2E" w:rsidR="00BE3C95" w:rsidRPr="00BE3C95" w:rsidRDefault="00BE3C95" w:rsidP="00751C11">
      <w:pPr>
        <w:jc w:val="both"/>
        <w:rPr>
          <w:i/>
          <w:iCs/>
        </w:rPr>
      </w:pPr>
      <w:r w:rsidRPr="00BE3C95">
        <w:rPr>
          <w:i/>
          <w:iCs/>
        </w:rPr>
        <w:t xml:space="preserve">A Shopix rendszer </w:t>
      </w:r>
      <w:proofErr w:type="spellStart"/>
      <w:r w:rsidRPr="00BE3C95">
        <w:rPr>
          <w:i/>
          <w:iCs/>
        </w:rPr>
        <w:t>domain</w:t>
      </w:r>
      <w:proofErr w:type="spellEnd"/>
      <w:r w:rsidRPr="00BE3C95">
        <w:rPr>
          <w:i/>
          <w:iCs/>
        </w:rPr>
        <w:t xml:space="preserve"> modellje a következő főbb entitásokból áll</w:t>
      </w:r>
      <w:r w:rsidRPr="00BE3C95">
        <w:rPr>
          <w:i/>
          <w:iCs/>
        </w:rPr>
        <w:t>:</w:t>
      </w:r>
    </w:p>
    <w:p w14:paraId="481D2B8C" w14:textId="38C780E8" w:rsidR="00BE3C95" w:rsidRDefault="00BE3C95" w:rsidP="00751C11">
      <w:pPr>
        <w:jc w:val="both"/>
      </w:pPr>
      <w:proofErr w:type="spellStart"/>
      <w:r w:rsidRPr="00BE3C95">
        <w:rPr>
          <w:b/>
          <w:bCs/>
        </w:rPr>
        <w:t>User</w:t>
      </w:r>
      <w:proofErr w:type="spellEnd"/>
      <w:r w:rsidRPr="00BE3C95">
        <w:rPr>
          <w:b/>
          <w:bCs/>
        </w:rPr>
        <w:t>:</w:t>
      </w:r>
      <w:r>
        <w:t xml:space="preserve"> </w:t>
      </w:r>
      <w:r w:rsidRPr="00BE3C95">
        <w:t xml:space="preserve">A regisztrált felhasználókat írja le, egyedi e-mail címmel, </w:t>
      </w:r>
      <w:proofErr w:type="spellStart"/>
      <w:r w:rsidRPr="00BE3C95">
        <w:t>BCrypt</w:t>
      </w:r>
      <w:proofErr w:type="spellEnd"/>
      <w:r w:rsidRPr="00BE3C95">
        <w:t xml:space="preserve">-tel </w:t>
      </w:r>
      <w:proofErr w:type="spellStart"/>
      <w:r w:rsidRPr="00BE3C95">
        <w:t>hash-elt</w:t>
      </w:r>
      <w:proofErr w:type="spellEnd"/>
      <w:r w:rsidRPr="00BE3C95">
        <w:t xml:space="preserve"> jelszóval és szerepkörrel (USER/ADMIN). Egy </w:t>
      </w:r>
      <w:proofErr w:type="spellStart"/>
      <w:r w:rsidRPr="00BE3C95">
        <w:t>userhez</w:t>
      </w:r>
      <w:proofErr w:type="spellEnd"/>
      <w:r w:rsidRPr="00BE3C95">
        <w:t xml:space="preserve"> több cím, kosár és rendelés is tartozhat. A kapcsolatok </w:t>
      </w:r>
      <w:proofErr w:type="spellStart"/>
      <w:r w:rsidRPr="00BE3C95">
        <w:t>cascade</w:t>
      </w:r>
      <w:proofErr w:type="spellEnd"/>
      <w:r w:rsidRPr="00BE3C95">
        <w:t xml:space="preserve"> és </w:t>
      </w:r>
      <w:proofErr w:type="spellStart"/>
      <w:r w:rsidRPr="00BE3C95">
        <w:t>orphanRemoval</w:t>
      </w:r>
      <w:proofErr w:type="spellEnd"/>
      <w:r w:rsidRPr="00BE3C95">
        <w:t xml:space="preserve"> beállítással működnek, így például a címek automatikusan törlődnek a felhasználó törlésekor.</w:t>
      </w:r>
    </w:p>
    <w:p w14:paraId="32B9F1A5" w14:textId="7814A96B" w:rsidR="00BE3C95" w:rsidRDefault="00BE3C95" w:rsidP="00751C11">
      <w:pPr>
        <w:jc w:val="both"/>
      </w:pPr>
      <w:proofErr w:type="spellStart"/>
      <w:r w:rsidRPr="00BE3C95">
        <w:rPr>
          <w:b/>
          <w:bCs/>
        </w:rPr>
        <w:t>Product</w:t>
      </w:r>
      <w:proofErr w:type="spellEnd"/>
      <w:r w:rsidRPr="00BE3C95">
        <w:rPr>
          <w:b/>
          <w:bCs/>
        </w:rPr>
        <w:t>:</w:t>
      </w:r>
      <w:r>
        <w:t xml:space="preserve"> </w:t>
      </w:r>
      <w:r w:rsidRPr="00BE3C95">
        <w:t>A webshop termékeit reprezentálja: név, leírás, ár (</w:t>
      </w:r>
      <w:proofErr w:type="spellStart"/>
      <w:r w:rsidRPr="00BE3C95">
        <w:t>BigDecimal</w:t>
      </w:r>
      <w:proofErr w:type="spellEnd"/>
      <w:r w:rsidRPr="00BE3C95">
        <w:t xml:space="preserve">), aktív státusz és felvitel ideje. Minden termék egy kategóriához tartozik, és szorosan kapcsolódik az </w:t>
      </w:r>
      <w:proofErr w:type="spellStart"/>
      <w:r w:rsidRPr="00BE3C95">
        <w:t>Inventory</w:t>
      </w:r>
      <w:proofErr w:type="spellEnd"/>
      <w:r w:rsidRPr="00BE3C95">
        <w:t xml:space="preserve">-hoz (1-1 kapcsolat a készlet miatt). Kosár- és rendelésoldalon a </w:t>
      </w:r>
      <w:proofErr w:type="spellStart"/>
      <w:r w:rsidRPr="00BE3C95">
        <w:t>CartItem</w:t>
      </w:r>
      <w:proofErr w:type="spellEnd"/>
      <w:r w:rsidRPr="00BE3C95">
        <w:t>/</w:t>
      </w:r>
      <w:proofErr w:type="spellStart"/>
      <w:r w:rsidRPr="00BE3C95">
        <w:t>OrderItem</w:t>
      </w:r>
      <w:proofErr w:type="spellEnd"/>
      <w:r w:rsidRPr="00BE3C95">
        <w:t xml:space="preserve"> entitásokon keresztül jelenik meg.</w:t>
      </w:r>
    </w:p>
    <w:p w14:paraId="363C1616" w14:textId="589D61A6" w:rsidR="00BE3C95" w:rsidRDefault="00BE3C95" w:rsidP="00751C11">
      <w:pPr>
        <w:jc w:val="both"/>
      </w:pPr>
      <w:proofErr w:type="spellStart"/>
      <w:r w:rsidRPr="00BE3C95">
        <w:rPr>
          <w:b/>
          <w:bCs/>
        </w:rPr>
        <w:lastRenderedPageBreak/>
        <w:t>Category</w:t>
      </w:r>
      <w:proofErr w:type="spellEnd"/>
      <w:r w:rsidRPr="00BE3C95">
        <w:rPr>
          <w:b/>
          <w:bCs/>
        </w:rPr>
        <w:t>:</w:t>
      </w:r>
      <w:r>
        <w:t xml:space="preserve"> </w:t>
      </w:r>
      <w:r w:rsidRPr="00BE3C95">
        <w:t>A termékek kategóriákba sorolását biztosítja, opcionálisan hierarchikus (</w:t>
      </w:r>
      <w:proofErr w:type="spellStart"/>
      <w:r w:rsidRPr="00BE3C95">
        <w:t>parent</w:t>
      </w:r>
      <w:proofErr w:type="spellEnd"/>
      <w:r w:rsidRPr="00BE3C95">
        <w:t xml:space="preserve"> kategória kapcsolattal). Egy kategóriához több termék tartozhat. A lekérdezés kategória szerint egyszerűen megoldható a </w:t>
      </w:r>
      <w:proofErr w:type="spellStart"/>
      <w:r w:rsidRPr="00BE3C95">
        <w:t>repository</w:t>
      </w:r>
      <w:proofErr w:type="spellEnd"/>
      <w:r w:rsidRPr="00BE3C95">
        <w:t xml:space="preserve"> rétegen keresztül.</w:t>
      </w:r>
    </w:p>
    <w:p w14:paraId="3F60F946" w14:textId="6DE0FD42" w:rsidR="00BE3C95" w:rsidRDefault="00BE3C95" w:rsidP="00751C11">
      <w:pPr>
        <w:jc w:val="both"/>
      </w:pPr>
      <w:proofErr w:type="spellStart"/>
      <w:r w:rsidRPr="00BE3C95">
        <w:rPr>
          <w:b/>
          <w:bCs/>
        </w:rPr>
        <w:t>Cart</w:t>
      </w:r>
      <w:proofErr w:type="spellEnd"/>
      <w:r w:rsidRPr="00BE3C95">
        <w:rPr>
          <w:b/>
          <w:bCs/>
        </w:rPr>
        <w:t>:</w:t>
      </w:r>
      <w:r>
        <w:t xml:space="preserve"> </w:t>
      </w:r>
      <w:r w:rsidRPr="00BE3C95">
        <w:t xml:space="preserve">Egy felhasználó aktuális vásárlását tartalmazza, amíg nem jön létre rendelés belőle. A kosár státusza nyitott vagy lezárt lehet, és több </w:t>
      </w:r>
      <w:proofErr w:type="spellStart"/>
      <w:r w:rsidRPr="00BE3C95">
        <w:t>CartItem</w:t>
      </w:r>
      <w:proofErr w:type="spellEnd"/>
      <w:r w:rsidRPr="00BE3C95">
        <w:t xml:space="preserve"> kapcsolódik hozzá. A </w:t>
      </w:r>
      <w:proofErr w:type="spellStart"/>
      <w:r w:rsidRPr="00BE3C95">
        <w:t>cascade</w:t>
      </w:r>
      <w:proofErr w:type="spellEnd"/>
      <w:r w:rsidRPr="00BE3C95">
        <w:t xml:space="preserve"> és </w:t>
      </w:r>
      <w:proofErr w:type="spellStart"/>
      <w:r w:rsidRPr="00BE3C95">
        <w:t>orphanRemoval</w:t>
      </w:r>
      <w:proofErr w:type="spellEnd"/>
      <w:r w:rsidRPr="00BE3C95">
        <w:t xml:space="preserve"> biztosítja, hogy a kosár törlésekor a tételek is eltűnjenek.</w:t>
      </w:r>
    </w:p>
    <w:p w14:paraId="7B7871C8" w14:textId="0FE459D1" w:rsidR="00BE3C95" w:rsidRDefault="00BE3C95" w:rsidP="00751C11">
      <w:pPr>
        <w:jc w:val="both"/>
      </w:pPr>
      <w:proofErr w:type="spellStart"/>
      <w:r w:rsidRPr="00BE3C95">
        <w:rPr>
          <w:b/>
          <w:bCs/>
        </w:rPr>
        <w:t>CartItem</w:t>
      </w:r>
      <w:proofErr w:type="spellEnd"/>
      <w:r w:rsidRPr="00BE3C95">
        <w:rPr>
          <w:b/>
          <w:bCs/>
        </w:rPr>
        <w:t>:</w:t>
      </w:r>
      <w:r>
        <w:t xml:space="preserve"> </w:t>
      </w:r>
      <w:r w:rsidRPr="00BE3C95">
        <w:t>Egy kosárban lévő konkrét termék és mennyiség. Tartalmazza a mennyiséget és a termék pillanatnyi árát (</w:t>
      </w:r>
      <w:proofErr w:type="spellStart"/>
      <w:r w:rsidRPr="00BE3C95">
        <w:t>snapshot</w:t>
      </w:r>
      <w:proofErr w:type="spellEnd"/>
      <w:r w:rsidRPr="00BE3C95">
        <w:t xml:space="preserve">), hogy ármozgás esetén is következetes maradjon. A </w:t>
      </w:r>
      <w:proofErr w:type="spellStart"/>
      <w:r w:rsidRPr="00BE3C95">
        <w:t>Cart</w:t>
      </w:r>
      <w:proofErr w:type="spellEnd"/>
      <w:r w:rsidRPr="00BE3C95">
        <w:t xml:space="preserve"> és </w:t>
      </w:r>
      <w:proofErr w:type="spellStart"/>
      <w:r w:rsidRPr="00BE3C95">
        <w:t>Product</w:t>
      </w:r>
      <w:proofErr w:type="spellEnd"/>
      <w:r w:rsidRPr="00BE3C95">
        <w:t xml:space="preserve"> entitásokhoz kapcsolódik </w:t>
      </w:r>
      <w:proofErr w:type="spellStart"/>
      <w:r w:rsidRPr="00BE3C95">
        <w:t>ManyToOne</w:t>
      </w:r>
      <w:proofErr w:type="spellEnd"/>
      <w:r w:rsidRPr="00BE3C95">
        <w:t xml:space="preserve"> viszonyban.</w:t>
      </w:r>
    </w:p>
    <w:p w14:paraId="136C04D8" w14:textId="654137CA" w:rsidR="00BE3C95" w:rsidRDefault="00BE3C95" w:rsidP="00751C11">
      <w:pPr>
        <w:jc w:val="both"/>
      </w:pPr>
      <w:proofErr w:type="spellStart"/>
      <w:r w:rsidRPr="00BE3C95">
        <w:rPr>
          <w:b/>
          <w:bCs/>
        </w:rPr>
        <w:t>Order</w:t>
      </w:r>
      <w:proofErr w:type="spellEnd"/>
      <w:r w:rsidRPr="00BE3C95">
        <w:rPr>
          <w:b/>
          <w:bCs/>
        </w:rPr>
        <w:t>:</w:t>
      </w:r>
      <w:r>
        <w:t xml:space="preserve"> </w:t>
      </w:r>
      <w:r w:rsidRPr="00BE3C95">
        <w:t xml:space="preserve">A leadott kosárból jön létre, tartalmazza a végösszeget, státuszt (CREATED, PAID), valamint a rendeléshez tartozó tételeket. A rendelés a </w:t>
      </w:r>
      <w:proofErr w:type="spellStart"/>
      <w:r w:rsidRPr="00BE3C95">
        <w:t>userhez</w:t>
      </w:r>
      <w:proofErr w:type="spellEnd"/>
      <w:r w:rsidRPr="00BE3C95">
        <w:t xml:space="preserve"> tartozik, és opcionálisan tartalmaz fizetést (</w:t>
      </w:r>
      <w:proofErr w:type="spellStart"/>
      <w:r w:rsidRPr="00BE3C95">
        <w:t>Payment</w:t>
      </w:r>
      <w:proofErr w:type="spellEnd"/>
      <w:r w:rsidRPr="00BE3C95">
        <w:t xml:space="preserve">). A </w:t>
      </w:r>
      <w:proofErr w:type="spellStart"/>
      <w:r w:rsidRPr="00BE3C95">
        <w:t>címadatokat</w:t>
      </w:r>
      <w:proofErr w:type="spellEnd"/>
      <w:r w:rsidRPr="00BE3C95">
        <w:t xml:space="preserve"> </w:t>
      </w:r>
      <w:proofErr w:type="spellStart"/>
      <w:r w:rsidRPr="00BE3C95">
        <w:t>snapshotként</w:t>
      </w:r>
      <w:proofErr w:type="spellEnd"/>
      <w:r w:rsidRPr="00BE3C95">
        <w:t xml:space="preserve"> menti, hogy historikus adatrögzítés biztosított legyen.</w:t>
      </w:r>
    </w:p>
    <w:p w14:paraId="6E2AAB5C" w14:textId="04E2199A" w:rsidR="00BE3C95" w:rsidRPr="00BE3C95" w:rsidRDefault="00BE3C95" w:rsidP="00751C11">
      <w:pPr>
        <w:jc w:val="both"/>
      </w:pPr>
      <w:proofErr w:type="spellStart"/>
      <w:r w:rsidRPr="00BE3C95">
        <w:rPr>
          <w:b/>
          <w:bCs/>
        </w:rPr>
        <w:t>OrderItem</w:t>
      </w:r>
      <w:proofErr w:type="spellEnd"/>
      <w:r w:rsidRPr="00BE3C95">
        <w:rPr>
          <w:b/>
          <w:bCs/>
        </w:rPr>
        <w:t>:</w:t>
      </w:r>
      <w:r>
        <w:t xml:space="preserve"> </w:t>
      </w:r>
      <w:r w:rsidRPr="00BE3C95">
        <w:t>Egy rendelésben szereplő termék és mennyiség, az adott időpontban érvényes egységárral. Hivatkozik a termékre és a rendelésre. Lényegében a kosár tételeinek „átmásolt” változata a rendeléshez.</w:t>
      </w:r>
    </w:p>
    <w:p w14:paraId="7C4F46AC" w14:textId="43C235B9" w:rsidR="00751C11" w:rsidRDefault="00BE3C95" w:rsidP="00751C11">
      <w:pPr>
        <w:jc w:val="both"/>
      </w:pPr>
      <w:proofErr w:type="spellStart"/>
      <w:r w:rsidRPr="00BE3C95">
        <w:rPr>
          <w:b/>
          <w:bCs/>
        </w:rPr>
        <w:t>Address</w:t>
      </w:r>
      <w:proofErr w:type="spellEnd"/>
      <w:r w:rsidRPr="00BE3C95">
        <w:rPr>
          <w:b/>
          <w:bCs/>
        </w:rPr>
        <w:t>:</w:t>
      </w:r>
      <w:r>
        <w:t xml:space="preserve"> </w:t>
      </w:r>
      <w:r w:rsidRPr="00BE3C95">
        <w:t xml:space="preserve">A felhasználók által mentett szállítási/számlázási címek. Egy felhasználóhoz több cím tartozhat, az </w:t>
      </w:r>
      <w:proofErr w:type="spellStart"/>
      <w:r w:rsidRPr="00BE3C95">
        <w:t>Order</w:t>
      </w:r>
      <w:proofErr w:type="spellEnd"/>
      <w:r w:rsidRPr="00BE3C95">
        <w:t xml:space="preserve"> </w:t>
      </w:r>
      <w:proofErr w:type="spellStart"/>
      <w:r w:rsidRPr="00BE3C95">
        <w:t>snapshotként</w:t>
      </w:r>
      <w:proofErr w:type="spellEnd"/>
      <w:r w:rsidRPr="00BE3C95">
        <w:t xml:space="preserve"> másolja be a kiválasztott cím adatokat. A </w:t>
      </w:r>
      <w:proofErr w:type="spellStart"/>
      <w:r w:rsidRPr="00BE3C95">
        <w:t>cascade</w:t>
      </w:r>
      <w:proofErr w:type="spellEnd"/>
      <w:r w:rsidRPr="00BE3C95">
        <w:t xml:space="preserve"> miatt a </w:t>
      </w:r>
      <w:proofErr w:type="spellStart"/>
      <w:r w:rsidRPr="00BE3C95">
        <w:t>user</w:t>
      </w:r>
      <w:proofErr w:type="spellEnd"/>
      <w:r w:rsidRPr="00BE3C95">
        <w:t xml:space="preserve"> törlésével a címek is törlődnek.</w:t>
      </w:r>
    </w:p>
    <w:p w14:paraId="4C250BB6" w14:textId="43875A4D" w:rsidR="00BE3C95" w:rsidRDefault="00BE3C95" w:rsidP="00751C11">
      <w:pPr>
        <w:jc w:val="both"/>
      </w:pPr>
      <w:proofErr w:type="spellStart"/>
      <w:r w:rsidRPr="00BE3C95">
        <w:rPr>
          <w:b/>
          <w:bCs/>
        </w:rPr>
        <w:t>Payment</w:t>
      </w:r>
      <w:proofErr w:type="spellEnd"/>
      <w:r w:rsidRPr="00BE3C95">
        <w:rPr>
          <w:b/>
          <w:bCs/>
        </w:rPr>
        <w:t>:</w:t>
      </w:r>
      <w:r>
        <w:t xml:space="preserve"> </w:t>
      </w:r>
      <w:r w:rsidRPr="00BE3C95">
        <w:t xml:space="preserve">Egy rendelés fizetési állapotát írja le (SUCCESS, FAILED stb.), </w:t>
      </w:r>
      <w:proofErr w:type="spellStart"/>
      <w:r w:rsidRPr="00BE3C95">
        <w:t>providerRef</w:t>
      </w:r>
      <w:proofErr w:type="spellEnd"/>
      <w:r w:rsidRPr="00BE3C95">
        <w:t xml:space="preserve"> azonosítóval és időbélyeggel. Egy rendeléshez pontosan egy </w:t>
      </w:r>
      <w:proofErr w:type="spellStart"/>
      <w:r w:rsidRPr="00BE3C95">
        <w:t>Payment</w:t>
      </w:r>
      <w:proofErr w:type="spellEnd"/>
      <w:r w:rsidRPr="00BE3C95">
        <w:t xml:space="preserve"> tartozhat. A jelen implementáció szimulált fizetést valósít meg (nincs külső szolgáltató integráció).</w:t>
      </w:r>
    </w:p>
    <w:p w14:paraId="6CC46123" w14:textId="77777777" w:rsidR="00BE3C95" w:rsidRDefault="00BE3C95" w:rsidP="00751C11">
      <w:pPr>
        <w:jc w:val="both"/>
      </w:pPr>
    </w:p>
    <w:p w14:paraId="64875280" w14:textId="1664A53C" w:rsidR="00BE3C95" w:rsidRPr="00BE3C95" w:rsidRDefault="00BE3C95" w:rsidP="00751C11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BE3C95">
        <w:rPr>
          <w:rFonts w:asciiTheme="majorHAnsi" w:hAnsiTheme="majorHAnsi"/>
          <w:b/>
          <w:bCs/>
          <w:sz w:val="32"/>
          <w:szCs w:val="32"/>
        </w:rPr>
        <w:t>Főbb funkciók és szolgáltatások</w:t>
      </w:r>
    </w:p>
    <w:p w14:paraId="1F42759D" w14:textId="1A68B45D" w:rsidR="00BE3C95" w:rsidRDefault="00BE3C95" w:rsidP="00751C11">
      <w:pPr>
        <w:jc w:val="both"/>
        <w:rPr>
          <w:i/>
          <w:iCs/>
        </w:rPr>
      </w:pPr>
      <w:r w:rsidRPr="00BE3C95">
        <w:rPr>
          <w:i/>
          <w:iCs/>
        </w:rPr>
        <w:t>A Shopix alkalmazás a fent említett struktúrára építve számos e-kereskedelmi funkciót valósít meg</w:t>
      </w:r>
      <w:r w:rsidRPr="00BE3C95">
        <w:rPr>
          <w:i/>
          <w:iCs/>
        </w:rPr>
        <w:t>:</w:t>
      </w:r>
    </w:p>
    <w:p w14:paraId="3ADC79D6" w14:textId="2BDA135F" w:rsidR="00BE3C95" w:rsidRDefault="00BE3C95" w:rsidP="00BE3C95">
      <w:pPr>
        <w:pStyle w:val="Listaszerbekezds"/>
        <w:numPr>
          <w:ilvl w:val="0"/>
          <w:numId w:val="2"/>
        </w:numPr>
        <w:jc w:val="both"/>
      </w:pPr>
      <w:r w:rsidRPr="00BE3C95">
        <w:t>Kategóriák listázása</w:t>
      </w:r>
      <w:r w:rsidR="006C205D">
        <w:t xml:space="preserve"> </w:t>
      </w:r>
      <w:r w:rsidR="006C205D" w:rsidRPr="006C205D">
        <w:rPr>
          <w:i/>
          <w:iCs/>
          <w:shd w:val="clear" w:color="auto" w:fill="D1D1D1" w:themeFill="background2" w:themeFillShade="E6"/>
        </w:rPr>
        <w:t>(/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categories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)</w:t>
      </w:r>
    </w:p>
    <w:p w14:paraId="3DCEA6A4" w14:textId="38C34DC6" w:rsidR="00BE3C95" w:rsidRDefault="00BE3C95" w:rsidP="00BE3C95">
      <w:pPr>
        <w:pStyle w:val="Listaszerbekezds"/>
        <w:numPr>
          <w:ilvl w:val="0"/>
          <w:numId w:val="2"/>
        </w:numPr>
        <w:jc w:val="both"/>
      </w:pPr>
      <w:r w:rsidRPr="00BE3C95">
        <w:t>Felhasználói regisztráció és bejelentkezés</w:t>
      </w:r>
      <w:r w:rsidR="006C205D">
        <w:t xml:space="preserve"> </w:t>
      </w:r>
      <w:r w:rsidR="006C205D" w:rsidRPr="006C205D">
        <w:rPr>
          <w:i/>
          <w:iCs/>
          <w:shd w:val="clear" w:color="auto" w:fill="D1D1D1" w:themeFill="background2" w:themeFillShade="E6"/>
        </w:rPr>
        <w:t>(/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auth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register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) és (/login)</w:t>
      </w:r>
    </w:p>
    <w:p w14:paraId="57E54457" w14:textId="53FE419D" w:rsidR="00BE3C95" w:rsidRDefault="00BE3C95" w:rsidP="00BE3C95">
      <w:pPr>
        <w:pStyle w:val="Listaszerbekezds"/>
        <w:numPr>
          <w:ilvl w:val="0"/>
          <w:numId w:val="2"/>
        </w:numPr>
        <w:jc w:val="both"/>
      </w:pPr>
      <w:r w:rsidRPr="00BE3C95">
        <w:t>Kosárkezelés</w:t>
      </w:r>
      <w:r w:rsidR="006C205D">
        <w:t xml:space="preserve"> </w:t>
      </w:r>
      <w:r w:rsidR="006C205D" w:rsidRPr="006C205D">
        <w:rPr>
          <w:i/>
          <w:iCs/>
          <w:shd w:val="clear" w:color="auto" w:fill="D1D1D1" w:themeFill="background2" w:themeFillShade="E6"/>
        </w:rPr>
        <w:t>(/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cart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)</w:t>
      </w:r>
    </w:p>
    <w:p w14:paraId="02F91D0E" w14:textId="79267E92" w:rsidR="00BE3C95" w:rsidRDefault="00BE3C95" w:rsidP="00BE3C95">
      <w:pPr>
        <w:pStyle w:val="Listaszerbekezds"/>
        <w:numPr>
          <w:ilvl w:val="0"/>
          <w:numId w:val="2"/>
        </w:numPr>
        <w:jc w:val="both"/>
      </w:pPr>
      <w:r>
        <w:t>Rendelések</w:t>
      </w:r>
      <w:r w:rsidR="006C205D">
        <w:t xml:space="preserve"> </w:t>
      </w:r>
      <w:r w:rsidR="006C205D" w:rsidRPr="006C205D">
        <w:rPr>
          <w:i/>
          <w:iCs/>
          <w:shd w:val="clear" w:color="auto" w:fill="D1D1D1" w:themeFill="background2" w:themeFillShade="E6"/>
        </w:rPr>
        <w:t>(/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orders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)</w:t>
      </w:r>
    </w:p>
    <w:p w14:paraId="4B447780" w14:textId="176F34DA" w:rsidR="00BE3C95" w:rsidRDefault="00BE3C95" w:rsidP="00BE3C95">
      <w:pPr>
        <w:pStyle w:val="Listaszerbekezds"/>
        <w:numPr>
          <w:ilvl w:val="0"/>
          <w:numId w:val="2"/>
        </w:numPr>
        <w:jc w:val="both"/>
      </w:pPr>
      <w:r>
        <w:t>Fizetés</w:t>
      </w:r>
      <w:r w:rsidR="006C205D">
        <w:t xml:space="preserve"> </w:t>
      </w:r>
      <w:r w:rsidR="006C205D" w:rsidRPr="006C205D">
        <w:rPr>
          <w:i/>
          <w:iCs/>
          <w:shd w:val="clear" w:color="auto" w:fill="D1D1D1" w:themeFill="background2" w:themeFillShade="E6"/>
        </w:rPr>
        <w:t>(/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orders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/{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id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}/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pay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)</w:t>
      </w:r>
    </w:p>
    <w:p w14:paraId="4AFC7ABE" w14:textId="2BF0CC98" w:rsidR="00BE3C95" w:rsidRDefault="00BE3C95" w:rsidP="00BE3C95">
      <w:pPr>
        <w:pStyle w:val="Listaszerbekezds"/>
        <w:numPr>
          <w:ilvl w:val="0"/>
          <w:numId w:val="2"/>
        </w:numPr>
        <w:jc w:val="both"/>
      </w:pPr>
      <w:r>
        <w:t>Címek kezelése</w:t>
      </w:r>
      <w:r w:rsidR="006C205D">
        <w:t xml:space="preserve"> </w:t>
      </w:r>
      <w:r w:rsidR="006C205D" w:rsidRPr="006C205D">
        <w:rPr>
          <w:i/>
          <w:iCs/>
          <w:shd w:val="clear" w:color="auto" w:fill="D1D1D1" w:themeFill="background2" w:themeFillShade="E6"/>
        </w:rPr>
        <w:t>(/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addresses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me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)</w:t>
      </w:r>
    </w:p>
    <w:p w14:paraId="39E34CF4" w14:textId="273055CC" w:rsidR="00BE3C95" w:rsidRPr="00ED25CC" w:rsidRDefault="00BE3C95" w:rsidP="00BE3C95">
      <w:pPr>
        <w:pStyle w:val="Listaszerbekezds"/>
        <w:numPr>
          <w:ilvl w:val="0"/>
          <w:numId w:val="2"/>
        </w:numPr>
        <w:jc w:val="both"/>
      </w:pPr>
      <w:r>
        <w:t>Profil lekérdezése</w:t>
      </w:r>
      <w:r w:rsidR="006C205D">
        <w:t xml:space="preserve"> </w:t>
      </w:r>
      <w:r w:rsidR="006C205D" w:rsidRPr="006C205D">
        <w:rPr>
          <w:i/>
          <w:iCs/>
          <w:shd w:val="clear" w:color="auto" w:fill="D1D1D1" w:themeFill="background2" w:themeFillShade="E6"/>
        </w:rPr>
        <w:t>(/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auth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users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/</w:t>
      </w:r>
      <w:proofErr w:type="spellStart"/>
      <w:r w:rsidR="006C205D" w:rsidRPr="006C205D">
        <w:rPr>
          <w:i/>
          <w:iCs/>
          <w:shd w:val="clear" w:color="auto" w:fill="D1D1D1" w:themeFill="background2" w:themeFillShade="E6"/>
        </w:rPr>
        <w:t>me</w:t>
      </w:r>
      <w:proofErr w:type="spellEnd"/>
      <w:r w:rsidR="006C205D" w:rsidRPr="006C205D">
        <w:rPr>
          <w:i/>
          <w:iCs/>
          <w:shd w:val="clear" w:color="auto" w:fill="D1D1D1" w:themeFill="background2" w:themeFillShade="E6"/>
        </w:rPr>
        <w:t>)</w:t>
      </w:r>
    </w:p>
    <w:p w14:paraId="7B47CAAF" w14:textId="759DAF73" w:rsidR="00ED25CC" w:rsidRDefault="00ED25CC">
      <w:r>
        <w:br w:type="page"/>
      </w:r>
    </w:p>
    <w:p w14:paraId="3D60BE59" w14:textId="401BBB5C" w:rsidR="00ED25CC" w:rsidRDefault="00ED25CC" w:rsidP="00ED25CC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ED25CC">
        <w:rPr>
          <w:rFonts w:asciiTheme="majorHAnsi" w:hAnsiTheme="majorHAnsi"/>
          <w:b/>
          <w:bCs/>
          <w:sz w:val="32"/>
          <w:szCs w:val="32"/>
        </w:rPr>
        <w:lastRenderedPageBreak/>
        <w:t>Biztonság és hitelesítés</w:t>
      </w:r>
    </w:p>
    <w:p w14:paraId="5D9BFCF7" w14:textId="04366BF4" w:rsidR="00ED25CC" w:rsidRDefault="00ED25CC" w:rsidP="00ED25CC">
      <w:pPr>
        <w:jc w:val="both"/>
      </w:pPr>
      <w:r w:rsidRPr="00ED25CC">
        <w:t>A Shopix alkalmazásban kiemelt szerepet kap a biztonság, hiszen érzékeny műveletek (pl. rendelés leadása, felhasználói adatok kezelése) csak az arra jogosult felhasználók által végezhetők</w:t>
      </w:r>
      <w:r>
        <w:t>:</w:t>
      </w:r>
    </w:p>
    <w:p w14:paraId="68E4EF46" w14:textId="77777777" w:rsidR="00ED25CC" w:rsidRPr="00ED25CC" w:rsidRDefault="00ED25CC" w:rsidP="00ED25CC">
      <w:pPr>
        <w:jc w:val="both"/>
      </w:pPr>
      <w:r w:rsidRPr="00ED25CC">
        <w:t xml:space="preserve">A Shopix alkalmazás </w:t>
      </w:r>
      <w:r w:rsidRPr="00ED25CC">
        <w:rPr>
          <w:b/>
          <w:bCs/>
        </w:rPr>
        <w:t xml:space="preserve">Spring </w:t>
      </w:r>
      <w:proofErr w:type="spellStart"/>
      <w:r w:rsidRPr="00ED25CC">
        <w:rPr>
          <w:b/>
          <w:bCs/>
        </w:rPr>
        <w:t>Security</w:t>
      </w:r>
      <w:proofErr w:type="spellEnd"/>
      <w:r w:rsidRPr="00ED25CC">
        <w:rPr>
          <w:b/>
          <w:bCs/>
        </w:rPr>
        <w:t xml:space="preserve"> + JWT alapú, </w:t>
      </w:r>
      <w:proofErr w:type="spellStart"/>
      <w:r w:rsidRPr="00ED25CC">
        <w:rPr>
          <w:b/>
          <w:bCs/>
        </w:rPr>
        <w:t>stateless</w:t>
      </w:r>
      <w:proofErr w:type="spellEnd"/>
      <w:r w:rsidRPr="00ED25CC">
        <w:rPr>
          <w:b/>
          <w:bCs/>
        </w:rPr>
        <w:t xml:space="preserve"> hitelesítést</w:t>
      </w:r>
      <w:r w:rsidRPr="00ED25CC">
        <w:t xml:space="preserve"> használ. A bejelentkezéskor generált </w:t>
      </w:r>
      <w:proofErr w:type="spellStart"/>
      <w:r w:rsidRPr="00ED25CC">
        <w:t>token</w:t>
      </w:r>
      <w:proofErr w:type="spellEnd"/>
      <w:r w:rsidRPr="00ED25CC">
        <w:t xml:space="preserve"> minden kérésnél kötelező, a szerver a </w:t>
      </w:r>
      <w:proofErr w:type="spellStart"/>
      <w:r w:rsidRPr="00ED25CC">
        <w:t>JwtAuthenticationFilter</w:t>
      </w:r>
      <w:proofErr w:type="spellEnd"/>
      <w:r w:rsidRPr="00ED25CC">
        <w:t xml:space="preserve"> segítségével ellenőrzi érvényességét, és csak ekkor engedi a védett végpontokhoz való hozzáférést.</w:t>
      </w:r>
    </w:p>
    <w:p w14:paraId="31BC4EFC" w14:textId="77777777" w:rsidR="00ED25CC" w:rsidRPr="00ED25CC" w:rsidRDefault="00ED25CC" w:rsidP="00ED25CC">
      <w:pPr>
        <w:jc w:val="both"/>
      </w:pPr>
      <w:r w:rsidRPr="00ED25CC">
        <w:t xml:space="preserve">Az </w:t>
      </w:r>
      <w:r w:rsidRPr="00ED25CC">
        <w:rPr>
          <w:b/>
          <w:bCs/>
        </w:rPr>
        <w:t>/</w:t>
      </w:r>
      <w:proofErr w:type="spellStart"/>
      <w:r w:rsidRPr="00ED25CC">
        <w:rPr>
          <w:b/>
          <w:bCs/>
        </w:rPr>
        <w:t>auth</w:t>
      </w:r>
      <w:proofErr w:type="spellEnd"/>
      <w:r w:rsidRPr="00ED25CC">
        <w:t xml:space="preserve">, </w:t>
      </w:r>
      <w:proofErr w:type="spellStart"/>
      <w:r w:rsidRPr="00ED25CC">
        <w:t>Swagger</w:t>
      </w:r>
      <w:proofErr w:type="spellEnd"/>
      <w:r w:rsidRPr="00ED25CC">
        <w:t xml:space="preserve"> és publikus GET végpontok (termékek, kategóriák) mindenki számára elérhetők, míg a kosár, rendelés, fizetés, címek és profil funkciók kizárólag érvényes JWT birtokában használhatók. Bár jelenleg nincs finomhangolt </w:t>
      </w:r>
      <w:proofErr w:type="spellStart"/>
      <w:r w:rsidRPr="00ED25CC">
        <w:t>role</w:t>
      </w:r>
      <w:proofErr w:type="spellEnd"/>
      <w:r w:rsidRPr="00ED25CC">
        <w:t xml:space="preserve">-kezelés, a rendszer elő van készítve </w:t>
      </w:r>
      <w:proofErr w:type="spellStart"/>
      <w:r w:rsidRPr="00ED25CC">
        <w:t>admin</w:t>
      </w:r>
      <w:proofErr w:type="spellEnd"/>
      <w:r w:rsidRPr="00ED25CC">
        <w:t xml:space="preserve"> jogosultságokhoz.</w:t>
      </w:r>
    </w:p>
    <w:p w14:paraId="202EEB5F" w14:textId="77777777" w:rsidR="00ED25CC" w:rsidRPr="00ED25CC" w:rsidRDefault="00ED25CC" w:rsidP="00ED25CC">
      <w:pPr>
        <w:jc w:val="both"/>
      </w:pPr>
      <w:r w:rsidRPr="00ED25CC">
        <w:t xml:space="preserve">A jelszavak </w:t>
      </w:r>
      <w:proofErr w:type="spellStart"/>
      <w:r w:rsidRPr="00ED25CC">
        <w:rPr>
          <w:b/>
          <w:bCs/>
        </w:rPr>
        <w:t>BCrypt</w:t>
      </w:r>
      <w:proofErr w:type="spellEnd"/>
      <w:r w:rsidRPr="00ED25CC">
        <w:rPr>
          <w:b/>
          <w:bCs/>
        </w:rPr>
        <w:t xml:space="preserve"> </w:t>
      </w:r>
      <w:proofErr w:type="spellStart"/>
      <w:r w:rsidRPr="00ED25CC">
        <w:rPr>
          <w:b/>
          <w:bCs/>
        </w:rPr>
        <w:t>hash</w:t>
      </w:r>
      <w:proofErr w:type="spellEnd"/>
      <w:r w:rsidRPr="00ED25CC">
        <w:rPr>
          <w:b/>
          <w:bCs/>
        </w:rPr>
        <w:t>-elve</w:t>
      </w:r>
      <w:r w:rsidRPr="00ED25CC">
        <w:t xml:space="preserve"> tárolódnak, a bejelentkezés során a rendszer a </w:t>
      </w:r>
      <w:proofErr w:type="spellStart"/>
      <w:r w:rsidRPr="00ED25CC">
        <w:t>hash</w:t>
      </w:r>
      <w:proofErr w:type="spellEnd"/>
      <w:r w:rsidRPr="00ED25CC">
        <w:t xml:space="preserve"> ellenőrzésével </w:t>
      </w:r>
      <w:proofErr w:type="spellStart"/>
      <w:r w:rsidRPr="00ED25CC">
        <w:t>validálja</w:t>
      </w:r>
      <w:proofErr w:type="spellEnd"/>
      <w:r w:rsidRPr="00ED25CC">
        <w:t xml:space="preserve"> az adatokat. A </w:t>
      </w:r>
      <w:proofErr w:type="spellStart"/>
      <w:r w:rsidRPr="00ED25CC">
        <w:t>CurrentUser</w:t>
      </w:r>
      <w:proofErr w:type="spellEnd"/>
      <w:r w:rsidRPr="00ED25CC">
        <w:t xml:space="preserve"> segédkomponens gondoskodik arról, hogy egy felhasználó csak a saját erőforrásaihoz férjen hozzá.</w:t>
      </w:r>
    </w:p>
    <w:p w14:paraId="1D85BF0A" w14:textId="768FEBBA" w:rsidR="00ED25CC" w:rsidRDefault="00ED25CC" w:rsidP="00ED25CC">
      <w:pPr>
        <w:jc w:val="both"/>
      </w:pPr>
      <w:r w:rsidRPr="00ED25CC">
        <w:t>A modell megfelel a modern REST API biztonsági gyakorlatnak: session nélkül, HTTPS-en keresztül biztonságosan kezeli a regisztrációt, belépést és adatvédelmet, miközben könnyen bővíthető szerepkörök és további szabályok bevezetésével.</w:t>
      </w:r>
    </w:p>
    <w:p w14:paraId="34D30F3E" w14:textId="77777777" w:rsidR="00ED25CC" w:rsidRDefault="00ED25CC" w:rsidP="00ED25CC">
      <w:pPr>
        <w:jc w:val="both"/>
      </w:pPr>
    </w:p>
    <w:p w14:paraId="385BBB8D" w14:textId="6973E5F4" w:rsidR="00ED25CC" w:rsidRDefault="00ED25CC" w:rsidP="00ED25CC">
      <w:pPr>
        <w:jc w:val="both"/>
        <w:rPr>
          <w:rFonts w:asciiTheme="majorHAnsi" w:hAnsiTheme="majorHAnsi"/>
          <w:b/>
          <w:bCs/>
          <w:sz w:val="32"/>
          <w:szCs w:val="32"/>
        </w:rPr>
      </w:pPr>
      <w:proofErr w:type="gramStart"/>
      <w:r w:rsidRPr="00ED25CC">
        <w:rPr>
          <w:rFonts w:asciiTheme="majorHAnsi" w:hAnsiTheme="majorHAnsi"/>
          <w:b/>
          <w:bCs/>
          <w:sz w:val="32"/>
          <w:szCs w:val="32"/>
        </w:rPr>
        <w:t>Példák  a</w:t>
      </w:r>
      <w:proofErr w:type="gramEnd"/>
      <w:r w:rsidRPr="00ED25CC">
        <w:rPr>
          <w:rFonts w:asciiTheme="majorHAnsi" w:hAnsiTheme="majorHAnsi"/>
          <w:b/>
          <w:bCs/>
          <w:sz w:val="32"/>
          <w:szCs w:val="32"/>
        </w:rPr>
        <w:t xml:space="preserve"> működésre:</w:t>
      </w:r>
    </w:p>
    <w:p w14:paraId="1B95A830" w14:textId="57620394" w:rsidR="0044086E" w:rsidRPr="00ED25CC" w:rsidRDefault="0044086E" w:rsidP="00ED25CC">
      <w:pPr>
        <w:jc w:val="both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-</w:t>
      </w:r>
    </w:p>
    <w:p w14:paraId="0FE31BF2" w14:textId="77777777" w:rsidR="009B7764" w:rsidRDefault="009B7764" w:rsidP="009B7764"/>
    <w:sectPr w:rsidR="009B776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B336" w14:textId="77777777" w:rsidR="00056F5F" w:rsidRDefault="00056F5F" w:rsidP="00986D42">
      <w:pPr>
        <w:spacing w:after="0" w:line="240" w:lineRule="auto"/>
      </w:pPr>
      <w:r>
        <w:separator/>
      </w:r>
    </w:p>
  </w:endnote>
  <w:endnote w:type="continuationSeparator" w:id="0">
    <w:p w14:paraId="3596996F" w14:textId="77777777" w:rsidR="00056F5F" w:rsidRDefault="00056F5F" w:rsidP="0098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92BF" w14:textId="688A819E" w:rsidR="00986D42" w:rsidRDefault="00986D42">
    <w:pPr>
      <w:pStyle w:val="llb"/>
    </w:pPr>
    <w:r>
      <w:t>Shopix</w:t>
    </w:r>
    <w:r>
      <w:ptab w:relativeTo="margin" w:alignment="center" w:leader="none"/>
    </w:r>
    <w:r>
      <w:t>Madarász Márk</w:t>
    </w:r>
    <w:r>
      <w:ptab w:relativeTo="margin" w:alignment="right" w:leader="none"/>
    </w: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3026" w14:textId="77777777" w:rsidR="00056F5F" w:rsidRDefault="00056F5F" w:rsidP="00986D42">
      <w:pPr>
        <w:spacing w:after="0" w:line="240" w:lineRule="auto"/>
      </w:pPr>
      <w:r>
        <w:separator/>
      </w:r>
    </w:p>
  </w:footnote>
  <w:footnote w:type="continuationSeparator" w:id="0">
    <w:p w14:paraId="7EEBA2D0" w14:textId="77777777" w:rsidR="00056F5F" w:rsidRDefault="00056F5F" w:rsidP="00986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4D8"/>
    <w:multiLevelType w:val="hybridMultilevel"/>
    <w:tmpl w:val="A4221C5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7695"/>
    <w:multiLevelType w:val="hybridMultilevel"/>
    <w:tmpl w:val="E216E02C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76476">
    <w:abstractNumId w:val="0"/>
  </w:num>
  <w:num w:numId="2" w16cid:durableId="1403217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64"/>
    <w:rsid w:val="00056F5F"/>
    <w:rsid w:val="003B0207"/>
    <w:rsid w:val="0044086E"/>
    <w:rsid w:val="00653083"/>
    <w:rsid w:val="006C205D"/>
    <w:rsid w:val="00751C11"/>
    <w:rsid w:val="00986D42"/>
    <w:rsid w:val="009B7764"/>
    <w:rsid w:val="00BE3C95"/>
    <w:rsid w:val="00D904C4"/>
    <w:rsid w:val="00ED25CC"/>
    <w:rsid w:val="00F0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F3E1"/>
  <w15:chartTrackingRefBased/>
  <w15:docId w15:val="{A6FF347D-A6D0-4125-9538-FF8B936D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B7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B7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B7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B7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B7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B7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B7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B7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B7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B7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B7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B7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B776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B776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B776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B776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B776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B776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B7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B7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B7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B7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B776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B776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B776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B7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B776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B7764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86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6D42"/>
  </w:style>
  <w:style w:type="paragraph" w:styleId="llb">
    <w:name w:val="footer"/>
    <w:basedOn w:val="Norml"/>
    <w:link w:val="llbChar"/>
    <w:uiPriority w:val="99"/>
    <w:unhideWhenUsed/>
    <w:rsid w:val="00986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990</Words>
  <Characters>6831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Madarász</dc:creator>
  <cp:keywords/>
  <dc:description/>
  <cp:lastModifiedBy>Márk Madarász</cp:lastModifiedBy>
  <cp:revision>7</cp:revision>
  <dcterms:created xsi:type="dcterms:W3CDTF">2025-10-01T06:37:00Z</dcterms:created>
  <dcterms:modified xsi:type="dcterms:W3CDTF">2025-10-01T07:03:00Z</dcterms:modified>
</cp:coreProperties>
</file>