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161616" w:themeColor="background2" w:themeShade="19"/>
  <w:body>
    <w:p w14:paraId="16B669A1" w14:textId="77777777" w:rsidR="00E2782F" w:rsidRPr="00E2782F" w:rsidRDefault="00E2782F" w:rsidP="00E2782F">
      <w:pPr>
        <w:shd w:val="clear" w:color="auto" w:fill="181818"/>
        <w:spacing w:after="24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The core idea is simple: when you press the mouse, the code remembers where the mouse is; when you move the mouse, it compares the new position to the old one; that difference is used to rotate the model.</w:t>
      </w:r>
    </w:p>
    <w:p w14:paraId="6EFF1150"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In </w:t>
      </w:r>
      <w:hyperlink r:id="rId5" w:history="1">
        <w:r w:rsidRPr="00E2782F">
          <w:rPr>
            <w:rFonts w:ascii="Segoe UI" w:eastAsia="Times New Roman" w:hAnsi="Segoe UI" w:cs="Segoe UI"/>
            <w:color w:val="0000FF"/>
            <w:sz w:val="18"/>
            <w:szCs w:val="18"/>
            <w:u w:val="single"/>
            <w:bdr w:val="single" w:sz="2" w:space="1" w:color="auto" w:frame="1"/>
            <w:lang w:eastAsia="en-IE"/>
          </w:rPr>
          <w:t>Scene.jsx:9</w:t>
        </w:r>
      </w:hyperlink>
      <w:r w:rsidRPr="00E2782F">
        <w:rPr>
          <w:rFonts w:ascii="Segoe UI" w:eastAsia="Times New Roman" w:hAnsi="Segoe UI" w:cs="Segoe UI"/>
          <w:color w:val="CCCCCC"/>
          <w:sz w:val="20"/>
          <w:szCs w:val="20"/>
          <w:lang w:eastAsia="en-IE"/>
        </w:rPr>
        <w:t>, this line creates a small memory object for dragging:</w:t>
      </w:r>
    </w:p>
    <w:p w14:paraId="4A48235F" w14:textId="77777777" w:rsidR="00E2782F" w:rsidRPr="00E2782F" w:rsidRDefault="00E2782F" w:rsidP="00E2782F">
      <w:pPr>
        <w:numPr>
          <w:ilvl w:val="0"/>
          <w:numId w:val="1"/>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stores whether dragging is active</w:t>
      </w:r>
    </w:p>
    <w:p w14:paraId="4C81D059" w14:textId="77777777" w:rsidR="00E2782F" w:rsidRPr="00E2782F" w:rsidRDefault="00E2782F" w:rsidP="00E2782F">
      <w:pPr>
        <w:numPr>
          <w:ilvl w:val="0"/>
          <w:numId w:val="1"/>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stores which pointer is being used</w:t>
      </w:r>
    </w:p>
    <w:p w14:paraId="2B22C232" w14:textId="77777777" w:rsidR="00E2782F" w:rsidRPr="00E2782F" w:rsidRDefault="00E2782F" w:rsidP="00E2782F">
      <w:pPr>
        <w:numPr>
          <w:ilvl w:val="0"/>
          <w:numId w:val="1"/>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stores the previous horizontal mouse position</w:t>
      </w:r>
    </w:p>
    <w:p w14:paraId="6F80C629" w14:textId="77777777" w:rsidR="00E2782F" w:rsidRPr="00E2782F" w:rsidRDefault="00E2782F" w:rsidP="00E2782F">
      <w:pPr>
        <w:shd w:val="clear" w:color="auto" w:fill="181818"/>
        <w:spacing w:after="24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That is what lets the app know, “the user is dragging right now, and the last x-position was here.”</w:t>
      </w:r>
    </w:p>
    <w:p w14:paraId="3A3F1678"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In </w:t>
      </w:r>
      <w:hyperlink r:id="rId6" w:history="1">
        <w:r w:rsidRPr="00E2782F">
          <w:rPr>
            <w:rFonts w:ascii="Segoe UI" w:eastAsia="Times New Roman" w:hAnsi="Segoe UI" w:cs="Segoe UI"/>
            <w:color w:val="0000FF"/>
            <w:sz w:val="18"/>
            <w:szCs w:val="18"/>
            <w:u w:val="single"/>
            <w:bdr w:val="single" w:sz="2" w:space="1" w:color="auto" w:frame="1"/>
            <w:lang w:eastAsia="en-IE"/>
          </w:rPr>
          <w:t>Scene.jsx:10</w:t>
        </w:r>
      </w:hyperlink>
      <w:r w:rsidRPr="00E2782F">
        <w:rPr>
          <w:rFonts w:ascii="Segoe UI" w:eastAsia="Times New Roman" w:hAnsi="Segoe UI" w:cs="Segoe UI"/>
          <w:color w:val="CCCCCC"/>
          <w:sz w:val="20"/>
          <w:szCs w:val="20"/>
          <w:lang w:eastAsia="en-IE"/>
        </w:rPr>
        <w:t>, this line gets access to the canvas from React Three Fiber. The canvas is the area where your 3D scene is drawn. We need that so we can listen for mouse movement on it.</w:t>
      </w:r>
    </w:p>
    <w:p w14:paraId="214DD1F0"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The main learning part is the effect in </w:t>
      </w:r>
      <w:hyperlink r:id="rId7" w:history="1">
        <w:r w:rsidRPr="00E2782F">
          <w:rPr>
            <w:rFonts w:ascii="Segoe UI" w:eastAsia="Times New Roman" w:hAnsi="Segoe UI" w:cs="Segoe UI"/>
            <w:color w:val="0000FF"/>
            <w:sz w:val="18"/>
            <w:szCs w:val="18"/>
            <w:u w:val="single"/>
            <w:bdr w:val="single" w:sz="2" w:space="1" w:color="auto" w:frame="1"/>
            <w:lang w:eastAsia="en-IE"/>
          </w:rPr>
          <w:t>Scene.jsx:68</w:t>
        </w:r>
      </w:hyperlink>
      <w:r w:rsidRPr="00E2782F">
        <w:rPr>
          <w:rFonts w:ascii="Segoe UI" w:eastAsia="Times New Roman" w:hAnsi="Segoe UI" w:cs="Segoe UI"/>
          <w:color w:val="CCCCCC"/>
          <w:sz w:val="20"/>
          <w:szCs w:val="20"/>
          <w:lang w:eastAsia="en-IE"/>
        </w:rPr>
        <w:t>. This effect attaches mouse/pointer events to the canvas.</w:t>
      </w:r>
    </w:p>
    <w:p w14:paraId="417B9D95"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The first function is </w:t>
      </w:r>
      <w:hyperlink r:id="rId8" w:history="1">
        <w:r w:rsidRPr="00E2782F">
          <w:rPr>
            <w:rFonts w:ascii="Segoe UI" w:eastAsia="Times New Roman" w:hAnsi="Segoe UI" w:cs="Segoe UI"/>
            <w:color w:val="0000FF"/>
            <w:sz w:val="18"/>
            <w:szCs w:val="18"/>
            <w:u w:val="single"/>
            <w:bdr w:val="single" w:sz="2" w:space="1" w:color="auto" w:frame="1"/>
            <w:lang w:eastAsia="en-IE"/>
          </w:rPr>
          <w:t>Scene.jsx:73</w:t>
        </w:r>
      </w:hyperlink>
      <w:r w:rsidRPr="00E2782F">
        <w:rPr>
          <w:rFonts w:ascii="Segoe UI" w:eastAsia="Times New Roman" w:hAnsi="Segoe UI" w:cs="Segoe UI"/>
          <w:color w:val="CCCCCC"/>
          <w:sz w:val="20"/>
          <w:szCs w:val="20"/>
          <w:lang w:eastAsia="en-IE"/>
        </w:rPr>
        <w:t>:</w:t>
      </w:r>
    </w:p>
    <w:p w14:paraId="3E593C37" w14:textId="77777777" w:rsidR="00E2782F" w:rsidRPr="00E2782F" w:rsidRDefault="00E2782F" w:rsidP="00E2782F">
      <w:pPr>
        <w:numPr>
          <w:ilvl w:val="0"/>
          <w:numId w:val="2"/>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runs when you press the left mouse button</w:t>
      </w:r>
    </w:p>
    <w:p w14:paraId="0067D0B8" w14:textId="77777777" w:rsidR="00E2782F" w:rsidRPr="00E2782F" w:rsidRDefault="00E2782F" w:rsidP="00E2782F">
      <w:pPr>
        <w:numPr>
          <w:ilvl w:val="0"/>
          <w:numId w:val="2"/>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marks dragging as active</w:t>
      </w:r>
    </w:p>
    <w:p w14:paraId="29BEC1F1" w14:textId="77777777" w:rsidR="00E2782F" w:rsidRPr="00E2782F" w:rsidRDefault="00E2782F" w:rsidP="00E2782F">
      <w:pPr>
        <w:numPr>
          <w:ilvl w:val="0"/>
          <w:numId w:val="2"/>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saves the current mouse x-position</w:t>
      </w:r>
    </w:p>
    <w:p w14:paraId="1622FCA4" w14:textId="77777777" w:rsidR="00E2782F" w:rsidRPr="00E2782F" w:rsidRDefault="00E2782F" w:rsidP="00E2782F">
      <w:pPr>
        <w:numPr>
          <w:ilvl w:val="0"/>
          <w:numId w:val="2"/>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captures the pointer so dragging keeps working smoothly</w:t>
      </w:r>
    </w:p>
    <w:p w14:paraId="5742E962" w14:textId="77777777" w:rsidR="00E2782F" w:rsidRPr="00E2782F" w:rsidRDefault="00E2782F" w:rsidP="00E2782F">
      <w:pPr>
        <w:shd w:val="clear" w:color="auto" w:fill="181818"/>
        <w:spacing w:after="24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So at that moment, the app says: “start dragging, and remember where the mouse started.”</w:t>
      </w:r>
    </w:p>
    <w:p w14:paraId="3D002B38"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The second function is </w:t>
      </w:r>
      <w:hyperlink r:id="rId9" w:history="1">
        <w:r w:rsidRPr="00E2782F">
          <w:rPr>
            <w:rFonts w:ascii="Segoe UI" w:eastAsia="Times New Roman" w:hAnsi="Segoe UI" w:cs="Segoe UI"/>
            <w:color w:val="0000FF"/>
            <w:sz w:val="18"/>
            <w:szCs w:val="18"/>
            <w:u w:val="single"/>
            <w:bdr w:val="single" w:sz="2" w:space="1" w:color="auto" w:frame="1"/>
            <w:lang w:eastAsia="en-IE"/>
          </w:rPr>
          <w:t>Scene.jsx:82</w:t>
        </w:r>
      </w:hyperlink>
      <w:r w:rsidRPr="00E2782F">
        <w:rPr>
          <w:rFonts w:ascii="Segoe UI" w:eastAsia="Times New Roman" w:hAnsi="Segoe UI" w:cs="Segoe UI"/>
          <w:color w:val="CCCCCC"/>
          <w:sz w:val="20"/>
          <w:szCs w:val="20"/>
          <w:lang w:eastAsia="en-IE"/>
        </w:rPr>
        <w:t>. This is the most important part.</w:t>
      </w:r>
    </w:p>
    <w:p w14:paraId="4A86DC49" w14:textId="77777777" w:rsidR="00E2782F" w:rsidRPr="00E2782F" w:rsidRDefault="00E2782F" w:rsidP="00E2782F">
      <w:pPr>
        <w:shd w:val="clear" w:color="auto" w:fill="181818"/>
        <w:spacing w:after="24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first checks:</w:t>
      </w:r>
    </w:p>
    <w:p w14:paraId="32BDA74D" w14:textId="77777777" w:rsidR="00E2782F" w:rsidRPr="00E2782F" w:rsidRDefault="00E2782F" w:rsidP="00E2782F">
      <w:pPr>
        <w:numPr>
          <w:ilvl w:val="0"/>
          <w:numId w:val="3"/>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are we dragging?</w:t>
      </w:r>
    </w:p>
    <w:p w14:paraId="30C7F317" w14:textId="77777777" w:rsidR="00E2782F" w:rsidRPr="00E2782F" w:rsidRDefault="00E2782F" w:rsidP="00E2782F">
      <w:pPr>
        <w:numPr>
          <w:ilvl w:val="0"/>
          <w:numId w:val="3"/>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is this the same pointer?</w:t>
      </w:r>
    </w:p>
    <w:p w14:paraId="01C58317" w14:textId="77777777" w:rsidR="00E2782F" w:rsidRPr="00E2782F" w:rsidRDefault="00E2782F" w:rsidP="00E2782F">
      <w:pPr>
        <w:numPr>
          <w:ilvl w:val="0"/>
          <w:numId w:val="3"/>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is the 3D model loaded?</w:t>
      </w:r>
    </w:p>
    <w:p w14:paraId="1142B2A5"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If yes, it does this in </w:t>
      </w:r>
      <w:hyperlink r:id="rId10" w:history="1">
        <w:r w:rsidRPr="00E2782F">
          <w:rPr>
            <w:rFonts w:ascii="Segoe UI" w:eastAsia="Times New Roman" w:hAnsi="Segoe UI" w:cs="Segoe UI"/>
            <w:color w:val="0000FF"/>
            <w:sz w:val="18"/>
            <w:szCs w:val="18"/>
            <w:u w:val="single"/>
            <w:bdr w:val="single" w:sz="2" w:space="1" w:color="auto" w:frame="1"/>
            <w:lang w:eastAsia="en-IE"/>
          </w:rPr>
          <w:t>Scene.jsx:87</w:t>
        </w:r>
      </w:hyperlink>
      <w:r w:rsidRPr="00E2782F">
        <w:rPr>
          <w:rFonts w:ascii="Segoe UI" w:eastAsia="Times New Roman" w:hAnsi="Segoe UI" w:cs="Segoe UI"/>
          <w:color w:val="CCCCCC"/>
          <w:sz w:val="20"/>
          <w:szCs w:val="20"/>
          <w:lang w:eastAsia="en-IE"/>
        </w:rPr>
        <w:t>:</w:t>
      </w:r>
    </w:p>
    <w:p w14:paraId="46CC1AA4" w14:textId="77777777" w:rsidR="00E2782F" w:rsidRPr="00E2782F" w:rsidRDefault="00E2782F" w:rsidP="00E2782F">
      <w:pPr>
        <w:numPr>
          <w:ilvl w:val="0"/>
          <w:numId w:val="4"/>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calculates how far the mouse moved horizontally</w:t>
      </w:r>
    </w:p>
    <w:p w14:paraId="1F26E6FD"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Then in </w:t>
      </w:r>
      <w:hyperlink r:id="rId11" w:history="1">
        <w:r w:rsidRPr="00E2782F">
          <w:rPr>
            <w:rFonts w:ascii="Segoe UI" w:eastAsia="Times New Roman" w:hAnsi="Segoe UI" w:cs="Segoe UI"/>
            <w:color w:val="0000FF"/>
            <w:sz w:val="18"/>
            <w:szCs w:val="18"/>
            <w:u w:val="single"/>
            <w:bdr w:val="single" w:sz="2" w:space="1" w:color="auto" w:frame="1"/>
            <w:lang w:eastAsia="en-IE"/>
          </w:rPr>
          <w:t>Scene.jsx:88</w:t>
        </w:r>
      </w:hyperlink>
      <w:r w:rsidRPr="00E2782F">
        <w:rPr>
          <w:rFonts w:ascii="Segoe UI" w:eastAsia="Times New Roman" w:hAnsi="Segoe UI" w:cs="Segoe UI"/>
          <w:color w:val="CCCCCC"/>
          <w:sz w:val="20"/>
          <w:szCs w:val="20"/>
          <w:lang w:eastAsia="en-IE"/>
        </w:rPr>
        <w:t>, it rotates the model:</w:t>
      </w:r>
    </w:p>
    <w:p w14:paraId="3278307B" w14:textId="77777777" w:rsidR="00E2782F" w:rsidRPr="00E2782F" w:rsidRDefault="00E2782F" w:rsidP="00E2782F">
      <w:pPr>
        <w:numPr>
          <w:ilvl w:val="0"/>
          <w:numId w:val="5"/>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moving right gives a positive change</w:t>
      </w:r>
    </w:p>
    <w:p w14:paraId="47E8BDD8" w14:textId="77777777" w:rsidR="00E2782F" w:rsidRPr="00E2782F" w:rsidRDefault="00E2782F" w:rsidP="00E2782F">
      <w:pPr>
        <w:numPr>
          <w:ilvl w:val="0"/>
          <w:numId w:val="5"/>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moving left gives a negative change</w:t>
      </w:r>
    </w:p>
    <w:p w14:paraId="46C7D52B" w14:textId="77777777" w:rsidR="00E2782F" w:rsidRPr="00E2782F" w:rsidRDefault="00E2782F" w:rsidP="00E2782F">
      <w:pPr>
        <w:numPr>
          <w:ilvl w:val="0"/>
          <w:numId w:val="5"/>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that change is added to the model’s Y rotation</w:t>
      </w:r>
    </w:p>
    <w:p w14:paraId="7B49BA52" w14:textId="77777777" w:rsidR="00E2782F" w:rsidRPr="00E2782F" w:rsidRDefault="00E2782F" w:rsidP="00E2782F">
      <w:pPr>
        <w:shd w:val="clear" w:color="auto" w:fill="181818"/>
        <w:spacing w:after="24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Why Y rotation? In 3D, rotating around the Y axis means turning left and right, like spinning a bottle on a table.</w:t>
      </w:r>
    </w:p>
    <w:p w14:paraId="567DC49D"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lastRenderedPageBreak/>
        <w:t>Then </w:t>
      </w:r>
      <w:hyperlink r:id="rId12" w:history="1">
        <w:r w:rsidRPr="00E2782F">
          <w:rPr>
            <w:rFonts w:ascii="Segoe UI" w:eastAsia="Times New Roman" w:hAnsi="Segoe UI" w:cs="Segoe UI"/>
            <w:color w:val="0000FF"/>
            <w:sz w:val="18"/>
            <w:szCs w:val="18"/>
            <w:u w:val="single"/>
            <w:bdr w:val="single" w:sz="2" w:space="1" w:color="auto" w:frame="1"/>
            <w:lang w:eastAsia="en-IE"/>
          </w:rPr>
          <w:t>Scene.jsx:89</w:t>
        </w:r>
      </w:hyperlink>
      <w:r w:rsidRPr="00E2782F">
        <w:rPr>
          <w:rFonts w:ascii="Segoe UI" w:eastAsia="Times New Roman" w:hAnsi="Segoe UI" w:cs="Segoe UI"/>
          <w:color w:val="CCCCCC"/>
          <w:sz w:val="20"/>
          <w:szCs w:val="20"/>
          <w:lang w:eastAsia="en-IE"/>
        </w:rPr>
        <w:t> updates the saved mouse position so the next movement can be measured from the new point. That makes the dragging continuous and smooth.</w:t>
      </w:r>
    </w:p>
    <w:p w14:paraId="31EC995F"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The third function is </w:t>
      </w:r>
      <w:hyperlink r:id="rId13" w:history="1">
        <w:r w:rsidRPr="00E2782F">
          <w:rPr>
            <w:rFonts w:ascii="Segoe UI" w:eastAsia="Times New Roman" w:hAnsi="Segoe UI" w:cs="Segoe UI"/>
            <w:color w:val="0000FF"/>
            <w:sz w:val="18"/>
            <w:szCs w:val="18"/>
            <w:u w:val="single"/>
            <w:bdr w:val="single" w:sz="2" w:space="1" w:color="auto" w:frame="1"/>
            <w:lang w:eastAsia="en-IE"/>
          </w:rPr>
          <w:t>Scene.jsx:92</w:t>
        </w:r>
      </w:hyperlink>
      <w:r w:rsidRPr="00E2782F">
        <w:rPr>
          <w:rFonts w:ascii="Segoe UI" w:eastAsia="Times New Roman" w:hAnsi="Segoe UI" w:cs="Segoe UI"/>
          <w:color w:val="CCCCCC"/>
          <w:sz w:val="20"/>
          <w:szCs w:val="20"/>
          <w:lang w:eastAsia="en-IE"/>
        </w:rPr>
        <w:t>:</w:t>
      </w:r>
    </w:p>
    <w:p w14:paraId="5CC49F49" w14:textId="77777777" w:rsidR="00E2782F" w:rsidRPr="00E2782F" w:rsidRDefault="00E2782F" w:rsidP="00E2782F">
      <w:pPr>
        <w:numPr>
          <w:ilvl w:val="0"/>
          <w:numId w:val="6"/>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runs when you release the mouse or leave/cancel the pointer</w:t>
      </w:r>
    </w:p>
    <w:p w14:paraId="7E1FA22F" w14:textId="77777777" w:rsidR="00E2782F" w:rsidRPr="00E2782F" w:rsidRDefault="00E2782F" w:rsidP="00E2782F">
      <w:pPr>
        <w:numPr>
          <w:ilvl w:val="0"/>
          <w:numId w:val="6"/>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turns dragging off</w:t>
      </w:r>
    </w:p>
    <w:p w14:paraId="1E9DF025" w14:textId="77777777" w:rsidR="00E2782F" w:rsidRPr="00E2782F" w:rsidRDefault="00E2782F" w:rsidP="00E2782F">
      <w:pPr>
        <w:numPr>
          <w:ilvl w:val="0"/>
          <w:numId w:val="6"/>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It clears the active pointer</w:t>
      </w:r>
    </w:p>
    <w:p w14:paraId="2C1273B7" w14:textId="77777777" w:rsidR="00E2782F" w:rsidRPr="00E2782F" w:rsidRDefault="00E2782F" w:rsidP="00E2782F">
      <w:pPr>
        <w:shd w:val="clear" w:color="auto" w:fill="181818"/>
        <w:spacing w:after="24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That tells the app: “stop rotating from mouse movement now.”</w:t>
      </w:r>
    </w:p>
    <w:p w14:paraId="5AEDF6C4"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In </w:t>
      </w:r>
      <w:hyperlink r:id="rId14" w:history="1">
        <w:r w:rsidRPr="00E2782F">
          <w:rPr>
            <w:rFonts w:ascii="Segoe UI" w:eastAsia="Times New Roman" w:hAnsi="Segoe UI" w:cs="Segoe UI"/>
            <w:color w:val="0000FF"/>
            <w:sz w:val="18"/>
            <w:szCs w:val="18"/>
            <w:u w:val="single"/>
            <w:bdr w:val="single" w:sz="2" w:space="1" w:color="auto" w:frame="1"/>
            <w:lang w:eastAsia="en-IE"/>
          </w:rPr>
          <w:t>Scene.jsx:104</w:t>
        </w:r>
      </w:hyperlink>
      <w:r w:rsidRPr="00E2782F">
        <w:rPr>
          <w:rFonts w:ascii="Segoe UI" w:eastAsia="Times New Roman" w:hAnsi="Segoe UI" w:cs="Segoe UI"/>
          <w:color w:val="CCCCCC"/>
          <w:sz w:val="20"/>
          <w:szCs w:val="20"/>
          <w:lang w:eastAsia="en-IE"/>
        </w:rPr>
        <w:t>, the code connects those functions to the canvas with event listeners:</w:t>
      </w:r>
    </w:p>
    <w:p w14:paraId="76209B63" w14:textId="77777777" w:rsidR="00E2782F" w:rsidRPr="00E2782F" w:rsidRDefault="00E2782F" w:rsidP="00E2782F">
      <w:pPr>
        <w:numPr>
          <w:ilvl w:val="0"/>
          <w:numId w:val="7"/>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pointerdown starts drag</w:t>
      </w:r>
    </w:p>
    <w:p w14:paraId="5BF60B2A" w14:textId="77777777" w:rsidR="00E2782F" w:rsidRPr="00E2782F" w:rsidRDefault="00E2782F" w:rsidP="00E2782F">
      <w:pPr>
        <w:numPr>
          <w:ilvl w:val="0"/>
          <w:numId w:val="7"/>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pointermove rotates</w:t>
      </w:r>
    </w:p>
    <w:p w14:paraId="0917412C" w14:textId="77777777" w:rsidR="00E2782F" w:rsidRPr="00E2782F" w:rsidRDefault="00E2782F" w:rsidP="00E2782F">
      <w:pPr>
        <w:numPr>
          <w:ilvl w:val="0"/>
          <w:numId w:val="7"/>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pointerup stops drag</w:t>
      </w:r>
    </w:p>
    <w:p w14:paraId="5C2BF293"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Finally, in </w:t>
      </w:r>
      <w:hyperlink r:id="rId15" w:history="1">
        <w:r w:rsidRPr="00E2782F">
          <w:rPr>
            <w:rFonts w:ascii="Segoe UI" w:eastAsia="Times New Roman" w:hAnsi="Segoe UI" w:cs="Segoe UI"/>
            <w:color w:val="0000FF"/>
            <w:sz w:val="18"/>
            <w:szCs w:val="18"/>
            <w:u w:val="single"/>
            <w:bdr w:val="single" w:sz="2" w:space="1" w:color="auto" w:frame="1"/>
            <w:lang w:eastAsia="en-IE"/>
          </w:rPr>
          <w:t>Scene.jsx:171</w:t>
        </w:r>
      </w:hyperlink>
      <w:r w:rsidRPr="00E2782F">
        <w:rPr>
          <w:rFonts w:ascii="Segoe UI" w:eastAsia="Times New Roman" w:hAnsi="Segoe UI" w:cs="Segoe UI"/>
          <w:color w:val="CCCCCC"/>
          <w:sz w:val="20"/>
          <w:szCs w:val="20"/>
          <w:lang w:eastAsia="en-IE"/>
        </w:rPr>
        <w:t>, OrbitControls rotation is still disabled. That is important because otherwise dragging would rotate the camera instead of the can. Your code is rotating the model itself, not the viewer’s camera.</w:t>
      </w:r>
    </w:p>
    <w:p w14:paraId="1D05D715"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Your button rotation is still separate in </w:t>
      </w:r>
      <w:hyperlink r:id="rId16" w:history="1">
        <w:r w:rsidRPr="00E2782F">
          <w:rPr>
            <w:rFonts w:ascii="Segoe UI" w:eastAsia="Times New Roman" w:hAnsi="Segoe UI" w:cs="Segoe UI"/>
            <w:color w:val="0000FF"/>
            <w:sz w:val="18"/>
            <w:szCs w:val="18"/>
            <w:u w:val="single"/>
            <w:bdr w:val="single" w:sz="2" w:space="1" w:color="auto" w:frame="1"/>
            <w:lang w:eastAsia="en-IE"/>
          </w:rPr>
          <w:t>Scene.jsx:148</w:t>
        </w:r>
      </w:hyperlink>
      <w:r w:rsidRPr="00E2782F">
        <w:rPr>
          <w:rFonts w:ascii="Segoe UI" w:eastAsia="Times New Roman" w:hAnsi="Segoe UI" w:cs="Segoe UI"/>
          <w:color w:val="CCCCCC"/>
          <w:sz w:val="20"/>
          <w:szCs w:val="20"/>
          <w:lang w:eastAsia="en-IE"/>
        </w:rPr>
        <w:t>. That part runs every frame and rotates while the button is held down. The mouse logic does not replace it; it adds another way to control the same model.</w:t>
      </w:r>
    </w:p>
    <w:p w14:paraId="041906C4" w14:textId="77777777" w:rsidR="00E2782F" w:rsidRPr="00E2782F" w:rsidRDefault="00E2782F" w:rsidP="00E2782F">
      <w:pPr>
        <w:shd w:val="clear" w:color="auto" w:fill="181818"/>
        <w:spacing w:after="24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A very short mental model is this:</w:t>
      </w:r>
    </w:p>
    <w:p w14:paraId="4F254147" w14:textId="77777777" w:rsidR="00E2782F" w:rsidRPr="00E2782F" w:rsidRDefault="00E2782F" w:rsidP="00E2782F">
      <w:pPr>
        <w:numPr>
          <w:ilvl w:val="0"/>
          <w:numId w:val="8"/>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Mouse down: remember starting x-position.</w:t>
      </w:r>
    </w:p>
    <w:p w14:paraId="634623D9" w14:textId="77777777" w:rsidR="00E2782F" w:rsidRPr="00E2782F" w:rsidRDefault="00E2782F" w:rsidP="00E2782F">
      <w:pPr>
        <w:numPr>
          <w:ilvl w:val="0"/>
          <w:numId w:val="8"/>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Mouse move: compute how much x changed.</w:t>
      </w:r>
    </w:p>
    <w:p w14:paraId="14DA1A9F" w14:textId="77777777" w:rsidR="00E2782F" w:rsidRPr="00E2782F" w:rsidRDefault="00E2782F" w:rsidP="00E2782F">
      <w:pPr>
        <w:numPr>
          <w:ilvl w:val="0"/>
          <w:numId w:val="8"/>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Apply that change to model rotation.</w:t>
      </w:r>
    </w:p>
    <w:p w14:paraId="0E3BF0A0" w14:textId="77777777" w:rsidR="00E2782F" w:rsidRPr="00E2782F" w:rsidRDefault="00E2782F" w:rsidP="00E2782F">
      <w:pPr>
        <w:numPr>
          <w:ilvl w:val="0"/>
          <w:numId w:val="8"/>
        </w:numPr>
        <w:shd w:val="clear" w:color="auto" w:fill="181818"/>
        <w:spacing w:before="60" w:after="6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Mouse up: stop.</w:t>
      </w:r>
    </w:p>
    <w:p w14:paraId="2C8AD9B5" w14:textId="77777777" w:rsidR="00E2782F" w:rsidRPr="00E2782F" w:rsidRDefault="00E2782F" w:rsidP="00E2782F">
      <w:pPr>
        <w:shd w:val="clear" w:color="auto" w:fill="181818"/>
        <w:spacing w:after="0" w:line="360" w:lineRule="atLeast"/>
        <w:rPr>
          <w:rFonts w:ascii="Segoe UI" w:eastAsia="Times New Roman" w:hAnsi="Segoe UI" w:cs="Segoe UI"/>
          <w:color w:val="CCCCCC"/>
          <w:sz w:val="20"/>
          <w:szCs w:val="20"/>
          <w:lang w:eastAsia="en-IE"/>
        </w:rPr>
      </w:pPr>
      <w:r w:rsidRPr="00E2782F">
        <w:rPr>
          <w:rFonts w:ascii="Segoe UI" w:eastAsia="Times New Roman" w:hAnsi="Segoe UI" w:cs="Segoe UI"/>
          <w:color w:val="CCCCCC"/>
          <w:sz w:val="20"/>
          <w:szCs w:val="20"/>
          <w:lang w:eastAsia="en-IE"/>
        </w:rPr>
        <w:t>If you want, next I can explain why pointer events were used instead of plain mouse events, or help you rewrite this in a cleaner beginner-friendly version.</w:t>
      </w:r>
    </w:p>
    <w:p w14:paraId="65CEB557" w14:textId="77777777" w:rsidR="00E2782F" w:rsidRPr="00E2782F" w:rsidRDefault="00E2782F" w:rsidP="00E2782F">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lang w:eastAsia="en-IE"/>
        </w:rPr>
      </w:pPr>
    </w:p>
    <w:p w14:paraId="460FBA79" w14:textId="77777777" w:rsidR="00E2782F" w:rsidRPr="00E2782F" w:rsidRDefault="00E2782F" w:rsidP="00E2782F">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lang w:eastAsia="en-IE"/>
        </w:rPr>
      </w:pPr>
    </w:p>
    <w:p w14:paraId="64719510" w14:textId="77777777" w:rsidR="00E2782F" w:rsidRPr="00E2782F" w:rsidRDefault="00E2782F" w:rsidP="00E2782F">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lang w:eastAsia="en-IE"/>
        </w:rPr>
      </w:pPr>
    </w:p>
    <w:p w14:paraId="7470703C" w14:textId="77777777" w:rsidR="00E2782F" w:rsidRPr="00E2782F" w:rsidRDefault="00E2782F" w:rsidP="00E2782F">
      <w:pPr>
        <w:shd w:val="clear" w:color="auto" w:fill="181818"/>
        <w:spacing w:after="0" w:line="240" w:lineRule="atLeast"/>
        <w:rPr>
          <w:rFonts w:ascii="Segoe UI" w:eastAsia="Times New Roman" w:hAnsi="Segoe UI" w:cs="Segoe UI"/>
          <w:color w:val="9D9D9D"/>
          <w:sz w:val="16"/>
          <w:szCs w:val="16"/>
          <w:lang w:eastAsia="en-IE"/>
        </w:rPr>
      </w:pPr>
      <w:r w:rsidRPr="00E2782F">
        <w:rPr>
          <w:rFonts w:ascii="Segoe UI" w:eastAsia="Times New Roman" w:hAnsi="Segoe UI" w:cs="Segoe UI"/>
          <w:color w:val="9D9D9D"/>
          <w:sz w:val="16"/>
          <w:szCs w:val="16"/>
          <w:lang w:eastAsia="en-IE"/>
        </w:rPr>
        <w:t>GPT-5.4 • 0.9x</w:t>
      </w:r>
    </w:p>
    <w:p w14:paraId="252341AF" w14:textId="2B164B25" w:rsidR="000314CF" w:rsidRDefault="000314CF"/>
    <w:p w14:paraId="114D85DD" w14:textId="66152455" w:rsidR="0042771E" w:rsidRDefault="0042771E"/>
    <w:p w14:paraId="541FC1CC" w14:textId="615A7EAE" w:rsidR="0042771E" w:rsidRDefault="0042771E"/>
    <w:p w14:paraId="67BAD5AA" w14:textId="05A3CFA6" w:rsidR="0042771E" w:rsidRDefault="0042771E"/>
    <w:p w14:paraId="7861D490" w14:textId="5C24A088" w:rsidR="0042771E" w:rsidRDefault="0042771E"/>
    <w:p w14:paraId="042F63F1" w14:textId="116A464F" w:rsidR="0042771E" w:rsidRDefault="0042771E"/>
    <w:p w14:paraId="35180104" w14:textId="00062BDA" w:rsidR="0042771E" w:rsidRDefault="0042771E">
      <w:r w:rsidRPr="0042771E">
        <w:lastRenderedPageBreak/>
        <w:t>GIT_CURL_VERBOSE=1 GIT_TRACE_CURL=1 git push origin HEAD:main</w:t>
      </w:r>
    </w:p>
    <w:sectPr w:rsidR="0042771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462A4"/>
    <w:multiLevelType w:val="multilevel"/>
    <w:tmpl w:val="E26E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B0DAA"/>
    <w:multiLevelType w:val="multilevel"/>
    <w:tmpl w:val="C002A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326245"/>
    <w:multiLevelType w:val="multilevel"/>
    <w:tmpl w:val="5DE8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93A34"/>
    <w:multiLevelType w:val="multilevel"/>
    <w:tmpl w:val="1F5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71A4A"/>
    <w:multiLevelType w:val="multilevel"/>
    <w:tmpl w:val="725C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03698"/>
    <w:multiLevelType w:val="multilevel"/>
    <w:tmpl w:val="475C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54C7A"/>
    <w:multiLevelType w:val="multilevel"/>
    <w:tmpl w:val="62A6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80931"/>
    <w:multiLevelType w:val="multilevel"/>
    <w:tmpl w:val="93B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C133CB"/>
    <w:multiLevelType w:val="multilevel"/>
    <w:tmpl w:val="559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3"/>
  </w:num>
  <w:num w:numId="4">
    <w:abstractNumId w:val="5"/>
  </w:num>
  <w:num w:numId="5">
    <w:abstractNumId w:val="7"/>
  </w:num>
  <w:num w:numId="6">
    <w:abstractNumId w:val="6"/>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3B"/>
    <w:rsid w:val="000314CF"/>
    <w:rsid w:val="0042771E"/>
    <w:rsid w:val="009A6F3B"/>
    <w:rsid w:val="00E2782F"/>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CBCA2"/>
  <w15:chartTrackingRefBased/>
  <w15:docId w15:val="{49B30CE5-484F-4708-8A68-A9325FA2D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782F"/>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icon-label">
    <w:name w:val="icon-label"/>
    <w:basedOn w:val="DefaultParagraphFont"/>
    <w:rsid w:val="00E2782F"/>
  </w:style>
  <w:style w:type="character" w:customStyle="1" w:styleId="label-suffix">
    <w:name w:val="label-suffix"/>
    <w:basedOn w:val="DefaultParagraphFont"/>
    <w:rsid w:val="00E2782F"/>
  </w:style>
  <w:style w:type="paragraph" w:customStyle="1" w:styleId="action-item">
    <w:name w:val="action-item"/>
    <w:basedOn w:val="Normal"/>
    <w:rsid w:val="00E2782F"/>
    <w:pPr>
      <w:spacing w:before="100" w:beforeAutospacing="1" w:after="100" w:afterAutospacing="1" w:line="240" w:lineRule="auto"/>
    </w:pPr>
    <w:rPr>
      <w:rFonts w:ascii="Times New Roman" w:eastAsia="Times New Roman" w:hAnsi="Times New Roman" w:cs="Times New Roman"/>
      <w:sz w:val="24"/>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736128">
      <w:bodyDiv w:val="1"/>
      <w:marLeft w:val="0"/>
      <w:marRight w:val="0"/>
      <w:marTop w:val="0"/>
      <w:marBottom w:val="0"/>
      <w:divBdr>
        <w:top w:val="none" w:sz="0" w:space="0" w:color="auto"/>
        <w:left w:val="none" w:sz="0" w:space="0" w:color="auto"/>
        <w:bottom w:val="none" w:sz="0" w:space="0" w:color="auto"/>
        <w:right w:val="none" w:sz="0" w:space="0" w:color="auto"/>
      </w:divBdr>
      <w:divsChild>
        <w:div w:id="1927498440">
          <w:marLeft w:val="0"/>
          <w:marRight w:val="0"/>
          <w:marTop w:val="0"/>
          <w:marBottom w:val="0"/>
          <w:divBdr>
            <w:top w:val="none" w:sz="0" w:space="0" w:color="auto"/>
            <w:left w:val="none" w:sz="0" w:space="0" w:color="auto"/>
            <w:bottom w:val="none" w:sz="0" w:space="0" w:color="auto"/>
            <w:right w:val="none" w:sz="0" w:space="0" w:color="auto"/>
          </w:divBdr>
          <w:divsChild>
            <w:div w:id="1197424447">
              <w:marLeft w:val="0"/>
              <w:marRight w:val="0"/>
              <w:marTop w:val="0"/>
              <w:marBottom w:val="0"/>
              <w:divBdr>
                <w:top w:val="none" w:sz="0" w:space="0" w:color="auto"/>
                <w:left w:val="none" w:sz="0" w:space="0" w:color="auto"/>
                <w:bottom w:val="none" w:sz="0" w:space="0" w:color="auto"/>
                <w:right w:val="none" w:sz="0" w:space="0" w:color="auto"/>
              </w:divBdr>
            </w:div>
          </w:divsChild>
        </w:div>
        <w:div w:id="1897353845">
          <w:marLeft w:val="0"/>
          <w:marRight w:val="0"/>
          <w:marTop w:val="0"/>
          <w:marBottom w:val="0"/>
          <w:divBdr>
            <w:top w:val="none" w:sz="0" w:space="0" w:color="auto"/>
            <w:left w:val="none" w:sz="0" w:space="0" w:color="auto"/>
            <w:bottom w:val="none" w:sz="0" w:space="0" w:color="auto"/>
            <w:right w:val="none" w:sz="0" w:space="0" w:color="auto"/>
          </w:divBdr>
          <w:divsChild>
            <w:div w:id="1243025238">
              <w:marLeft w:val="0"/>
              <w:marRight w:val="0"/>
              <w:marTop w:val="0"/>
              <w:marBottom w:val="0"/>
              <w:divBdr>
                <w:top w:val="none" w:sz="0" w:space="0" w:color="auto"/>
                <w:left w:val="none" w:sz="0" w:space="0" w:color="auto"/>
                <w:bottom w:val="none" w:sz="0" w:space="0" w:color="auto"/>
                <w:right w:val="none" w:sz="0" w:space="0" w:color="auto"/>
              </w:divBdr>
              <w:divsChild>
                <w:div w:id="518005909">
                  <w:marLeft w:val="0"/>
                  <w:marRight w:val="0"/>
                  <w:marTop w:val="0"/>
                  <w:marBottom w:val="0"/>
                  <w:divBdr>
                    <w:top w:val="none" w:sz="0" w:space="0" w:color="auto"/>
                    <w:left w:val="none" w:sz="0" w:space="0" w:color="auto"/>
                    <w:bottom w:val="none" w:sz="0" w:space="0" w:color="auto"/>
                    <w:right w:val="none" w:sz="0" w:space="0" w:color="auto"/>
                  </w:divBdr>
                </w:div>
                <w:div w:id="19383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ASUS/AppData/Local/Programs/Microsoft%20VS%20Code/0870c2a0c7/resources/app/out/vs/code/electron-browser/workbench/workbench.html" TargetMode="External"/><Relationship Id="rId13" Type="http://schemas.openxmlformats.org/officeDocument/2006/relationships/hyperlink" Target="vscode-file://vscode-app/c:/Users/ASUS/AppData/Local/Programs/Microsoft%20VS%20Code/0870c2a0c7/resources/app/out/vs/code/electron-browser/workbench/workbench.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vscode-file://vscode-app/c:/Users/ASUS/AppData/Local/Programs/Microsoft%20VS%20Code/0870c2a0c7/resources/app/out/vs/code/electron-browser/workbench/workbench.html" TargetMode="External"/><Relationship Id="rId12" Type="http://schemas.openxmlformats.org/officeDocument/2006/relationships/hyperlink" Target="vscode-file://vscode-app/c:/Users/ASUS/AppData/Local/Programs/Microsoft%20VS%20Code/0870c2a0c7/resources/app/out/vs/code/electron-browser/workbench/workbench.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vscode-file://vscode-app/c:/Users/ASUS/AppData/Local/Programs/Microsoft%20VS%20Code/0870c2a0c7/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ASUS/AppData/Local/Programs/Microsoft%20VS%20Code/0870c2a0c7/resources/app/out/vs/code/electron-browser/workbench/workbench.html" TargetMode="External"/><Relationship Id="rId11" Type="http://schemas.openxmlformats.org/officeDocument/2006/relationships/hyperlink" Target="vscode-file://vscode-app/c:/Users/ASUS/AppData/Local/Programs/Microsoft%20VS%20Code/0870c2a0c7/resources/app/out/vs/code/electron-browser/workbench/workbench.html" TargetMode="External"/><Relationship Id="rId5" Type="http://schemas.openxmlformats.org/officeDocument/2006/relationships/hyperlink" Target="vscode-file://vscode-app/c:/Users/ASUS/AppData/Local/Programs/Microsoft%20VS%20Code/0870c2a0c7/resources/app/out/vs/code/electron-browser/workbench/workbench.html" TargetMode="External"/><Relationship Id="rId15" Type="http://schemas.openxmlformats.org/officeDocument/2006/relationships/hyperlink" Target="vscode-file://vscode-app/c:/Users/ASUS/AppData/Local/Programs/Microsoft%20VS%20Code/0870c2a0c7/resources/app/out/vs/code/electron-browser/workbench/workbench.html" TargetMode="External"/><Relationship Id="rId10" Type="http://schemas.openxmlformats.org/officeDocument/2006/relationships/hyperlink" Target="vscode-file://vscode-app/c:/Users/ASUS/AppData/Local/Programs/Microsoft%20VS%20Code/0870c2a0c7/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ASUS/AppData/Local/Programs/Microsoft%20VS%20Code/0870c2a0c7/resources/app/out/vs/code/electron-browser/workbench/workbench.html" TargetMode="External"/><Relationship Id="rId14" Type="http://schemas.openxmlformats.org/officeDocument/2006/relationships/hyperlink" Target="vscode-file://vscode-app/c:/Users/ASUS/AppData/Local/Programs/Microsoft%20VS%20Code/0870c2a0c7/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2026-03-22T06:08:00Z</dcterms:created>
  <dcterms:modified xsi:type="dcterms:W3CDTF">2026-05-09T17:44:00Z</dcterms:modified>
</cp:coreProperties>
</file>