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38F" w:rsidRPr="0049649A" w:rsidRDefault="0038038F" w:rsidP="0038038F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6.2. ЧИСЛЕННОСТЬ НАСЕЛЕНИЯ НА ОДНУ БОЛЬНИЧНУЮ КОЙКУ</w:t>
      </w:r>
      <w:proofErr w:type="gramStart"/>
      <w:r w:rsidRPr="0049649A">
        <w:rPr>
          <w:rFonts w:ascii="Arial" w:hAnsi="Arial"/>
          <w:b/>
          <w:sz w:val="16"/>
          <w:vertAlign w:val="superscript"/>
        </w:rPr>
        <w:t>1</w:t>
      </w:r>
      <w:proofErr w:type="gramEnd"/>
      <w:r w:rsidRPr="0049649A">
        <w:rPr>
          <w:rFonts w:ascii="Arial" w:hAnsi="Arial"/>
          <w:b/>
          <w:sz w:val="16"/>
          <w:vertAlign w:val="superscript"/>
        </w:rPr>
        <w:t>)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года; человек)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57"/>
        <w:gridCol w:w="692"/>
        <w:gridCol w:w="684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38038F" w:rsidRPr="0049649A" w:rsidTr="00942AF3">
        <w:trPr>
          <w:jc w:val="center"/>
        </w:trPr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026D0F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5F7AA6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pStyle w:val="7"/>
              <w:spacing w:before="50" w:line="150" w:lineRule="exact"/>
              <w:jc w:val="left"/>
              <w:rPr>
                <w:rFonts w:cs="Arial"/>
              </w:rPr>
            </w:pPr>
            <w:r w:rsidRPr="0049649A">
              <w:rPr>
                <w:rFonts w:cs="Arial"/>
              </w:rPr>
              <w:t>Российская Федерация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90,2</w:t>
            </w:r>
          </w:p>
        </w:tc>
        <w:tc>
          <w:tcPr>
            <w:tcW w:w="684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106,7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106,2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107,6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110,3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115,5</w:t>
            </w:r>
          </w:p>
        </w:tc>
        <w:tc>
          <w:tcPr>
            <w:tcW w:w="682" w:type="dxa"/>
            <w:tcBorders>
              <w:top w:val="single" w:sz="6" w:space="0" w:color="auto"/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119,9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122,6</w:t>
            </w:r>
          </w:p>
        </w:tc>
        <w:tc>
          <w:tcPr>
            <w:tcW w:w="682" w:type="dxa"/>
            <w:tcBorders>
              <w:top w:val="single" w:sz="6" w:space="0" w:color="auto"/>
            </w:tcBorders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124,2</w:t>
            </w:r>
          </w:p>
        </w:tc>
        <w:tc>
          <w:tcPr>
            <w:tcW w:w="68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125,2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pStyle w:val="30"/>
              <w:spacing w:before="50" w:line="15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89,0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114,2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119,4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127,4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130,9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135,5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89,7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124,6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129,7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137,0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78,5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108,5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130,3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133,6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96,0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129,4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119,2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93,4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79,5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86,8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63,3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87,6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109,8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75,6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106,2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122,0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90,5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133,0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121,4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130,2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139,0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145,0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84,1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84,2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100,8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79,8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81,7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130,4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130,7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80,1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92,2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72,2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94,2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76,2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104,2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107,9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148,0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153,5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160,9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161,1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pStyle w:val="30"/>
              <w:spacing w:before="50" w:line="15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92,6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107,2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106,1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106,2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108,6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114,2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116,5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119,7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122,2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82,7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94,3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134,4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86,7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89,6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81,6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97,4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79,1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82,4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81,7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85,6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131,3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95,3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128,2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129,6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112,6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135,6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142,5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143,6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150,4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156,5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154,0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86,3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80,2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80,9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78,0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101,6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75,1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102,4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111,9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pStyle w:val="4"/>
              <w:spacing w:before="50" w:line="15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95,5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110,2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108,5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110,2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113,8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122,8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125,1</w:t>
            </w:r>
          </w:p>
        </w:tc>
        <w:tc>
          <w:tcPr>
            <w:tcW w:w="682" w:type="dxa"/>
            <w:vAlign w:val="bottom"/>
          </w:tcPr>
          <w:p w:rsidR="0038038F" w:rsidRPr="00026D0F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126,5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125,2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126,6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90,0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134,1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74,8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105,3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129,2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127,8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</w:tcPr>
          <w:p w:rsidR="0038038F" w:rsidRPr="0049649A" w:rsidRDefault="0038038F" w:rsidP="00942AF3">
            <w:pPr>
              <w:spacing w:before="50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131,6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126,7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Краснодарский край 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104,1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122,4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120,0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135,5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133,6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85,3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83,8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91,8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93,7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99,4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114,7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110,1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123,7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</w:tcPr>
          <w:p w:rsidR="0038038F" w:rsidRPr="0049649A" w:rsidRDefault="0038038F" w:rsidP="00942AF3">
            <w:pPr>
              <w:spacing w:before="50" w:line="15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153,8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166,1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pStyle w:val="4"/>
              <w:spacing w:before="50" w:line="15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121,5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128,2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20"/>
              </w:rPr>
              <w:t>129,9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bCs/>
                <w:sz w:val="14"/>
                <w:szCs w:val="14"/>
              </w:rPr>
              <w:t>128,8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131,3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135,1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137,1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138,9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138,1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149,4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147,6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144,1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147,0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149,1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144,6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214,5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201,5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209,3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216,9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203,3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204,3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207,6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222,0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225,5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49649A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96,4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103,2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128,7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49649A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102,9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116,3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119,6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134,9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145,8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145,6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98,4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99,9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95,2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9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…</w:t>
            </w:r>
          </w:p>
        </w:tc>
        <w:tc>
          <w:tcPr>
            <w:tcW w:w="684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121,1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135,1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132,3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134,8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157,8</w:t>
            </w:r>
          </w:p>
        </w:tc>
        <w:tc>
          <w:tcPr>
            <w:tcW w:w="682" w:type="dxa"/>
            <w:tcBorders>
              <w:left w:val="nil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162,3</w:t>
            </w:r>
          </w:p>
        </w:tc>
        <w:tc>
          <w:tcPr>
            <w:tcW w:w="682" w:type="dxa"/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682" w:type="dxa"/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176,2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171,7</w:t>
            </w:r>
          </w:p>
        </w:tc>
      </w:tr>
      <w:tr w:rsidR="0038038F" w:rsidRPr="0049649A" w:rsidTr="00942AF3">
        <w:trPr>
          <w:jc w:val="center"/>
        </w:trPr>
        <w:tc>
          <w:tcPr>
            <w:tcW w:w="27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112,9</w:t>
            </w:r>
          </w:p>
        </w:tc>
        <w:tc>
          <w:tcPr>
            <w:tcW w:w="684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128,5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20"/>
              </w:rPr>
              <w:t>130,9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682" w:type="dxa"/>
            <w:tcBorders>
              <w:left w:val="nil"/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38038F" w:rsidRPr="00C0692B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124,1</w:t>
            </w:r>
          </w:p>
        </w:tc>
        <w:tc>
          <w:tcPr>
            <w:tcW w:w="68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</w:tr>
    </w:tbl>
    <w:p w:rsidR="0038038F" w:rsidRPr="0049649A" w:rsidRDefault="0038038F" w:rsidP="0038038F">
      <w:pPr>
        <w:pStyle w:val="xl33"/>
        <w:pageBreakBefore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bookmarkStart w:id="0" w:name="_GoBack"/>
      <w:bookmarkEnd w:id="0"/>
      <w:r w:rsidRPr="0049649A">
        <w:rPr>
          <w:rFonts w:eastAsia="Times New Roman" w:cs="Times New Roman"/>
          <w:szCs w:val="24"/>
        </w:rPr>
        <w:lastRenderedPageBreak/>
        <w:t>Продолжение табл. 6.2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8"/>
        <w:gridCol w:w="697"/>
        <w:gridCol w:w="693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38038F" w:rsidRPr="0049649A" w:rsidTr="00942AF3">
        <w:trPr>
          <w:jc w:val="center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026D0F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49649A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38F" w:rsidRPr="005F7AA6" w:rsidRDefault="0038038F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</w:tcBorders>
          </w:tcPr>
          <w:p w:rsidR="0038038F" w:rsidRPr="00915F72" w:rsidRDefault="0038038F" w:rsidP="00942AF3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tcBorders>
              <w:top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89,5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108,9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108,1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108,6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111,8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115,5</w:t>
            </w:r>
          </w:p>
        </w:tc>
        <w:tc>
          <w:tcPr>
            <w:tcW w:w="694" w:type="dxa"/>
            <w:tcBorders>
              <w:top w:val="single" w:sz="6" w:space="0" w:color="auto"/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120,0</w:t>
            </w:r>
          </w:p>
        </w:tc>
        <w:tc>
          <w:tcPr>
            <w:tcW w:w="694" w:type="dxa"/>
            <w:tcBorders>
              <w:top w:val="single" w:sz="6" w:space="0" w:color="auto"/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122,7</w:t>
            </w:r>
          </w:p>
        </w:tc>
        <w:tc>
          <w:tcPr>
            <w:tcW w:w="694" w:type="dxa"/>
            <w:tcBorders>
              <w:top w:val="single" w:sz="6" w:space="0" w:color="auto"/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124,3</w:t>
            </w:r>
          </w:p>
        </w:tc>
        <w:tc>
          <w:tcPr>
            <w:tcW w:w="694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124,9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103,8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116,0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118,0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80,2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79,5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93,4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128,9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130,3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151,8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153,3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157,6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79,9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89,1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111,8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112,8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84,3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114,6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115,2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66,6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90,0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94,6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77,8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94,8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78,7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95,3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107,1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115,0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121,8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111,5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94,8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103,7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90,8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106,4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108,6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111,6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117,9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123,9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126,9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127,7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86,8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91,7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100,9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122,0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137,8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284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170" w:right="57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915F72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100,0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119,3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122,1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170" w:right="57"/>
              <w:rPr>
                <w:rFonts w:ascii="Arial" w:hAnsi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86,2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100,4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104,1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128,2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170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/>
                <w:sz w:val="14"/>
              </w:rPr>
              <w:t xml:space="preserve">Тюменская область </w:t>
            </w:r>
            <w:r w:rsidRPr="00915F7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109,2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130,2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130,7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135,1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145,2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146,8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4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smartTag w:uri="urn:schemas-microsoft-com:office:smarttags" w:element="PersonName">
              <w:r w:rsidRPr="00915F72">
                <w:rPr>
                  <w:rFonts w:ascii="Arial" w:hAnsi="Arial" w:cs="Arial"/>
                  <w:sz w:val="14"/>
                </w:rPr>
                <w:t>Челябинск</w:t>
              </w:r>
            </w:smartTag>
            <w:r w:rsidRPr="00915F72">
              <w:rPr>
                <w:rFonts w:ascii="Arial" w:hAnsi="Arial" w:cs="Arial"/>
                <w:sz w:val="14"/>
              </w:rPr>
              <w:t>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83,3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106,4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</w:tcPr>
          <w:p w:rsidR="0038038F" w:rsidRPr="00915F72" w:rsidRDefault="0038038F" w:rsidP="00942AF3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83,7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95,6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97,5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98,7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100,1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103,5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106,4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107,8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109,5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111,0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85,1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108,1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112,7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137,4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134,2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58,5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69,5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88,0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92,2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110,3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117,0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121,9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138,9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139,4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142,1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84,9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105,6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88,1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98,0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104,3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121,9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123,5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80,3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95,8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106,1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110,5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75,9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91,7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105,3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82,4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100,8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126,4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80,0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</w:tcPr>
          <w:p w:rsidR="0038038F" w:rsidRPr="00915F72" w:rsidRDefault="0038038F" w:rsidP="00942AF3">
            <w:pPr>
              <w:spacing w:before="70" w:line="140" w:lineRule="exact"/>
              <w:ind w:right="57"/>
              <w:jc w:val="center"/>
              <w:rPr>
                <w:rFonts w:ascii="Arial" w:hAnsi="Arial" w:cs="Arial"/>
                <w:b/>
                <w:sz w:val="14"/>
              </w:rPr>
            </w:pPr>
            <w:r w:rsidRPr="00915F72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915F7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/>
                <w:bCs/>
                <w:sz w:val="14"/>
                <w:szCs w:val="20"/>
              </w:rPr>
              <w:t>79,4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92,2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85,9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90,6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90,3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95,0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102,9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sz w:val="14"/>
                <w:szCs w:val="14"/>
              </w:rPr>
              <w:t>102,1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/>
                <w:bCs/>
                <w:sz w:val="14"/>
                <w:szCs w:val="14"/>
              </w:rPr>
              <w:t>102,6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94,6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103,1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106,8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115,7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65,5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71,9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101,0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59,0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78,2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104,0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109,1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90,4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102,8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69,3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57,3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67,2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72,1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68,1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69,4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pacing w:val="-2"/>
                <w:sz w:val="14"/>
              </w:rPr>
            </w:pPr>
            <w:r w:rsidRPr="00915F72">
              <w:rPr>
                <w:rFonts w:ascii="Arial" w:hAnsi="Arial" w:cs="Arial"/>
                <w:spacing w:val="-2"/>
                <w:sz w:val="14"/>
              </w:rPr>
              <w:t>Еврейская автономная область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65,8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70,9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68,5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</w:tr>
      <w:tr w:rsidR="0038038F" w:rsidRPr="00915F72" w:rsidTr="00942AF3">
        <w:trPr>
          <w:jc w:val="center"/>
        </w:trPr>
        <w:tc>
          <w:tcPr>
            <w:tcW w:w="2598" w:type="dxa"/>
            <w:tcBorders>
              <w:lef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left="57" w:right="57"/>
              <w:rPr>
                <w:rFonts w:ascii="Arial" w:hAnsi="Arial" w:cs="Arial"/>
                <w:sz w:val="14"/>
              </w:rPr>
            </w:pPr>
            <w:r w:rsidRPr="00915F72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97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 CYR" w:hAnsi="Arial CYR" w:cs="Arial CYR"/>
                <w:bCs/>
                <w:sz w:val="14"/>
                <w:szCs w:val="20"/>
              </w:rPr>
            </w:pPr>
            <w:r w:rsidRPr="00915F72">
              <w:rPr>
                <w:rFonts w:ascii="Arial CYR" w:hAnsi="Arial CYR" w:cs="Arial CYR"/>
                <w:bCs/>
                <w:sz w:val="14"/>
                <w:szCs w:val="20"/>
              </w:rPr>
              <w:t>41,4</w:t>
            </w:r>
          </w:p>
        </w:tc>
        <w:tc>
          <w:tcPr>
            <w:tcW w:w="693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15F72">
              <w:rPr>
                <w:rFonts w:ascii="Arial" w:hAnsi="Arial" w:cs="Arial"/>
                <w:bCs/>
                <w:sz w:val="14"/>
                <w:szCs w:val="14"/>
              </w:rPr>
              <w:t>67,7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694" w:type="dxa"/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694" w:type="dxa"/>
            <w:tcBorders>
              <w:right w:val="nil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694" w:type="dxa"/>
            <w:tcBorders>
              <w:left w:val="nil"/>
              <w:right w:val="single" w:sz="6" w:space="0" w:color="auto"/>
            </w:tcBorders>
            <w:vAlign w:val="bottom"/>
          </w:tcPr>
          <w:p w:rsidR="0038038F" w:rsidRPr="00915F72" w:rsidRDefault="0038038F" w:rsidP="00942AF3">
            <w:pPr>
              <w:spacing w:before="7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15F72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</w:tr>
      <w:tr w:rsidR="0038038F" w:rsidRPr="0049649A" w:rsidTr="00942AF3">
        <w:trPr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038F" w:rsidRPr="0049649A" w:rsidRDefault="0038038F" w:rsidP="00942AF3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38038F" w:rsidRPr="0049649A" w:rsidRDefault="0038038F" w:rsidP="00942AF3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1)</w:t>
            </w:r>
            <w:r w:rsidRPr="0049649A">
              <w:rPr>
                <w:rFonts w:ascii="Arial" w:hAnsi="Arial" w:cs="Arial"/>
                <w:bCs/>
                <w:sz w:val="12"/>
                <w:szCs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49649A">
                <w:rPr>
                  <w:rFonts w:ascii="Arial" w:hAnsi="Arial" w:cs="Arial"/>
                  <w:bCs/>
                  <w:sz w:val="12"/>
                  <w:szCs w:val="12"/>
                </w:rPr>
                <w:t>2005 г</w:t>
              </w:r>
            </w:smartTag>
            <w:r w:rsidRPr="0049649A">
              <w:rPr>
                <w:rFonts w:ascii="Arial" w:hAnsi="Arial" w:cs="Arial"/>
                <w:bCs/>
                <w:sz w:val="12"/>
                <w:szCs w:val="12"/>
              </w:rPr>
              <w:t>. – включая койки дневных стационаров.</w:t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</w:p>
        </w:tc>
      </w:tr>
    </w:tbl>
    <w:p w:rsidR="001B0502" w:rsidRPr="00407286" w:rsidRDefault="001B0502" w:rsidP="0038038F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38F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AE4B0B-67AE-42B5-9773-39DFE346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2020-01-30T07:47:00Z</dcterms:created>
  <dcterms:modified xsi:type="dcterms:W3CDTF">2020-01-30T07:47:00Z</dcterms:modified>
</cp:coreProperties>
</file>