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7"/>
        <w:gridCol w:w="8392"/>
        <w:gridCol w:w="567"/>
      </w:tblGrid>
      <w:tr w:rsidR="00AD733F" w:rsidRPr="001C7015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567" w:type="dxa"/>
            <w:gridSpan w:val="2"/>
          </w:tcPr>
          <w:p w:rsidR="00AD733F" w:rsidRPr="001C7015" w:rsidRDefault="00C37C06" w:rsidP="007E430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76" w:lineRule="auto"/>
              <w:jc w:val="right"/>
              <w:rPr>
                <w:rFonts w:ascii="Arial" w:hAnsi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/>
                <w:sz w:val="18"/>
              </w:rPr>
              <w:t xml:space="preserve">     </w:t>
            </w:r>
            <w:r w:rsidR="00EA151F">
              <w:rPr>
                <w:rFonts w:ascii="Arial" w:hAnsi="Arial"/>
                <w:sz w:val="18"/>
              </w:rPr>
              <w:t xml:space="preserve"> </w:t>
            </w:r>
            <w:r w:rsidR="004C2D2A">
              <w:rPr>
                <w:rFonts w:ascii="Arial" w:hAnsi="Arial"/>
                <w:sz w:val="18"/>
              </w:rPr>
              <w:t xml:space="preserve"> </w:t>
            </w:r>
            <w:r w:rsidR="00A621AB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8392" w:type="dxa"/>
          </w:tcPr>
          <w:p w:rsidR="00AD733F" w:rsidRPr="00131EC6" w:rsidRDefault="00AD733F" w:rsidP="007E430B">
            <w:pPr>
              <w:pStyle w:val="1"/>
              <w:widowControl/>
              <w:spacing w:before="80" w:line="276" w:lineRule="auto"/>
              <w:ind w:left="28"/>
              <w:rPr>
                <w:color w:val="000000"/>
              </w:rPr>
            </w:pPr>
            <w:r w:rsidRPr="00131EC6">
              <w:rPr>
                <w:b w:val="0"/>
                <w:color w:val="000000"/>
                <w:sz w:val="28"/>
              </w:rPr>
              <w:t>Содержание</w:t>
            </w:r>
          </w:p>
        </w:tc>
        <w:tc>
          <w:tcPr>
            <w:tcW w:w="567" w:type="dxa"/>
          </w:tcPr>
          <w:p w:rsidR="00AD733F" w:rsidRPr="00131EC6" w:rsidRDefault="00AD733F" w:rsidP="007E430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76" w:lineRule="auto"/>
              <w:ind w:right="113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AD733F" w:rsidRPr="001C7015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567" w:type="dxa"/>
            <w:gridSpan w:val="2"/>
          </w:tcPr>
          <w:p w:rsidR="00AD733F" w:rsidRPr="001C7015" w:rsidRDefault="00AD733F" w:rsidP="007E430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76" w:lineRule="auto"/>
              <w:jc w:val="right"/>
              <w:rPr>
                <w:rFonts w:ascii="Arial" w:hAnsi="Arial"/>
                <w:sz w:val="18"/>
              </w:rPr>
            </w:pPr>
          </w:p>
        </w:tc>
        <w:tc>
          <w:tcPr>
            <w:tcW w:w="8392" w:type="dxa"/>
          </w:tcPr>
          <w:p w:rsidR="00AD733F" w:rsidRPr="00131EC6" w:rsidRDefault="00AD733F" w:rsidP="007E430B">
            <w:pPr>
              <w:pStyle w:val="1"/>
              <w:keepNext w:val="0"/>
              <w:widowControl/>
              <w:spacing w:before="80"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:rsidR="00AD733F" w:rsidRPr="00131EC6" w:rsidRDefault="00AD733F" w:rsidP="007E430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76" w:lineRule="auto"/>
              <w:ind w:right="113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AD733F" w:rsidRPr="001C7015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567" w:type="dxa"/>
            <w:gridSpan w:val="2"/>
          </w:tcPr>
          <w:p w:rsidR="00AD733F" w:rsidRPr="001C7015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392" w:type="dxa"/>
          </w:tcPr>
          <w:p w:rsidR="00AD733F" w:rsidRPr="00131EC6" w:rsidRDefault="00AD733F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aps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>Предисловие</w:t>
            </w:r>
            <w:r w:rsidRPr="00131EC6">
              <w:rPr>
                <w:rFonts w:ascii="Arial" w:hAnsi="Arial"/>
                <w:color w:val="000000"/>
                <w:sz w:val="14"/>
                <w:szCs w:val="14"/>
              </w:rPr>
              <w:tab/>
              <w:t xml:space="preserve"> </w:t>
            </w:r>
          </w:p>
        </w:tc>
        <w:tc>
          <w:tcPr>
            <w:tcW w:w="567" w:type="dxa"/>
            <w:vAlign w:val="bottom"/>
          </w:tcPr>
          <w:p w:rsidR="00AD733F" w:rsidRPr="00131EC6" w:rsidRDefault="00A14B4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>3</w:t>
            </w:r>
          </w:p>
        </w:tc>
      </w:tr>
      <w:tr w:rsidR="00AD733F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AD733F" w:rsidRPr="001C7015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392" w:type="dxa"/>
          </w:tcPr>
          <w:p w:rsidR="00AD733F" w:rsidRPr="00131EC6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aps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aps/>
                <w:color w:val="000000"/>
                <w:sz w:val="16"/>
              </w:rPr>
              <w:t>i. Основные ХАРАКТЕРИСТИКИ СУБЪЕКТОВ РОССИЙСКОЙ ФЕДЕРАЦИИ</w:t>
            </w:r>
          </w:p>
        </w:tc>
        <w:tc>
          <w:tcPr>
            <w:tcW w:w="567" w:type="dxa"/>
            <w:vAlign w:val="bottom"/>
          </w:tcPr>
          <w:p w:rsidR="00AD733F" w:rsidRPr="00131EC6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D733F" w:rsidRPr="001C7015" w:rsidTr="00454869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AD733F" w:rsidRPr="001C7015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1.1.</w:t>
            </w:r>
          </w:p>
        </w:tc>
        <w:tc>
          <w:tcPr>
            <w:tcW w:w="8392" w:type="dxa"/>
            <w:vAlign w:val="bottom"/>
          </w:tcPr>
          <w:p w:rsidR="00AD733F" w:rsidRPr="00131EC6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Основные социально-экономические показатели в </w:t>
            </w:r>
            <w:r w:rsidR="000B7791" w:rsidRPr="00131EC6">
              <w:rPr>
                <w:rFonts w:ascii="Arial" w:hAnsi="Arial"/>
                <w:color w:val="000000"/>
                <w:sz w:val="14"/>
              </w:rPr>
              <w:t>2018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г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AD733F" w:rsidRPr="00131EC6" w:rsidRDefault="00B00F5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18</w:t>
            </w:r>
          </w:p>
        </w:tc>
      </w:tr>
      <w:tr w:rsidR="00AD733F" w:rsidRPr="001C7015" w:rsidTr="00454869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AD733F" w:rsidRPr="001C7015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1.2.</w:t>
            </w:r>
          </w:p>
        </w:tc>
        <w:tc>
          <w:tcPr>
            <w:tcW w:w="8392" w:type="dxa"/>
            <w:vAlign w:val="bottom"/>
          </w:tcPr>
          <w:p w:rsidR="00AD733F" w:rsidRPr="00131EC6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Темпы роста (снижения) основных социально-экономических показателей в </w:t>
            </w:r>
            <w:r w:rsidR="000B7791" w:rsidRPr="00131EC6">
              <w:rPr>
                <w:rFonts w:ascii="Arial" w:hAnsi="Arial"/>
                <w:color w:val="000000"/>
                <w:sz w:val="14"/>
              </w:rPr>
              <w:t>2018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г.</w:t>
            </w:r>
            <w:r w:rsidR="00DE5E21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AD733F" w:rsidRPr="00131EC6" w:rsidRDefault="00B00F5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24</w:t>
            </w:r>
          </w:p>
        </w:tc>
      </w:tr>
      <w:tr w:rsidR="00AD733F" w:rsidRPr="001C7015" w:rsidTr="00454869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AD733F" w:rsidRPr="001C7015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1.3.</w:t>
            </w:r>
          </w:p>
        </w:tc>
        <w:tc>
          <w:tcPr>
            <w:tcW w:w="8392" w:type="dxa"/>
            <w:vAlign w:val="bottom"/>
          </w:tcPr>
          <w:p w:rsidR="00AD733F" w:rsidRPr="00131EC6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субъекта в общероссийских основных социально-экономических показателях в </w:t>
            </w:r>
            <w:r w:rsidR="000B7791" w:rsidRPr="00131EC6">
              <w:rPr>
                <w:rFonts w:ascii="Arial" w:hAnsi="Arial"/>
                <w:color w:val="000000"/>
                <w:sz w:val="14"/>
              </w:rPr>
              <w:t>2018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г.</w:t>
            </w:r>
            <w:r w:rsidR="00DE5E21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AD733F" w:rsidRPr="00131EC6" w:rsidRDefault="00B00F5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28</w:t>
            </w:r>
          </w:p>
        </w:tc>
      </w:tr>
      <w:tr w:rsidR="00AD733F" w:rsidRPr="001C7015" w:rsidTr="00454869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AD733F" w:rsidRPr="001C7015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1.4.</w:t>
            </w:r>
          </w:p>
        </w:tc>
        <w:tc>
          <w:tcPr>
            <w:tcW w:w="8392" w:type="dxa"/>
            <w:vAlign w:val="bottom"/>
          </w:tcPr>
          <w:p w:rsidR="00AD733F" w:rsidRPr="00131EC6" w:rsidRDefault="00AD733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Место, занимаемое субъектом в Российской Федерации в </w:t>
            </w:r>
            <w:r w:rsidR="000B7791" w:rsidRPr="00131EC6">
              <w:rPr>
                <w:rFonts w:ascii="Arial" w:hAnsi="Arial"/>
                <w:color w:val="000000"/>
                <w:sz w:val="14"/>
              </w:rPr>
              <w:t>2018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г. по основным социально-экономическим показателям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AD733F" w:rsidRPr="00131EC6" w:rsidRDefault="00B00F5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32</w:t>
            </w:r>
          </w:p>
        </w:tc>
      </w:tr>
      <w:tr w:rsidR="00DF0721" w:rsidRPr="00A15AA7" w:rsidTr="00454869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F0721" w:rsidRPr="00A15AA7" w:rsidRDefault="00DF0721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DF0721">
              <w:rPr>
                <w:rFonts w:ascii="Arial" w:hAnsi="Arial"/>
                <w:sz w:val="14"/>
              </w:rPr>
              <w:t>1.5.</w:t>
            </w:r>
          </w:p>
        </w:tc>
        <w:tc>
          <w:tcPr>
            <w:tcW w:w="8392" w:type="dxa"/>
            <w:vAlign w:val="bottom"/>
          </w:tcPr>
          <w:p w:rsidR="00DF0721" w:rsidRPr="00131EC6" w:rsidRDefault="00DF0721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Показатели социально-экономического развития Российской Федерации,</w:t>
            </w:r>
            <w:r w:rsidRPr="00131EC6">
              <w:rPr>
                <w:color w:val="000000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необходимые для мониторинга достижения показателей национальных проектов (программ) в 2018 г. </w:t>
            </w:r>
            <w:r w:rsidR="00A14B46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F0721" w:rsidRPr="00131EC6" w:rsidRDefault="00B00F5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36</w:t>
            </w:r>
          </w:p>
        </w:tc>
      </w:tr>
      <w:tr w:rsidR="008514DB" w:rsidRPr="00A15AA7" w:rsidTr="00454869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A15AA7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A15AA7">
              <w:rPr>
                <w:rFonts w:ascii="Arial" w:hAnsi="Arial"/>
                <w:sz w:val="14"/>
              </w:rPr>
              <w:t>1.</w:t>
            </w:r>
            <w:r w:rsidR="00DF0721">
              <w:rPr>
                <w:rFonts w:ascii="Arial" w:hAnsi="Arial"/>
                <w:sz w:val="14"/>
              </w:rPr>
              <w:t>6</w:t>
            </w:r>
            <w:r w:rsidRPr="00A15AA7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Число муниципальных образований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 xml:space="preserve"> </w:t>
            </w:r>
            <w:r w:rsidR="00B50EAC" w:rsidRPr="00131EC6">
              <w:rPr>
                <w:rFonts w:ascii="Arial" w:hAnsi="Arial"/>
                <w:color w:val="000000"/>
                <w:sz w:val="14"/>
              </w:rPr>
              <w:t>на 1 января 20</w:t>
            </w:r>
            <w:r w:rsidR="0064775A" w:rsidRPr="00131EC6">
              <w:rPr>
                <w:rFonts w:ascii="Arial" w:hAnsi="Arial"/>
                <w:color w:val="000000"/>
                <w:sz w:val="14"/>
              </w:rPr>
              <w:t>1</w:t>
            </w:r>
            <w:r w:rsidR="000B7791" w:rsidRPr="00131EC6">
              <w:rPr>
                <w:rFonts w:ascii="Arial" w:hAnsi="Arial"/>
                <w:color w:val="000000"/>
                <w:sz w:val="14"/>
              </w:rPr>
              <w:t>9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B00F5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40</w:t>
            </w:r>
          </w:p>
        </w:tc>
      </w:tr>
      <w:tr w:rsidR="008514DB" w:rsidRPr="001C7015" w:rsidTr="00454869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Методологические пояснения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B00F5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43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caps/>
                <w:sz w:val="16"/>
              </w:rPr>
            </w:pPr>
          </w:p>
        </w:tc>
        <w:tc>
          <w:tcPr>
            <w:tcW w:w="8392" w:type="dxa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aps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aps/>
                <w:color w:val="000000"/>
                <w:sz w:val="16"/>
              </w:rPr>
              <w:t>2. население</w:t>
            </w:r>
          </w:p>
        </w:tc>
        <w:tc>
          <w:tcPr>
            <w:tcW w:w="567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2.1.</w:t>
            </w:r>
          </w:p>
        </w:tc>
        <w:tc>
          <w:tcPr>
            <w:tcW w:w="8392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  <w:r w:rsidR="005B64AC" w:rsidRPr="00131EC6">
              <w:rPr>
                <w:rFonts w:ascii="Arial" w:hAnsi="Arial"/>
                <w:color w:val="000000"/>
                <w:sz w:val="14"/>
              </w:rPr>
              <w:t>37</w:t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43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2.2.</w:t>
            </w:r>
          </w:p>
        </w:tc>
        <w:tc>
          <w:tcPr>
            <w:tcW w:w="8392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Среднегодовая численность населения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45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2.3.</w:t>
            </w:r>
          </w:p>
        </w:tc>
        <w:tc>
          <w:tcPr>
            <w:tcW w:w="8392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Удельный вес городского</w:t>
            </w:r>
            <w:r w:rsidR="008F6474" w:rsidRPr="00131EC6">
              <w:rPr>
                <w:rFonts w:ascii="Arial" w:hAnsi="Arial"/>
                <w:color w:val="000000"/>
                <w:sz w:val="14"/>
              </w:rPr>
              <w:t xml:space="preserve"> и сельского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населения в общей </w:t>
            </w:r>
            <w:r w:rsidR="00591EC0" w:rsidRPr="00131EC6">
              <w:rPr>
                <w:rFonts w:ascii="Arial" w:hAnsi="Arial"/>
                <w:color w:val="000000"/>
                <w:sz w:val="14"/>
              </w:rPr>
              <w:t>численности населения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47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 w:rsidR="008F6474" w:rsidRPr="001C7015">
              <w:rPr>
                <w:rFonts w:ascii="Arial" w:hAnsi="Arial"/>
                <w:sz w:val="14"/>
              </w:rPr>
              <w:t>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8514DB" w:rsidRPr="00131EC6" w:rsidRDefault="00591EC0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Соотношение мужчин и женщин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8514DB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49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F647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  <w:lang w:val="en-US"/>
              </w:rPr>
            </w:pPr>
            <w:r w:rsidRPr="001C7015">
              <w:rPr>
                <w:rFonts w:ascii="Arial" w:hAnsi="Arial"/>
                <w:sz w:val="14"/>
                <w:lang w:val="en-US"/>
              </w:rPr>
              <w:t>2.</w:t>
            </w:r>
            <w:r w:rsidRPr="001C7015">
              <w:rPr>
                <w:rFonts w:ascii="Arial" w:hAnsi="Arial"/>
                <w:sz w:val="14"/>
              </w:rPr>
              <w:t>5</w:t>
            </w:r>
            <w:r w:rsidR="008514DB" w:rsidRPr="001C7015">
              <w:rPr>
                <w:rFonts w:ascii="Arial" w:hAnsi="Arial"/>
                <w:sz w:val="14"/>
                <w:lang w:val="en-US"/>
              </w:rPr>
              <w:t>.</w:t>
            </w:r>
          </w:p>
        </w:tc>
        <w:tc>
          <w:tcPr>
            <w:tcW w:w="8392" w:type="dxa"/>
            <w:vAlign w:val="bottom"/>
          </w:tcPr>
          <w:p w:rsidR="008514DB" w:rsidRPr="00131EC6" w:rsidRDefault="00591EC0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  <w:lang w:val="en-US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Возрастной состав населения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DB3748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51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 w:rsidR="008F6474" w:rsidRPr="001C7015"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Коэффициенты демографической нагрузки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DB3748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57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 w:rsidR="008F6474" w:rsidRPr="001C7015">
              <w:rPr>
                <w:rFonts w:ascii="Arial" w:hAnsi="Arial"/>
                <w:sz w:val="14"/>
              </w:rPr>
              <w:t>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8514DB" w:rsidRPr="00131EC6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Изменение  численности насе</w:t>
            </w:r>
            <w:r w:rsidR="009E7240" w:rsidRPr="00131EC6">
              <w:rPr>
                <w:rFonts w:ascii="Arial" w:hAnsi="Arial"/>
                <w:color w:val="000000"/>
                <w:sz w:val="14"/>
              </w:rPr>
              <w:t>ления</w:t>
            </w:r>
            <w:r w:rsidR="0056349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DB3748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63</w:t>
            </w:r>
          </w:p>
        </w:tc>
      </w:tr>
      <w:tr w:rsidR="008514D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8514DB" w:rsidRPr="001C7015" w:rsidRDefault="008514D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 w:rsidR="008F6474" w:rsidRPr="001C7015"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8514DB" w:rsidRPr="00131EC6" w:rsidRDefault="00591EC0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Общие коэффициенты рождаемости</w:t>
            </w:r>
            <w:r w:rsidR="00F342A3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8514DB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8514D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65</w:t>
            </w:r>
          </w:p>
        </w:tc>
      </w:tr>
      <w:tr w:rsidR="00C3262A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C3262A" w:rsidRPr="006C7AA6" w:rsidRDefault="00C3262A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b/>
                <w:sz w:val="14"/>
              </w:rPr>
            </w:pPr>
            <w:r w:rsidRPr="00D41FFE">
              <w:rPr>
                <w:rFonts w:ascii="Arial" w:hAnsi="Arial"/>
                <w:sz w:val="14"/>
              </w:rPr>
              <w:t>2.9</w:t>
            </w:r>
            <w:r w:rsidRPr="006C7AA6">
              <w:rPr>
                <w:rFonts w:ascii="Arial" w:hAnsi="Arial"/>
                <w:b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C3262A" w:rsidRPr="00131EC6" w:rsidRDefault="00D41FF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Общие коэффициенты смертности</w:t>
            </w:r>
            <w:r w:rsidR="00C3262A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C3262A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67</w:t>
            </w:r>
          </w:p>
        </w:tc>
      </w:tr>
      <w:tr w:rsidR="0025045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25045E" w:rsidRPr="00D41FFE" w:rsidRDefault="0025045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>
              <w:rPr>
                <w:rFonts w:ascii="Arial" w:hAnsi="Arial"/>
                <w:sz w:val="14"/>
              </w:rPr>
              <w:t>10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25045E" w:rsidRPr="00131EC6" w:rsidRDefault="0025045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Смертность населения в трудоспособном возрасте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25045E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69</w:t>
            </w:r>
          </w:p>
        </w:tc>
      </w:tr>
      <w:tr w:rsidR="00FB1588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FB1588" w:rsidRPr="001C7015" w:rsidRDefault="00FB1588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>
              <w:rPr>
                <w:rFonts w:ascii="Arial" w:hAnsi="Arial"/>
                <w:sz w:val="14"/>
              </w:rPr>
              <w:t>11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FB1588" w:rsidRPr="00131EC6" w:rsidRDefault="00FB1588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Смертность населения (без показателя смертности от внешних причин)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FB1588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71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06447D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6447D">
              <w:rPr>
                <w:rFonts w:ascii="Arial" w:hAnsi="Arial"/>
                <w:sz w:val="14"/>
              </w:rPr>
              <w:t>2.12.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Коэффициенты младенческой  смертности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73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 w:rsidRPr="001C7015">
              <w:rPr>
                <w:rFonts w:ascii="Arial" w:hAnsi="Arial"/>
                <w:sz w:val="14"/>
                <w:lang w:val="en-US"/>
              </w:rPr>
              <w:t>1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Коэффициенты естественного прироста населения на 1000 человек населения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75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D41FFE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D41FFE">
              <w:rPr>
                <w:rFonts w:ascii="Arial" w:hAnsi="Arial"/>
                <w:sz w:val="14"/>
              </w:rPr>
              <w:t>2.</w:t>
            </w:r>
            <w:r>
              <w:rPr>
                <w:rFonts w:ascii="Arial" w:hAnsi="Arial"/>
                <w:sz w:val="14"/>
                <w:lang w:val="en-US"/>
              </w:rPr>
              <w:t>1</w:t>
            </w:r>
            <w:r>
              <w:rPr>
                <w:rFonts w:ascii="Arial" w:hAnsi="Arial"/>
                <w:sz w:val="14"/>
              </w:rPr>
              <w:t>4</w:t>
            </w:r>
            <w:r>
              <w:rPr>
                <w:rFonts w:ascii="Arial" w:hAnsi="Arial"/>
                <w:sz w:val="14"/>
                <w:lang w:val="en-US"/>
              </w:rPr>
              <w:t>.</w:t>
            </w:r>
            <w:r w:rsidRPr="00D41FFE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Суммарный коэффициент рождаемости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77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  <w:lang w:val="en-US"/>
              </w:rPr>
            </w:pPr>
            <w:r w:rsidRPr="001C7015">
              <w:rPr>
                <w:rFonts w:ascii="Arial" w:hAnsi="Arial"/>
                <w:sz w:val="14"/>
                <w:lang w:val="en-US"/>
              </w:rPr>
              <w:t>2.1</w:t>
            </w:r>
            <w:r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  <w:lang w:val="en-US"/>
              </w:rPr>
              <w:t>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Ожидаемая продолжительность жизни при рождении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79</w:t>
            </w:r>
          </w:p>
        </w:tc>
      </w:tr>
      <w:tr w:rsidR="00E6778B" w:rsidRPr="00FB2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D41FFE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  <w:lang w:val="en-US"/>
              </w:rPr>
            </w:pPr>
            <w:r w:rsidRPr="00D41FFE">
              <w:rPr>
                <w:rFonts w:ascii="Arial" w:hAnsi="Arial"/>
                <w:sz w:val="14"/>
                <w:lang w:val="en-US"/>
              </w:rPr>
              <w:t>2.1</w:t>
            </w:r>
            <w:r>
              <w:rPr>
                <w:rFonts w:ascii="Arial" w:hAnsi="Arial"/>
                <w:sz w:val="14"/>
              </w:rPr>
              <w:t>6</w:t>
            </w:r>
            <w:r w:rsidRPr="00D41FFE">
              <w:rPr>
                <w:rFonts w:ascii="Arial" w:hAnsi="Arial"/>
                <w:sz w:val="14"/>
                <w:lang w:val="en-US"/>
              </w:rPr>
              <w:t xml:space="preserve">. 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Общие коэффициенты брачности на 1000 человек населения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85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 w:rsidRPr="001C7015">
              <w:rPr>
                <w:rFonts w:ascii="Arial" w:hAnsi="Arial"/>
                <w:sz w:val="14"/>
                <w:lang w:val="en-US"/>
              </w:rPr>
              <w:t>1</w:t>
            </w:r>
            <w:r>
              <w:rPr>
                <w:rFonts w:ascii="Arial" w:hAnsi="Arial"/>
                <w:sz w:val="14"/>
              </w:rPr>
              <w:t>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Общие коэффициенты разводимости на 1000 человек населения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87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2.1</w:t>
            </w:r>
            <w:r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Соотношение браков и разводов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89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>
              <w:rPr>
                <w:rFonts w:ascii="Arial" w:hAnsi="Arial"/>
                <w:sz w:val="14"/>
              </w:rPr>
              <w:t>19.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Коэффициенты миграционного прироста на 10 000 человек населения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91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>
              <w:rPr>
                <w:rFonts w:ascii="Arial" w:hAnsi="Arial"/>
                <w:sz w:val="14"/>
              </w:rPr>
              <w:t>20.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Распределение числа прибывших по направлениям передвижения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93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>
              <w:rPr>
                <w:rFonts w:ascii="Arial" w:hAnsi="Arial"/>
                <w:sz w:val="14"/>
              </w:rPr>
              <w:t>21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Распределение числа выбывших по направлениям передвижения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99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2.</w:t>
            </w:r>
            <w:r w:rsidR="0041178D">
              <w:rPr>
                <w:rFonts w:ascii="Arial" w:hAnsi="Arial"/>
                <w:sz w:val="14"/>
              </w:rPr>
              <w:t>22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Численность вынужденных переселенцев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105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DB40A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2.23.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Численность беженцев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107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DB40A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2.24.</w:t>
            </w: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Численность лиц, получивших временное убежище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109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Методологические пояснения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111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3. ТРУД</w:t>
            </w:r>
          </w:p>
        </w:tc>
        <w:tc>
          <w:tcPr>
            <w:tcW w:w="567" w:type="dxa"/>
            <w:vAlign w:val="bottom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1C7015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2" w:type="dxa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b/>
                <w:color w:val="000000"/>
                <w:sz w:val="14"/>
              </w:rPr>
              <w:t>ЗАНЯТОСТЬ И БЕЗРАБОТИЦА</w:t>
            </w:r>
          </w:p>
        </w:tc>
        <w:tc>
          <w:tcPr>
            <w:tcW w:w="567" w:type="dxa"/>
          </w:tcPr>
          <w:p w:rsidR="00E6778B" w:rsidRPr="00131EC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9F4DD6" w:rsidRDefault="00E6778B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3.1.</w:t>
            </w:r>
          </w:p>
        </w:tc>
        <w:tc>
          <w:tcPr>
            <w:tcW w:w="8392" w:type="dxa"/>
          </w:tcPr>
          <w:p w:rsidR="00E6778B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</w:t>
            </w:r>
            <w:r w:rsidR="00E6778B" w:rsidRPr="00131EC6">
              <w:rPr>
                <w:rFonts w:ascii="Arial" w:hAnsi="Arial"/>
                <w:color w:val="000000"/>
                <w:sz w:val="14"/>
              </w:rPr>
              <w:t>абоч</w:t>
            </w:r>
            <w:r w:rsidRPr="00131EC6">
              <w:rPr>
                <w:rFonts w:ascii="Arial" w:hAnsi="Arial"/>
                <w:color w:val="000000"/>
                <w:sz w:val="14"/>
              </w:rPr>
              <w:t>ая</w:t>
            </w:r>
            <w:r w:rsidR="00E6778B" w:rsidRPr="00131EC6">
              <w:rPr>
                <w:rFonts w:ascii="Arial" w:hAnsi="Arial"/>
                <w:color w:val="000000"/>
                <w:sz w:val="14"/>
              </w:rPr>
              <w:t xml:space="preserve"> сил</w:t>
            </w:r>
            <w:r w:rsidRPr="00131EC6">
              <w:rPr>
                <w:rFonts w:ascii="Arial" w:hAnsi="Arial"/>
                <w:color w:val="000000"/>
                <w:sz w:val="14"/>
              </w:rPr>
              <w:t>а</w:t>
            </w:r>
            <w:r w:rsidR="00E6778B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E6778B" w:rsidRPr="00131EC6" w:rsidRDefault="00CD717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114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9F4DD6" w:rsidRDefault="00E6778B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lastRenderedPageBreak/>
              <w:t>3.2.</w:t>
            </w:r>
          </w:p>
        </w:tc>
        <w:tc>
          <w:tcPr>
            <w:tcW w:w="8392" w:type="dxa"/>
          </w:tcPr>
          <w:p w:rsidR="00E6778B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Уровень участия в </w:t>
            </w:r>
            <w:r w:rsidR="00695B7A" w:rsidRPr="00131EC6">
              <w:rPr>
                <w:rFonts w:ascii="Arial" w:hAnsi="Arial"/>
                <w:color w:val="000000"/>
                <w:sz w:val="14"/>
              </w:rPr>
              <w:t xml:space="preserve">составе </w:t>
            </w:r>
            <w:r w:rsidRPr="00131EC6">
              <w:rPr>
                <w:rFonts w:ascii="Arial" w:hAnsi="Arial"/>
                <w:color w:val="000000"/>
                <w:sz w:val="14"/>
              </w:rPr>
              <w:t>рабочей сил</w:t>
            </w:r>
            <w:r w:rsidR="00695B7A" w:rsidRPr="00131EC6">
              <w:rPr>
                <w:rFonts w:ascii="Arial" w:hAnsi="Arial"/>
                <w:color w:val="000000"/>
                <w:sz w:val="14"/>
              </w:rPr>
              <w:t>ы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населения по полу и </w:t>
            </w:r>
            <w:r w:rsidR="00695B7A" w:rsidRPr="00131EC6">
              <w:rPr>
                <w:rFonts w:ascii="Arial" w:hAnsi="Arial"/>
                <w:color w:val="000000"/>
                <w:sz w:val="14"/>
              </w:rPr>
              <w:t>типу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поселения в 2018 г.</w:t>
            </w:r>
            <w:r w:rsidR="00E6778B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E6778B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116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9F4DD6" w:rsidRDefault="00E6778B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3.3.</w:t>
            </w:r>
          </w:p>
        </w:tc>
        <w:tc>
          <w:tcPr>
            <w:tcW w:w="8392" w:type="dxa"/>
          </w:tcPr>
          <w:p w:rsidR="00E6778B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Среднегодовая численность занятых  </w:t>
            </w:r>
            <w:r w:rsidR="00E6778B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E6778B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118</w:t>
            </w:r>
          </w:p>
        </w:tc>
      </w:tr>
      <w:tr w:rsidR="00E6778B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E6778B" w:rsidRPr="009F4DD6" w:rsidRDefault="00E6778B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3.4.</w:t>
            </w:r>
          </w:p>
        </w:tc>
        <w:tc>
          <w:tcPr>
            <w:tcW w:w="8392" w:type="dxa"/>
          </w:tcPr>
          <w:p w:rsidR="00E6778B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Изменение среднегодовой численности занятых</w:t>
            </w:r>
            <w:r w:rsidR="00E6778B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E6778B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120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3.5.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Среднегодовая численность занятых по видам экономической деятельности.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122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3.6.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Распределение среднегодовой численности занятых по видам экономической деятельности.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130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3.7.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среднегодовой численности работников организаций по формам собственности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138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3.8.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Состав занятого населения по возрастным группам в 2018 г.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146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3.9.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Состав занятого населения по уровню образования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148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3.10.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Уровень занятости населения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150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3.11.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Уровень занятости населения по полу и </w:t>
            </w:r>
            <w:r w:rsidR="00F8567C" w:rsidRPr="00131EC6">
              <w:rPr>
                <w:rFonts w:ascii="Arial" w:hAnsi="Arial"/>
                <w:color w:val="000000"/>
                <w:sz w:val="14"/>
              </w:rPr>
              <w:t xml:space="preserve">типу 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поселения в 2018 г.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151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3.12.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безработных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153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3.13.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Безработ</w:t>
            </w:r>
            <w:r w:rsidR="00B52557" w:rsidRPr="00131EC6">
              <w:rPr>
                <w:rFonts w:ascii="Arial" w:hAnsi="Arial"/>
                <w:color w:val="000000"/>
                <w:sz w:val="14"/>
              </w:rPr>
              <w:t>ица и потенциальная рабочая сила в 2018 г.</w:t>
            </w:r>
            <w:r w:rsidR="008244B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154</w:t>
            </w:r>
          </w:p>
        </w:tc>
      </w:tr>
      <w:tr w:rsidR="00445234" w:rsidRPr="00E33F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</w:t>
            </w:r>
            <w:r>
              <w:rPr>
                <w:rFonts w:ascii="Arial" w:hAnsi="Arial"/>
                <w:sz w:val="14"/>
              </w:rPr>
              <w:t>4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Состав безработных по полу и </w:t>
            </w:r>
            <w:r w:rsidR="00D00D44" w:rsidRPr="00131EC6">
              <w:rPr>
                <w:rFonts w:ascii="Arial" w:hAnsi="Arial"/>
                <w:color w:val="000000"/>
                <w:sz w:val="14"/>
              </w:rPr>
              <w:t xml:space="preserve">типу 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поселения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156</w:t>
            </w:r>
          </w:p>
        </w:tc>
      </w:tr>
      <w:tr w:rsidR="00445234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</w:t>
            </w:r>
            <w:r>
              <w:rPr>
                <w:rFonts w:ascii="Arial" w:hAnsi="Arial"/>
                <w:sz w:val="14"/>
              </w:rPr>
              <w:t>5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Состав безработных по возрастным группам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158</w:t>
            </w:r>
          </w:p>
        </w:tc>
      </w:tr>
      <w:tr w:rsidR="00445234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</w:t>
            </w:r>
            <w:r>
              <w:rPr>
                <w:rFonts w:ascii="Arial" w:hAnsi="Arial"/>
                <w:sz w:val="14"/>
              </w:rPr>
              <w:t>6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Состав безработных по уровню образования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160</w:t>
            </w:r>
          </w:p>
        </w:tc>
      </w:tr>
      <w:tr w:rsidR="00445234" w:rsidRPr="009F4DD6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</w:t>
            </w:r>
            <w:r>
              <w:rPr>
                <w:rFonts w:ascii="Arial" w:hAnsi="Arial"/>
                <w:sz w:val="14"/>
              </w:rPr>
              <w:t>7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зарегистрированных безработных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162</w:t>
            </w:r>
          </w:p>
        </w:tc>
      </w:tr>
      <w:tr w:rsidR="00445234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</w:t>
            </w:r>
            <w:r>
              <w:rPr>
                <w:rFonts w:ascii="Arial" w:hAnsi="Arial"/>
                <w:sz w:val="14"/>
              </w:rPr>
              <w:t>8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Уровень безработицы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164</w:t>
            </w:r>
          </w:p>
        </w:tc>
      </w:tr>
      <w:tr w:rsidR="00445234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3.1</w:t>
            </w:r>
            <w:r>
              <w:rPr>
                <w:rFonts w:ascii="Arial" w:hAnsi="Arial"/>
                <w:sz w:val="14"/>
              </w:rPr>
              <w:t>9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Уровень безработицы населения по полу и </w:t>
            </w:r>
            <w:r w:rsidR="00D00D44" w:rsidRPr="00131EC6">
              <w:rPr>
                <w:rFonts w:ascii="Arial" w:hAnsi="Arial"/>
                <w:color w:val="000000"/>
                <w:sz w:val="14"/>
              </w:rPr>
              <w:t>типу</w:t>
            </w:r>
            <w:r w:rsidR="00E45310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0D0B5F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поселения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166</w:t>
            </w:r>
          </w:p>
        </w:tc>
      </w:tr>
      <w:tr w:rsidR="00445234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3.</w:t>
            </w:r>
            <w:r>
              <w:rPr>
                <w:rFonts w:ascii="Arial" w:hAnsi="Arial"/>
                <w:sz w:val="14"/>
              </w:rPr>
              <w:t>20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Отдельные показатели напряженности на рынке труда в 2018 г.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168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3.</w:t>
            </w:r>
            <w:r>
              <w:rPr>
                <w:rFonts w:ascii="Arial" w:hAnsi="Arial"/>
                <w:sz w:val="14"/>
              </w:rPr>
              <w:t>21.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Потребность в работниках, заявленная работодателями в органы службы занятости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170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3.22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Нагрузка незанятого населения, состоящего на регистрационном учете в органах службы занятости населения,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>в расчете на одну заявленную вакансию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172</w:t>
            </w:r>
          </w:p>
        </w:tc>
      </w:tr>
      <w:tr w:rsidR="00445234" w:rsidRPr="0030427F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3.23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Численность иностранных граждан, имевших действующее разрешение на работу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174</w:t>
            </w:r>
          </w:p>
        </w:tc>
      </w:tr>
      <w:tr w:rsidR="00445234" w:rsidRPr="0030427F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3F39A7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3.24</w:t>
            </w:r>
            <w:r w:rsidRPr="003F39A7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pStyle w:val="6"/>
              <w:keepNext w:val="0"/>
              <w:spacing w:before="80" w:after="0" w:line="204" w:lineRule="exact"/>
              <w:ind w:left="0"/>
              <w:jc w:val="left"/>
              <w:rPr>
                <w:b w:val="0"/>
                <w:color w:val="000000"/>
                <w:szCs w:val="24"/>
              </w:rPr>
            </w:pPr>
            <w:r w:rsidRPr="00131EC6">
              <w:rPr>
                <w:b w:val="0"/>
                <w:color w:val="000000"/>
                <w:szCs w:val="24"/>
              </w:rPr>
              <w:t xml:space="preserve">Численность иностранных граждан, имевших действующий патент на осуществление трудовой деятельности </w:t>
            </w:r>
            <w:r w:rsidR="004F76C5" w:rsidRPr="00131EC6">
              <w:rPr>
                <w:b w:val="0"/>
                <w:color w:val="000000"/>
                <w:szCs w:val="2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176</w:t>
            </w:r>
          </w:p>
        </w:tc>
      </w:tr>
      <w:tr w:rsidR="00445234" w:rsidRPr="0030427F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11160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3.25</w:t>
            </w:r>
            <w:r w:rsidRPr="00111160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pStyle w:val="6"/>
              <w:keepNext w:val="0"/>
              <w:spacing w:before="80" w:after="0" w:line="204" w:lineRule="exact"/>
              <w:ind w:left="0"/>
              <w:jc w:val="left"/>
              <w:rPr>
                <w:b w:val="0"/>
                <w:color w:val="000000"/>
                <w:szCs w:val="24"/>
              </w:rPr>
            </w:pPr>
            <w:r w:rsidRPr="00131EC6">
              <w:rPr>
                <w:b w:val="0"/>
                <w:color w:val="000000"/>
                <w:szCs w:val="24"/>
              </w:rPr>
              <w:t xml:space="preserve">Забастовки </w:t>
            </w:r>
            <w:r w:rsidRPr="00131EC6">
              <w:rPr>
                <w:b w:val="0"/>
                <w:color w:val="000000"/>
                <w:szCs w:val="2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178</w:t>
            </w:r>
          </w:p>
        </w:tc>
      </w:tr>
      <w:tr w:rsidR="00445234" w:rsidRPr="0030427F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2" w:type="dxa"/>
          </w:tcPr>
          <w:p w:rsidR="00445234" w:rsidRPr="00131EC6" w:rsidRDefault="00445234" w:rsidP="004F76C5">
            <w:pPr>
              <w:pStyle w:val="6"/>
              <w:keepNext w:val="0"/>
              <w:spacing w:before="80" w:line="204" w:lineRule="exact"/>
              <w:rPr>
                <w:color w:val="000000"/>
              </w:rPr>
            </w:pPr>
            <w:r w:rsidRPr="00131EC6">
              <w:rPr>
                <w:color w:val="000000"/>
              </w:rPr>
              <w:t>КАДРЫ ГОСУДАРСТВЕННЫХ ОРГАНОВ И ОРГАНОВ МЕСТНОГО САМОУПРАВЛЕНИЯ</w:t>
            </w:r>
          </w:p>
        </w:tc>
        <w:tc>
          <w:tcPr>
            <w:tcW w:w="567" w:type="dxa"/>
            <w:vAlign w:val="bottom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3.2</w:t>
            </w:r>
            <w:r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работников государственных органов и органов местного самоуправления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179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3.2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  <w:r w:rsidRPr="001C7015">
              <w:rPr>
                <w:rFonts w:ascii="Arial" w:hAnsi="Arial"/>
                <w:sz w:val="14"/>
                <w:lang w:val="en-US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работников территориальных органов федеральных органов исполнительной власти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181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3.2</w:t>
            </w:r>
            <w:r>
              <w:rPr>
                <w:rFonts w:ascii="Arial" w:hAnsi="Arial"/>
                <w:sz w:val="14"/>
                <w:lang w:val="en-US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работников органов исполнительной власти субъектов Российской Федерации и органов местного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самоуправления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183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</w:t>
            </w:r>
            <w:r>
              <w:rPr>
                <w:rFonts w:ascii="Arial" w:hAnsi="Arial"/>
                <w:sz w:val="14"/>
                <w:lang w:val="en-US"/>
              </w:rPr>
              <w:t>29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работников органов местного самоуправления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186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CD717F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190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4. УРОВЕНЬ ЖИЗНИ НАСЕЛЕНИЯ</w:t>
            </w:r>
          </w:p>
        </w:tc>
        <w:tc>
          <w:tcPr>
            <w:tcW w:w="567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ind w:left="28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b/>
                <w:color w:val="000000"/>
                <w:sz w:val="14"/>
              </w:rPr>
              <w:t>ДЕНЕЖНЫЕ ДОХОДЫ НАСЕЛЕНИЯ</w:t>
            </w:r>
          </w:p>
        </w:tc>
        <w:tc>
          <w:tcPr>
            <w:tcW w:w="567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4.1.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Реальные денежные доходы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192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4.2.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Реальная начисленная заработная плата работников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194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Реальный размер назначенных пенсий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196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Среднедушевые денежные доходы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198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Среднемесячная номинальная начисленная заработная плата работников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 xml:space="preserve"> </w:t>
            </w:r>
          </w:p>
        </w:tc>
        <w:tc>
          <w:tcPr>
            <w:tcW w:w="567" w:type="dxa"/>
          </w:tcPr>
          <w:p w:rsidR="00445234" w:rsidRPr="00131EC6" w:rsidRDefault="009C2BB0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200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Среднемесячная начисленная заработная плата работников органов местного самоуправления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 xml:space="preserve"> </w:t>
            </w:r>
          </w:p>
        </w:tc>
        <w:tc>
          <w:tcPr>
            <w:tcW w:w="567" w:type="dxa"/>
          </w:tcPr>
          <w:p w:rsidR="00445234" w:rsidRPr="00131EC6" w:rsidRDefault="009C2BB0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202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Средняя заработная плата отдельных категорий работников социальной сферы и науки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206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pageBreakBefore/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lastRenderedPageBreak/>
              <w:t>4.</w:t>
            </w:r>
            <w:r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pageBreakBefore/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Отношение средней заработной платы отдельных категорий работников социальной сферы и науки к среднемесячной начисленной заработной плате наемных работников в организациях, у индивидуальных предпринимателей и физических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лиц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9C2BB0" w:rsidP="00A14B46">
            <w:pPr>
              <w:pageBreakBefore/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210</w:t>
            </w:r>
          </w:p>
        </w:tc>
      </w:tr>
      <w:tr w:rsidR="00DF0721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F0721" w:rsidRPr="00131EC6" w:rsidRDefault="00DF0721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4.9. </w:t>
            </w:r>
          </w:p>
        </w:tc>
        <w:tc>
          <w:tcPr>
            <w:tcW w:w="8392" w:type="dxa"/>
          </w:tcPr>
          <w:p w:rsidR="00DF0721" w:rsidRPr="00131EC6" w:rsidRDefault="00DF0721" w:rsidP="004F76C5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Медианная заработная плата </w:t>
            </w:r>
            <w:r w:rsidR="00DB044A" w:rsidRPr="00131EC6">
              <w:rPr>
                <w:rFonts w:ascii="Arial" w:hAnsi="Arial"/>
                <w:color w:val="000000"/>
                <w:sz w:val="14"/>
              </w:rPr>
              <w:t>работников организаций</w:t>
            </w:r>
            <w:r w:rsidR="004F76C5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4F76C5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F0721" w:rsidRPr="00131EC6" w:rsidRDefault="009C2BB0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214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="00DF0721">
              <w:rPr>
                <w:rFonts w:ascii="Arial" w:hAnsi="Arial"/>
                <w:sz w:val="14"/>
              </w:rPr>
              <w:t>10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Средний размер назначенных пенсий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216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1</w:t>
            </w:r>
            <w:r w:rsidR="00DF0721">
              <w:rPr>
                <w:rFonts w:ascii="Arial" w:hAnsi="Arial"/>
                <w:sz w:val="14"/>
              </w:rPr>
              <w:t>1.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пенсионеров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218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1</w:t>
            </w:r>
            <w:r w:rsidR="00DF0721"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занятых, приходящихся на одного пенсионера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9C2BB0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220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Pr="003C3419">
              <w:rPr>
                <w:rFonts w:ascii="Arial" w:hAnsi="Arial"/>
                <w:sz w:val="14"/>
              </w:rPr>
              <w:t>1</w:t>
            </w:r>
            <w:r w:rsidR="00DF0721"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денежных доходов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222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4.1</w:t>
            </w:r>
            <w:r w:rsidR="00DF0721">
              <w:rPr>
                <w:rFonts w:ascii="Arial" w:hAnsi="Arial"/>
                <w:sz w:val="14"/>
              </w:rPr>
              <w:t>4.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социальных выплат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226</w:t>
            </w:r>
          </w:p>
        </w:tc>
      </w:tr>
      <w:tr w:rsidR="00445234" w:rsidRPr="0011116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11160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11160">
              <w:rPr>
                <w:rFonts w:ascii="Arial" w:hAnsi="Arial"/>
                <w:sz w:val="14"/>
              </w:rPr>
              <w:t>4.1</w:t>
            </w:r>
            <w:r w:rsidR="00DF0721">
              <w:rPr>
                <w:rFonts w:ascii="Arial" w:hAnsi="Arial"/>
                <w:sz w:val="14"/>
              </w:rPr>
              <w:t>5.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общего объема денежных доходов по 20-процентным группам населения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230</w:t>
            </w:r>
          </w:p>
        </w:tc>
      </w:tr>
      <w:tr w:rsidR="00445234" w:rsidRPr="0011116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11160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11160">
              <w:rPr>
                <w:rFonts w:ascii="Arial" w:hAnsi="Arial"/>
                <w:sz w:val="14"/>
              </w:rPr>
              <w:t>4.1</w:t>
            </w:r>
            <w:r w:rsidR="00DF0721">
              <w:rPr>
                <w:rFonts w:ascii="Arial" w:hAnsi="Arial"/>
                <w:sz w:val="14"/>
              </w:rPr>
              <w:t>6</w:t>
            </w:r>
            <w:r w:rsidRPr="00111160">
              <w:rPr>
                <w:rFonts w:ascii="Arial" w:hAnsi="Arial"/>
                <w:sz w:val="14"/>
              </w:rPr>
              <w:t xml:space="preserve">. 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численности населения по величине среднедушевых денежных доходов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232</w:t>
            </w:r>
          </w:p>
        </w:tc>
      </w:tr>
      <w:tr w:rsidR="00445234" w:rsidRPr="0011116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1</w:t>
            </w:r>
            <w:r w:rsidR="00DF0721">
              <w:rPr>
                <w:rFonts w:ascii="Arial" w:hAnsi="Arial"/>
                <w:sz w:val="14"/>
              </w:rPr>
              <w:t>7</w:t>
            </w:r>
            <w:r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Величина прожиточного минимума, установленная в субъектах Российской Федерации за IV квартал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234</w:t>
            </w:r>
          </w:p>
        </w:tc>
      </w:tr>
      <w:tr w:rsidR="00445234" w:rsidRPr="0011116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4.1</w:t>
            </w:r>
            <w:r w:rsidR="00DF0721"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Величина прожиточного минимума пенсионера в целях установления социальной доплаты к пенсии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236</w:t>
            </w:r>
          </w:p>
        </w:tc>
      </w:tr>
      <w:tr w:rsidR="00445234" w:rsidRPr="0011116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11160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11160">
              <w:rPr>
                <w:rFonts w:ascii="Arial" w:hAnsi="Arial"/>
                <w:sz w:val="14"/>
              </w:rPr>
              <w:t>4.1</w:t>
            </w:r>
            <w:r w:rsidR="00DF0721">
              <w:rPr>
                <w:rFonts w:ascii="Arial" w:hAnsi="Arial"/>
                <w:sz w:val="14"/>
              </w:rPr>
              <w:t>9.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населения с денежными доходами ниже величины прожиточного минимума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238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="00DF0721"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Потребительские расходы в среднем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240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2</w:t>
            </w:r>
            <w:r w:rsidR="00DF0721"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использования денежных доходов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242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2</w:t>
            </w:r>
            <w:r w:rsidR="00DF0721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потребительских расходов домашних хозяйств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246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2</w:t>
            </w:r>
            <w:r w:rsidR="00DF0721">
              <w:rPr>
                <w:rFonts w:ascii="Arial" w:hAnsi="Arial"/>
                <w:sz w:val="14"/>
              </w:rPr>
              <w:t>3</w:t>
            </w:r>
            <w:r>
              <w:rPr>
                <w:rFonts w:ascii="Arial" w:hAnsi="Arial"/>
                <w:sz w:val="14"/>
                <w:lang w:val="en-US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Структура потребительских расходов домашних хозяйств по целям потребления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8E58D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250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4.2</w:t>
            </w:r>
            <w:r w:rsidR="00DF0721">
              <w:rPr>
                <w:rFonts w:ascii="Arial" w:hAnsi="Arial"/>
                <w:sz w:val="14"/>
              </w:rPr>
              <w:t>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Наличие предметов длительного пользования в домашних хозяйствах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254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4.2</w:t>
            </w:r>
            <w:r w:rsidR="00DF0721"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собственных легковых автомобилей на 1000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256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445234" w:rsidRPr="00131EC6" w:rsidRDefault="00445234" w:rsidP="00A14B46">
            <w:pPr>
              <w:pStyle w:val="3"/>
              <w:keepNext w:val="0"/>
              <w:widowControl/>
              <w:spacing w:before="80" w:after="40" w:line="200" w:lineRule="exact"/>
              <w:ind w:left="28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ПОТРЕБЛЕНИЕ ПРОДУКТОВ ПИТАНИЯ</w:t>
            </w:r>
          </w:p>
        </w:tc>
        <w:tc>
          <w:tcPr>
            <w:tcW w:w="567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E766E8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  <w:lang w:val="en-US"/>
              </w:rPr>
            </w:pPr>
            <w:r w:rsidRPr="001C7015">
              <w:rPr>
                <w:rFonts w:ascii="Arial" w:hAnsi="Arial"/>
                <w:sz w:val="14"/>
              </w:rPr>
              <w:t>4.2</w:t>
            </w:r>
            <w:r w:rsidR="00DF0721">
              <w:rPr>
                <w:rFonts w:ascii="Arial" w:hAnsi="Arial"/>
                <w:sz w:val="14"/>
              </w:rPr>
              <w:t>6</w:t>
            </w:r>
            <w:r>
              <w:rPr>
                <w:rFonts w:ascii="Arial" w:hAnsi="Arial"/>
                <w:sz w:val="14"/>
                <w:lang w:val="en-US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pStyle w:val="3"/>
              <w:keepNext w:val="0"/>
              <w:widowControl/>
              <w:spacing w:before="80" w:after="0" w:line="200" w:lineRule="exact"/>
              <w:jc w:val="left"/>
              <w:rPr>
                <w:b w:val="0"/>
                <w:color w:val="000000"/>
                <w:sz w:val="14"/>
                <w:szCs w:val="24"/>
              </w:rPr>
            </w:pPr>
            <w:r w:rsidRPr="00131EC6">
              <w:rPr>
                <w:b w:val="0"/>
                <w:bCs/>
                <w:color w:val="000000"/>
                <w:sz w:val="14"/>
                <w:szCs w:val="14"/>
              </w:rPr>
              <w:t>Потребление мяса и мясопродуктов</w:t>
            </w:r>
            <w:r w:rsidR="00333DB0" w:rsidRPr="00131EC6">
              <w:rPr>
                <w:b w:val="0"/>
                <w:color w:val="000000"/>
                <w:sz w:val="14"/>
                <w:szCs w:val="24"/>
              </w:rPr>
              <w:t>,</w:t>
            </w:r>
            <w:r w:rsidRPr="00131EC6">
              <w:rPr>
                <w:b w:val="0"/>
                <w:color w:val="000000"/>
                <w:sz w:val="14"/>
                <w:szCs w:val="24"/>
              </w:rPr>
              <w:t xml:space="preserve"> </w:t>
            </w:r>
            <w:r w:rsidR="00333DB0" w:rsidRPr="00131EC6">
              <w:rPr>
                <w:b w:val="0"/>
                <w:bCs/>
                <w:color w:val="000000"/>
                <w:sz w:val="14"/>
                <w:szCs w:val="14"/>
              </w:rPr>
              <w:t>молока и молочных проду</w:t>
            </w:r>
            <w:r w:rsidR="00333DB0" w:rsidRPr="00131EC6">
              <w:rPr>
                <w:b w:val="0"/>
                <w:bCs/>
                <w:color w:val="000000"/>
                <w:sz w:val="14"/>
                <w:szCs w:val="14"/>
              </w:rPr>
              <w:t>к</w:t>
            </w:r>
            <w:r w:rsidR="00333DB0" w:rsidRPr="00131EC6">
              <w:rPr>
                <w:b w:val="0"/>
                <w:bCs/>
                <w:color w:val="000000"/>
                <w:sz w:val="14"/>
                <w:szCs w:val="14"/>
              </w:rPr>
              <w:t>тов</w:t>
            </w:r>
            <w:r w:rsidR="00333DB0" w:rsidRPr="00131EC6">
              <w:rPr>
                <w:b w:val="0"/>
                <w:color w:val="000000"/>
                <w:sz w:val="14"/>
                <w:szCs w:val="24"/>
              </w:rPr>
              <w:t xml:space="preserve"> </w:t>
            </w:r>
            <w:r w:rsidRPr="00131EC6">
              <w:rPr>
                <w:b w:val="0"/>
                <w:color w:val="000000"/>
                <w:sz w:val="14"/>
                <w:szCs w:val="24"/>
              </w:rPr>
              <w:t>на душу населения</w:t>
            </w:r>
            <w:r w:rsidRPr="00131EC6">
              <w:rPr>
                <w:b w:val="0"/>
                <w:color w:val="000000"/>
                <w:sz w:val="14"/>
                <w:szCs w:val="2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258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4.2</w:t>
            </w:r>
            <w:r w:rsidR="00DF0721">
              <w:rPr>
                <w:rFonts w:ascii="Arial" w:hAnsi="Arial"/>
                <w:sz w:val="14"/>
              </w:rPr>
              <w:t>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F669D4" w:rsidP="00A14B46">
            <w:pPr>
              <w:pStyle w:val="3"/>
              <w:keepNext w:val="0"/>
              <w:widowControl/>
              <w:spacing w:before="80" w:after="0" w:line="200" w:lineRule="exact"/>
              <w:jc w:val="left"/>
              <w:rPr>
                <w:b w:val="0"/>
                <w:bCs/>
                <w:color w:val="000000"/>
                <w:sz w:val="14"/>
                <w:szCs w:val="14"/>
              </w:rPr>
            </w:pPr>
            <w:r w:rsidRPr="00131EC6">
              <w:rPr>
                <w:b w:val="0"/>
                <w:bCs/>
                <w:color w:val="000000"/>
                <w:sz w:val="14"/>
                <w:szCs w:val="14"/>
              </w:rPr>
              <w:t xml:space="preserve">Потребление картофеля, </w:t>
            </w:r>
            <w:r w:rsidRPr="00131EC6">
              <w:rPr>
                <w:b w:val="0"/>
                <w:color w:val="000000"/>
                <w:sz w:val="14"/>
              </w:rPr>
              <w:t xml:space="preserve"> </w:t>
            </w:r>
            <w:r w:rsidRPr="00131EC6">
              <w:rPr>
                <w:b w:val="0"/>
                <w:bCs/>
                <w:color w:val="000000"/>
                <w:sz w:val="14"/>
                <w:szCs w:val="14"/>
              </w:rPr>
              <w:t>овощей и продовольственных бахчевых культур</w:t>
            </w:r>
            <w:r w:rsidRPr="00131EC6">
              <w:rPr>
                <w:b w:val="0"/>
                <w:color w:val="000000"/>
                <w:sz w:val="14"/>
              </w:rPr>
              <w:t xml:space="preserve"> на душу населения</w:t>
            </w:r>
            <w:r w:rsidR="00445234" w:rsidRPr="00131EC6">
              <w:rPr>
                <w:b w:val="0"/>
                <w:bCs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260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4.2</w:t>
            </w:r>
            <w:r w:rsidR="00DF0721">
              <w:rPr>
                <w:rFonts w:ascii="Arial" w:hAnsi="Arial"/>
                <w:sz w:val="14"/>
              </w:rPr>
              <w:t>8</w:t>
            </w:r>
            <w:r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F669D4" w:rsidP="004F76C5">
            <w:pPr>
              <w:pStyle w:val="3"/>
              <w:keepNext w:val="0"/>
              <w:widowControl/>
              <w:spacing w:before="80" w:after="0" w:line="200" w:lineRule="exact"/>
              <w:jc w:val="left"/>
              <w:rPr>
                <w:b w:val="0"/>
                <w:bCs/>
                <w:color w:val="000000"/>
                <w:sz w:val="14"/>
                <w:szCs w:val="14"/>
              </w:rPr>
            </w:pPr>
            <w:r w:rsidRPr="00131EC6">
              <w:rPr>
                <w:b w:val="0"/>
                <w:bCs/>
                <w:color w:val="000000"/>
                <w:sz w:val="14"/>
                <w:szCs w:val="14"/>
              </w:rPr>
              <w:t>Потре</w:t>
            </w:r>
            <w:r w:rsidRPr="00131EC6">
              <w:rPr>
                <w:b w:val="0"/>
                <w:bCs/>
                <w:color w:val="000000"/>
                <w:sz w:val="14"/>
                <w:szCs w:val="14"/>
              </w:rPr>
              <w:t>б</w:t>
            </w:r>
            <w:r w:rsidRPr="00131EC6">
              <w:rPr>
                <w:b w:val="0"/>
                <w:bCs/>
                <w:color w:val="000000"/>
                <w:sz w:val="14"/>
                <w:szCs w:val="14"/>
              </w:rPr>
              <w:t xml:space="preserve">ление яиц и сахара на душу населения </w:t>
            </w:r>
            <w:r w:rsidR="004F76C5" w:rsidRPr="00131EC6">
              <w:rPr>
                <w:b w:val="0"/>
                <w:bCs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262</w:t>
            </w:r>
          </w:p>
        </w:tc>
      </w:tr>
      <w:tr w:rsidR="00F10542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F10542" w:rsidRDefault="00F10542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4.29.</w:t>
            </w:r>
          </w:p>
        </w:tc>
        <w:tc>
          <w:tcPr>
            <w:tcW w:w="8392" w:type="dxa"/>
          </w:tcPr>
          <w:p w:rsidR="00F10542" w:rsidRPr="00131EC6" w:rsidRDefault="00F10542" w:rsidP="00A14B46">
            <w:pPr>
              <w:pStyle w:val="3"/>
              <w:keepNext w:val="0"/>
              <w:widowControl/>
              <w:spacing w:before="80" w:after="0" w:line="200" w:lineRule="exact"/>
              <w:jc w:val="left"/>
              <w:rPr>
                <w:b w:val="0"/>
                <w:bCs/>
                <w:color w:val="000000"/>
                <w:sz w:val="14"/>
                <w:szCs w:val="14"/>
              </w:rPr>
            </w:pPr>
            <w:r w:rsidRPr="00F10542">
              <w:rPr>
                <w:b w:val="0"/>
                <w:bCs/>
                <w:color w:val="000000"/>
                <w:sz w:val="14"/>
                <w:szCs w:val="14"/>
              </w:rPr>
              <w:t>Потребление растительного масла и  хлебных пр</w:t>
            </w:r>
            <w:r w:rsidRPr="00F10542">
              <w:rPr>
                <w:b w:val="0"/>
                <w:bCs/>
                <w:color w:val="000000"/>
                <w:sz w:val="14"/>
                <w:szCs w:val="14"/>
              </w:rPr>
              <w:t>о</w:t>
            </w:r>
            <w:r w:rsidRPr="00F10542">
              <w:rPr>
                <w:b w:val="0"/>
                <w:bCs/>
                <w:color w:val="000000"/>
                <w:sz w:val="14"/>
                <w:szCs w:val="14"/>
              </w:rPr>
              <w:t>дуктов на душу населения</w:t>
            </w:r>
            <w:r>
              <w:rPr>
                <w:b w:val="0"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 w:val="0"/>
                <w:bCs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F10542" w:rsidRPr="00131EC6" w:rsidRDefault="00F10542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264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445234" w:rsidRPr="00131EC6" w:rsidRDefault="00445234" w:rsidP="00A14B46">
            <w:pPr>
              <w:pStyle w:val="3"/>
              <w:keepNext w:val="0"/>
              <w:widowControl/>
              <w:spacing w:before="80" w:after="40" w:line="200" w:lineRule="exact"/>
              <w:ind w:left="28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ЖИЛИЩНЫЕ УСЛОВИЯ НАСЕЛЕНИЯ</w:t>
            </w:r>
          </w:p>
        </w:tc>
        <w:tc>
          <w:tcPr>
            <w:tcW w:w="567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="00DF0721">
              <w:rPr>
                <w:rFonts w:ascii="Arial" w:hAnsi="Arial"/>
                <w:sz w:val="14"/>
              </w:rPr>
              <w:t>30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Жилищный фонд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266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="00333DB0">
              <w:rPr>
                <w:rFonts w:ascii="Arial" w:hAnsi="Arial"/>
                <w:sz w:val="14"/>
              </w:rPr>
              <w:t>3</w:t>
            </w:r>
            <w:r w:rsidR="00DF0721"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9E550F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Распределение</w:t>
            </w:r>
            <w:r w:rsidR="00445234" w:rsidRPr="00131EC6">
              <w:rPr>
                <w:rFonts w:ascii="Arial" w:hAnsi="Arial"/>
                <w:color w:val="000000"/>
                <w:sz w:val="14"/>
              </w:rPr>
              <w:t xml:space="preserve"> жилищного фонда по формам собственности в 2018 г. </w:t>
            </w:r>
            <w:r w:rsidR="00445234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272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>
              <w:rPr>
                <w:rFonts w:ascii="Arial" w:hAnsi="Arial"/>
                <w:sz w:val="14"/>
              </w:rPr>
              <w:t>3</w:t>
            </w:r>
            <w:r w:rsidR="00DF0721"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Общая площадь жилых помещений, приходящаяся в среднем на одного жителя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274</w:t>
            </w:r>
          </w:p>
        </w:tc>
      </w:tr>
      <w:tr w:rsidR="00445234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9F4DD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4.</w:t>
            </w:r>
            <w:r w:rsidRPr="009F4DD6">
              <w:rPr>
                <w:rFonts w:ascii="Arial" w:hAnsi="Arial"/>
                <w:sz w:val="14"/>
                <w:lang w:val="en-US"/>
              </w:rPr>
              <w:t>3</w:t>
            </w:r>
            <w:r w:rsidR="00DF0721">
              <w:rPr>
                <w:rFonts w:ascii="Arial" w:hAnsi="Arial"/>
                <w:sz w:val="14"/>
              </w:rPr>
              <w:t>3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аварийного жилищного фонда в общей площади всего жилищного фонда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276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4.3</w:t>
            </w:r>
            <w:r w:rsidR="00DF0721">
              <w:rPr>
                <w:rFonts w:ascii="Arial" w:hAnsi="Arial"/>
                <w:sz w:val="14"/>
              </w:rPr>
              <w:t>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Благоустройство жилищного фонда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278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4.3</w:t>
            </w:r>
            <w:r w:rsidR="00DF0721"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Предоставление гражданам жилых помещений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280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4.3</w:t>
            </w:r>
            <w:r w:rsidR="00DF0721"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расходов домашних хозяйств на оплату жилищно-коммунальных услуг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284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="00333DB0">
              <w:rPr>
                <w:rFonts w:ascii="Arial" w:hAnsi="Arial"/>
                <w:sz w:val="14"/>
                <w:lang w:val="en-US"/>
              </w:rPr>
              <w:t>3</w:t>
            </w:r>
            <w:r w:rsidR="00DF0721">
              <w:rPr>
                <w:rFonts w:ascii="Arial" w:hAnsi="Arial"/>
                <w:sz w:val="14"/>
              </w:rPr>
              <w:t>7</w:t>
            </w:r>
            <w:r w:rsidRPr="001C7015">
              <w:rPr>
                <w:rFonts w:ascii="Arial" w:hAnsi="Arial"/>
                <w:sz w:val="14"/>
                <w:lang w:val="en-US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Предоставление гражданам субсидий на оплату жилого помещения и коммунальных услуг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286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="00333DB0">
              <w:rPr>
                <w:rFonts w:ascii="Arial" w:hAnsi="Arial"/>
                <w:sz w:val="14"/>
              </w:rPr>
              <w:t>3</w:t>
            </w:r>
            <w:r w:rsidR="00DF0721"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Предоставление гражданам социальной поддержки (льгот) по оплате жилого помещения и коммунальных услуг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290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4.</w:t>
            </w:r>
            <w:r w:rsidR="00333DB0">
              <w:rPr>
                <w:rFonts w:ascii="Arial" w:hAnsi="Arial"/>
                <w:sz w:val="14"/>
              </w:rPr>
              <w:t>3</w:t>
            </w:r>
            <w:r w:rsidR="00DF0721">
              <w:rPr>
                <w:rFonts w:ascii="Arial" w:hAnsi="Arial"/>
                <w:sz w:val="14"/>
              </w:rPr>
              <w:t>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Приватизация жилых помещений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294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8E58D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295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445234" w:rsidRPr="00131EC6" w:rsidRDefault="00445234" w:rsidP="00A14B46">
            <w:pPr>
              <w:pStyle w:val="2"/>
              <w:keepNext w:val="0"/>
              <w:widowControl/>
              <w:spacing w:before="80" w:after="40" w:line="200" w:lineRule="exact"/>
              <w:ind w:left="28"/>
              <w:rPr>
                <w:color w:val="000000"/>
                <w:sz w:val="16"/>
              </w:rPr>
            </w:pPr>
            <w:r w:rsidRPr="00131EC6">
              <w:rPr>
                <w:color w:val="000000"/>
                <w:sz w:val="16"/>
              </w:rPr>
              <w:t>5. ОБРАЗОВАНИЕ</w:t>
            </w:r>
          </w:p>
        </w:tc>
        <w:tc>
          <w:tcPr>
            <w:tcW w:w="567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5.1.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организаций, осуществляющих образовательную деятельность по образовательным программам дошкольного образования, присмотр и уход за детьми и численность воспитанников в них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298</w:t>
            </w:r>
          </w:p>
        </w:tc>
      </w:tr>
      <w:tr w:rsidR="00445234" w:rsidRPr="00FA07AF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FA07AF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5.2.</w:t>
            </w:r>
          </w:p>
        </w:tc>
        <w:tc>
          <w:tcPr>
            <w:tcW w:w="8392" w:type="dxa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</w:t>
            </w:r>
            <w:r w:rsidR="00445234" w:rsidRPr="00131EC6">
              <w:rPr>
                <w:rFonts w:ascii="Arial" w:hAnsi="Arial"/>
                <w:color w:val="000000"/>
                <w:sz w:val="14"/>
              </w:rPr>
              <w:t xml:space="preserve">хват дошкольным образованием </w:t>
            </w:r>
            <w:r w:rsidR="00445234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445234" w:rsidRPr="00131EC6" w:rsidRDefault="00AE0736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302</w:t>
            </w:r>
          </w:p>
        </w:tc>
      </w:tr>
      <w:tr w:rsidR="00445234" w:rsidRPr="00FA07AF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FA07AF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5.3.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Организации, осуществляющие образовательную деятельность  по образовательным программам начального,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основного и среднего общего образования на начало 2018/2019 учебного года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304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lastRenderedPageBreak/>
              <w:t>5.4.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учителей организаций, осуществляющих образовательную деятельность по образовательным программам начального, основного и среднего общего образования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306</w:t>
            </w:r>
          </w:p>
        </w:tc>
      </w:tr>
      <w:tr w:rsidR="00445234" w:rsidRPr="00FA07AF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FA07AF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5.5.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Средняя численность обучающихся по уровням общего образования на начало 2018/2019 учебного года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308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обучающихся во вторую и третью смены в организациях, осуществляющих образовательную деятельность 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>по образовательным программам начального, основного и среднего общего образования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310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Число образовательных организаций, осуществляющих образовательную деятельность по образовательным программам среднего профессионального образования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312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5.8.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филиалов, осуществляющих образовательную  деятельность по образовательным программам среднего профессионального образования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314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F669D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Численность преподавателей и мастеров производственного обучения, реализующих образовательные программы среднего профессионального образования</w:t>
            </w:r>
            <w:r w:rsidR="00F10542"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F10542"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320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10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студентов, обучающихся по программам подготовки квалифицированных рабочих, служащих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324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11.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Прием на обучение по программам подготовки квалифицированных рабочих, служащих  и выпуск квалифицированных рабочих и служащих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326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BE3ECE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BE3ECE">
              <w:rPr>
                <w:rFonts w:ascii="Arial" w:hAnsi="Arial"/>
                <w:sz w:val="14"/>
              </w:rPr>
              <w:t>5.12.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Численность студентов, обучающихся по программам подготовки специалистов среднего звена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328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5.1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студентов, обучающихся по программам подготовки специалистов среднего звена на 10 000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332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14.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Прием на обучение по программам подготовки специалистов среднего звена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334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15.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Выпуск специалистов среднего звена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338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16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образовательных организаций высшего образования и научных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342</w:t>
            </w:r>
          </w:p>
        </w:tc>
      </w:tr>
      <w:tr w:rsidR="00445234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445234" w:rsidRPr="001C7015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17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445234" w:rsidRPr="00131EC6" w:rsidRDefault="00445234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филиалов образовательных организаций высшего образования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445234" w:rsidRPr="00131EC6" w:rsidRDefault="00AE0736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346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5.18.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профессорско-преподавательского состава организаций, осуществляющих образовательную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деятельность по программам бакалавриата, специалитета, магистратуры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564D3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350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19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студентов, обучающихся по программам бакалавриата, специалитета, магистратуры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564D3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354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5.20.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студентов, обучающихся по программам бакалавриата, специалитета, магистратуры на 10 000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564D3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358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Прием на обучение по программам бакалавриата, специалитета, магистратуры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564D3B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362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Выпуск бакалавров, специалистов, магистров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D05F2E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366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5.</w:t>
            </w:r>
            <w:r>
              <w:rPr>
                <w:rFonts w:ascii="Arial" w:hAnsi="Arial"/>
                <w:sz w:val="14"/>
              </w:rPr>
              <w:t>23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персональных компьютеров, используемых в учебных целях, в государственных и муниципальных организациях, осуществляющих образовательную деятельность по образовательным программам начального, основного и среднего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общего образования, по программам подготовки квалифицированных рабочих, служащих, по программам подготовки специалистов среднего звена и по программам высшего образования на 1000 обучающихся (студентов)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 xml:space="preserve"> </w:t>
            </w:r>
          </w:p>
        </w:tc>
        <w:tc>
          <w:tcPr>
            <w:tcW w:w="567" w:type="dxa"/>
            <w:vAlign w:val="bottom"/>
          </w:tcPr>
          <w:p w:rsidR="00D05F2E" w:rsidRPr="00D05F2E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370</w:t>
            </w:r>
          </w:p>
        </w:tc>
      </w:tr>
      <w:tr w:rsidR="00D05F2E" w:rsidRPr="005533B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5533B0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5533B0">
              <w:rPr>
                <w:rFonts w:ascii="Arial" w:hAnsi="Arial"/>
                <w:sz w:val="14"/>
              </w:rPr>
              <w:t>5.24.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Организации, ведущие подготовку аспирантов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D05F2E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37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2</w:t>
            </w:r>
          </w:p>
        </w:tc>
      </w:tr>
      <w:tr w:rsidR="00D05F2E" w:rsidRPr="005533B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5533B0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5533B0">
              <w:rPr>
                <w:rFonts w:ascii="Arial" w:hAnsi="Arial"/>
                <w:sz w:val="14"/>
              </w:rPr>
              <w:t>5.25.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Организации, ведущие подготовку докторантов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374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376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  <w:r w:rsidRPr="001C7015">
              <w:br w:type="page"/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6. ЗДРАВООХРАНЕНИЕ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больничных коек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377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населения на одну больничную койку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379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Мощность амбулаторно-поликлинических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381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врачей всех специальностей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383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Нагрузка на работников сферы здравоохранения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385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среднего медицинского персонала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387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6.7.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Прерывание беременности (аборты)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389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Заболеваемость на 1000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 xml:space="preserve"> 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391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6.9.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Заболеваемость на 1000 человек населения по основным классам болезней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393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2"/>
              <w:keepNext w:val="0"/>
              <w:widowControl/>
              <w:spacing w:before="80" w:after="0" w:line="200" w:lineRule="exact"/>
              <w:jc w:val="left"/>
              <w:rPr>
                <w:b w:val="0"/>
                <w:color w:val="000000"/>
                <w:sz w:val="14"/>
              </w:rPr>
            </w:pPr>
            <w:r w:rsidRPr="00131EC6">
              <w:rPr>
                <w:b w:val="0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b w:val="0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>423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7. КУЛЬТУРА, ОТДЫХ И ТУРИЗМ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зрителей театров и число посещений музеев на 1000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424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спортивных сооружений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426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Общедоступные библиотеки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430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Выпуск газет на 1000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432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</w:t>
            </w:r>
            <w:r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Охват населения теле- и радиовещанием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434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</w:t>
            </w:r>
            <w:r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Детские оздоровительные лагеря в 2005-2017 гг.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436</w:t>
            </w:r>
          </w:p>
        </w:tc>
      </w:tr>
      <w:tr w:rsidR="00D05F2E" w:rsidRPr="004A3FB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4A3FB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4A3FB5">
              <w:rPr>
                <w:rFonts w:ascii="Arial" w:hAnsi="Arial"/>
                <w:sz w:val="14"/>
              </w:rPr>
              <w:t xml:space="preserve">7.7. 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отдохнувших детей за лето в субъекте Российской Федерации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438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</w:t>
            </w:r>
            <w:r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Коллективные средства размещения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439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</w:t>
            </w:r>
            <w:r>
              <w:rPr>
                <w:rFonts w:ascii="Arial" w:hAnsi="Arial"/>
                <w:sz w:val="14"/>
              </w:rPr>
              <w:t>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Туристские фирмы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441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7.</w:t>
            </w:r>
            <w:r>
              <w:rPr>
                <w:rFonts w:ascii="Arial" w:hAnsi="Arial"/>
                <w:sz w:val="14"/>
              </w:rPr>
              <w:t>10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Численность российских туристов, обслуженных туристскими фирмами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443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445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8. ПРЕСТУПНОСТЬ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8.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зарегистрированных преступлений, совершенных в 2018 г., по видам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446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8</w:t>
            </w:r>
            <w:r>
              <w:rPr>
                <w:rFonts w:ascii="Arial" w:hAnsi="Arial"/>
                <w:sz w:val="14"/>
              </w:rPr>
              <w:t>.2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преступлений, совершенных несовершеннолетними и при их соучастии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448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449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9. ЗЕМЕЛЬНЫЕ РЕСУРСЫ И ОХРАНА ОКРУЖАЮЩЕЙ ПРИРОДНОЙ СРЕДЫ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9.1.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 xml:space="preserve">Общая земельная площадь на 1 января 2019 г. 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450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7A529E">
              <w:rPr>
                <w:rFonts w:ascii="Arial" w:hAnsi="Arial"/>
                <w:color w:val="000000"/>
                <w:sz w:val="14"/>
              </w:rPr>
              <w:t>9.2.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 xml:space="preserve">Земельная площадь по видам угодий 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451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9.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Выбросы загрязняющих веществ в атмосферный воздух, отходящих от стационарных источников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457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7A529E">
              <w:rPr>
                <w:rFonts w:ascii="Arial" w:hAnsi="Arial"/>
                <w:color w:val="000000"/>
                <w:sz w:val="14"/>
              </w:rPr>
              <w:t>9.4.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Выбросы загрязняющих атмосферу веществ, отходящих от стационарных источников, по отношению к 2007 году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459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7A529E">
              <w:rPr>
                <w:rFonts w:ascii="Arial" w:hAnsi="Arial"/>
                <w:color w:val="000000"/>
                <w:sz w:val="14"/>
              </w:rPr>
              <w:t>9.5.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Улавливание загрязняющих атмосферу веществ, отходящих от стационарных источников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461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7A529E">
              <w:rPr>
                <w:rFonts w:ascii="Arial" w:hAnsi="Arial"/>
                <w:color w:val="000000"/>
                <w:sz w:val="14"/>
              </w:rPr>
              <w:t>9.6.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Доля уловленных и обезвреженных загрязняющих атмосферу веществ в общем количестве отходящих загрязняющих веществ от стационарных источников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463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7A529E">
              <w:rPr>
                <w:rFonts w:ascii="Arial" w:hAnsi="Arial"/>
                <w:color w:val="000000"/>
                <w:sz w:val="14"/>
              </w:rPr>
              <w:t>9.7.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Использование свежей воды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465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оборотной и последовательно используемой воды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467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Сброс загрязненных сточных вод в поверхностные водные объекты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469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9.10.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Затраты на охрану окружающей среды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471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9.11.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Индекс физического объема природоохранных расходов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473</w:t>
            </w:r>
          </w:p>
        </w:tc>
      </w:tr>
      <w:tr w:rsidR="00D05F2E" w:rsidRPr="007A529E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A529E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475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10. ВАЛОВОЙ РЕГИОНАЛЬНЫЙ ПРОДУКТ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10.1.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региональный продукт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>476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10.2.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региональный продукт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478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10.3.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 физического объема валового регионального продукта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480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10.4.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Отраслевая структура валовой добавленной стоимости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482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10.5.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Фактическое конечное потребление домашних хозяйств на территории субъектов Российской Федерации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490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10.6.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Фактическое конечное потребление домашних хозяйств на душу населения на территории субъектов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Российской Федерации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494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496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 xml:space="preserve">11. ИНВЕСТИЦИИ 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40" w:line="200" w:lineRule="exact"/>
              <w:ind w:left="28"/>
              <w:rPr>
                <w:b w:val="0"/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ИНВЕСТИЦИИ В ОСНОВНОЙ КАПИТАЛ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</w:t>
            </w:r>
            <w:r w:rsidRPr="00B91A4F">
              <w:rPr>
                <w:rFonts w:ascii="Arial" w:hAnsi="Arial"/>
                <w:sz w:val="14"/>
              </w:rPr>
              <w:t>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Инвестиции в основной капитал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497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lastRenderedPageBreak/>
              <w:t>11.</w:t>
            </w:r>
            <w:r w:rsidRPr="00B91A4F">
              <w:rPr>
                <w:rFonts w:ascii="Arial" w:hAnsi="Arial"/>
                <w:sz w:val="14"/>
              </w:rPr>
              <w:t>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Инвестиции в основной капитал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499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</w:t>
            </w:r>
            <w:r w:rsidRPr="009F4DD6">
              <w:rPr>
                <w:rFonts w:ascii="Arial" w:hAnsi="Arial"/>
                <w:sz w:val="14"/>
              </w:rPr>
              <w:t>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 физического объема инвестиций в основной капитал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501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</w:t>
            </w:r>
            <w:r w:rsidRPr="009F4DD6">
              <w:rPr>
                <w:rFonts w:ascii="Arial" w:hAnsi="Arial"/>
                <w:sz w:val="14"/>
              </w:rPr>
              <w:t>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Структура инвестиций в основной капитал по видам основных фондов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503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11.5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инвестиций в основной капитал по формам собственности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507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</w:t>
            </w:r>
            <w:r w:rsidRPr="009F4DD6">
              <w:rPr>
                <w:rFonts w:ascii="Arial" w:hAnsi="Arial"/>
                <w:sz w:val="14"/>
              </w:rPr>
              <w:t>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инвестиций в основной капитал по источникам финансирования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>12461246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527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</w:t>
            </w:r>
            <w:r w:rsidRPr="009F4DD6">
              <w:rPr>
                <w:rFonts w:ascii="Arial" w:hAnsi="Arial"/>
                <w:sz w:val="14"/>
              </w:rPr>
              <w:t>7.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Инвестиции в основной капитал по видам экономической деятельности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548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40" w:line="200" w:lineRule="exact"/>
              <w:ind w:left="28"/>
              <w:rPr>
                <w:b w:val="0"/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ИНОСТРАННЫЕ ИНВЕСТИЦИИ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  <w:r w:rsidRPr="00B91A4F">
              <w:rPr>
                <w:rFonts w:ascii="Arial" w:hAnsi="Arial"/>
                <w:sz w:val="14"/>
              </w:rPr>
              <w:t>.8.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Поступление прямых иностранных инвестиций в Российскую Федерацию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552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556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12. ОСНОВНЫЕ ФОНДЫ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</w:t>
            </w:r>
            <w:r w:rsidRPr="009F4DD6">
              <w:rPr>
                <w:rFonts w:ascii="Arial" w:hAnsi="Arial"/>
                <w:sz w:val="14"/>
              </w:rPr>
              <w:t>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Стоимость основных фондов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557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</w:t>
            </w:r>
            <w:r w:rsidRPr="009F4DD6">
              <w:rPr>
                <w:rFonts w:ascii="Arial" w:hAnsi="Arial"/>
                <w:sz w:val="14"/>
              </w:rPr>
              <w:t>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Стоимость основных фондов по видам экономической деятельности на конец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559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</w:t>
            </w:r>
            <w:r w:rsidRPr="009F4DD6">
              <w:rPr>
                <w:rFonts w:ascii="Arial" w:hAnsi="Arial"/>
                <w:sz w:val="14"/>
              </w:rPr>
              <w:t>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основных фондов по видам экономической деятельности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561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</w:t>
            </w:r>
            <w:r w:rsidRPr="009F4DD6">
              <w:rPr>
                <w:rFonts w:ascii="Arial" w:hAnsi="Arial"/>
                <w:sz w:val="14"/>
              </w:rPr>
              <w:t>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основных фондов по видам экономической деятельности на конец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563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</w:t>
            </w:r>
            <w:r w:rsidRPr="009F4DD6">
              <w:rPr>
                <w:rFonts w:ascii="Arial" w:hAnsi="Arial"/>
                <w:sz w:val="14"/>
              </w:rPr>
              <w:t>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ввода в действие основных фондов по видам экономической деятельности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565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</w:t>
            </w:r>
            <w:r w:rsidRPr="009F4DD6">
              <w:rPr>
                <w:rFonts w:ascii="Arial" w:hAnsi="Arial"/>
                <w:sz w:val="14"/>
              </w:rPr>
              <w:t>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Степень износа основных фондов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567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12.</w:t>
            </w:r>
            <w:r w:rsidRPr="009F4DD6">
              <w:rPr>
                <w:rFonts w:ascii="Arial" w:hAnsi="Arial"/>
                <w:sz w:val="14"/>
              </w:rPr>
              <w:t>7</w:t>
            </w:r>
            <w:r w:rsidRPr="009F4DD6">
              <w:rPr>
                <w:rFonts w:ascii="Arial" w:hAnsi="Arial"/>
                <w:sz w:val="14"/>
                <w:lang w:val="en-US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Степень износа основных фондов по видам экономической деятельности на конец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569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12.</w:t>
            </w:r>
            <w:r w:rsidRPr="009F4DD6">
              <w:rPr>
                <w:rFonts w:ascii="Arial" w:hAnsi="Arial"/>
                <w:sz w:val="14"/>
              </w:rPr>
              <w:t>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полностью изношенных основных фондов по видам экономической деятельности на конец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571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Методологические пояснения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573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13. ПРЕДПРИЯТИЯ И ОРГАНИЗАЦИИ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40" w:line="200" w:lineRule="exact"/>
              <w:ind w:left="28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ОБЩАЯ ХАРАКТЕРИСТИКА ПРЕДПРИЯТИЙ И ОРГАНИЗАЦИЙ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1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предприятий и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574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числа предприятий и организаций по видам экономической деятельности в 2018 г.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576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0" w:line="200" w:lineRule="exact"/>
              <w:jc w:val="left"/>
              <w:rPr>
                <w:b w:val="0"/>
                <w:color w:val="000000"/>
                <w:sz w:val="14"/>
              </w:rPr>
            </w:pPr>
            <w:r w:rsidRPr="00131EC6">
              <w:rPr>
                <w:b w:val="0"/>
                <w:color w:val="000000"/>
                <w:sz w:val="14"/>
              </w:rPr>
              <w:t xml:space="preserve">Распределение предприятий и организаций по организационно-правовым формам в 2018 г. </w:t>
            </w:r>
            <w:r w:rsidRPr="00131EC6">
              <w:rPr>
                <w:b w:val="0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580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0" w:line="200" w:lineRule="exact"/>
              <w:jc w:val="left"/>
              <w:rPr>
                <w:b w:val="0"/>
                <w:color w:val="000000"/>
                <w:sz w:val="14"/>
              </w:rPr>
            </w:pPr>
            <w:r w:rsidRPr="00131EC6">
              <w:rPr>
                <w:b w:val="0"/>
                <w:color w:val="000000"/>
                <w:sz w:val="14"/>
              </w:rPr>
              <w:t xml:space="preserve">Распределение предприятий и организаций по формам собственности в 2018 г. </w:t>
            </w:r>
            <w:r w:rsidRPr="00131EC6">
              <w:rPr>
                <w:b w:val="0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582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20"/>
              </w:rPr>
              <w:t xml:space="preserve">Распределение учреждений государственной и муниципальной форм собственности по организационно-правовым </w:t>
            </w:r>
            <w:r w:rsidRPr="00131EC6">
              <w:rPr>
                <w:rFonts w:ascii="Arial" w:hAnsi="Arial"/>
                <w:color w:val="000000"/>
                <w:sz w:val="14"/>
                <w:szCs w:val="20"/>
              </w:rPr>
              <w:br/>
              <w:t>формам в 2018 г.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584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  <w:szCs w:val="20"/>
              </w:rPr>
            </w:pPr>
            <w:r w:rsidRPr="00131EC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Оборот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 xml:space="preserve"> организаций по видам экономической деятельности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586</w:t>
            </w:r>
          </w:p>
        </w:tc>
      </w:tr>
      <w:tr w:rsidR="00D05F2E" w:rsidRPr="009F4DD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F4DD6">
              <w:rPr>
                <w:rFonts w:ascii="Arial" w:hAnsi="Arial" w:cs="Arial"/>
                <w:sz w:val="14"/>
                <w:szCs w:val="14"/>
              </w:rPr>
              <w:t>13.7.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Распределение оборота организаций по формам собственности в 2018 г.</w:t>
            </w:r>
            <w:r w:rsidRPr="00131EC6">
              <w:rPr>
                <w:rFonts w:ascii="Arial" w:hAnsi="Arial" w:cs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aps/>
                <w:color w:val="000000"/>
                <w:sz w:val="14"/>
              </w:rPr>
              <w:t>590</w:t>
            </w:r>
          </w:p>
        </w:tc>
      </w:tr>
      <w:tr w:rsidR="00D05F2E" w:rsidRPr="001C7015" w:rsidTr="00735BFA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35BFA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color w:val="FF0000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40" w:line="200" w:lineRule="exact"/>
              <w:ind w:left="28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ФИНАНСОВЫЕ РЕЗУЛЬТАТЫ ДЕЯТЕЛЬНОСТИ ОРГАНИЗАЦИЙ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FA07AF" w:rsidTr="00735BFA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A07A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13.8.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Сальдированный финансовый результат (прибыль минус убыток) деятельности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 xml:space="preserve">                                                                     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592</w:t>
            </w:r>
          </w:p>
        </w:tc>
      </w:tr>
      <w:tr w:rsidR="00D05F2E" w:rsidRPr="00FA07AF" w:rsidTr="00735BFA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A07A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13.9.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Сальдированный финансовый результат (прибыль минус убыток) организаций по отдельным видам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экономической деятельности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594</w:t>
            </w:r>
          </w:p>
        </w:tc>
      </w:tr>
      <w:tr w:rsidR="00D05F2E" w:rsidRPr="00FA07AF" w:rsidTr="00735BFA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A07A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13.10.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Сумма убытка организаций по отдельным видам экономической деятельности 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598</w:t>
            </w:r>
          </w:p>
        </w:tc>
      </w:tr>
      <w:tr w:rsidR="00D05F2E" w:rsidRPr="00FA07AF" w:rsidTr="00735BFA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A07A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13.11.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убыточных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602</w:t>
            </w:r>
          </w:p>
        </w:tc>
      </w:tr>
      <w:tr w:rsidR="00D05F2E" w:rsidRPr="00FA07AF" w:rsidTr="00735BFA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A07AF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A07AF">
              <w:rPr>
                <w:rFonts w:ascii="Arial" w:hAnsi="Arial"/>
                <w:sz w:val="14"/>
              </w:rPr>
              <w:t>13.12.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убыточных организаций по отдельным видам экономической деятельности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604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D43F0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D43F05">
              <w:rPr>
                <w:rFonts w:ascii="Arial" w:hAnsi="Arial"/>
                <w:sz w:val="14"/>
              </w:rPr>
              <w:t>13.13.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Кредиторская и дебиторская задолженность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608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D43F0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D43F05">
              <w:rPr>
                <w:rFonts w:ascii="Arial" w:hAnsi="Arial"/>
                <w:sz w:val="14"/>
              </w:rPr>
              <w:t>13.14.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работников, перед которыми организация имеет просроченную задолженность по заработной плате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628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D43F0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D43F05">
              <w:rPr>
                <w:rFonts w:ascii="Arial" w:hAnsi="Arial"/>
                <w:sz w:val="14"/>
              </w:rPr>
              <w:t>13.15.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Просроченная задолженность по заработной плате работникам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630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D43F0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D43F05">
              <w:rPr>
                <w:rFonts w:ascii="Arial" w:hAnsi="Arial"/>
                <w:sz w:val="14"/>
              </w:rPr>
              <w:t>13.16.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Просроченная задолженность по заработной плате в расчете на одного работника, перед которым имеется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просроченная задолженность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632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pageBreakBefore/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pageBreakBefore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40" w:line="200" w:lineRule="exact"/>
              <w:ind w:left="28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МАЛОЕ ПРЕДПРИНИМАТЕЛЬСТВО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pageBreakBefore/>
              <w:tabs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</w:t>
            </w:r>
            <w:r>
              <w:rPr>
                <w:rFonts w:ascii="Arial" w:hAnsi="Arial"/>
                <w:sz w:val="14"/>
              </w:rPr>
              <w:t>17.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Основные показатели деятельности малых предприятий.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634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</w:t>
            </w:r>
            <w:r>
              <w:rPr>
                <w:rFonts w:ascii="Arial" w:hAnsi="Arial"/>
                <w:sz w:val="14"/>
              </w:rPr>
              <w:t>18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Распределение малых предприятий по основным видам экономической деятельности.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 xml:space="preserve"> 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636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13.1</w:t>
            </w:r>
            <w:r>
              <w:rPr>
                <w:rFonts w:ascii="Arial" w:hAnsi="Arial"/>
                <w:sz w:val="14"/>
              </w:rPr>
              <w:t>9</w:t>
            </w:r>
            <w:r w:rsidRPr="009F4DD6">
              <w:rPr>
                <w:rFonts w:ascii="Arial" w:hAnsi="Arial"/>
                <w:sz w:val="14"/>
              </w:rPr>
              <w:t xml:space="preserve">. 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Производство основных видов продукции индивидуальными предпринимателями  в 2018 г.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640</w:t>
            </w:r>
          </w:p>
        </w:tc>
      </w:tr>
      <w:tr w:rsidR="00D05F2E" w:rsidRPr="009F4DD6" w:rsidTr="00EA16B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9F4DD6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9F4DD6">
              <w:rPr>
                <w:rFonts w:ascii="Arial" w:hAnsi="Arial"/>
                <w:sz w:val="14"/>
              </w:rPr>
              <w:t>13.</w:t>
            </w:r>
            <w:r>
              <w:rPr>
                <w:rFonts w:ascii="Arial" w:hAnsi="Arial"/>
                <w:sz w:val="14"/>
              </w:rPr>
              <w:t>20</w:t>
            </w:r>
            <w:r w:rsidRPr="009F4DD6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 Производство основных видов сельскохозяйственной продукции в крестьянских (фермерских) хозяйствах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642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650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14. ПРОМЫШЛЕННОЕ ПРОИЗВОДСТВО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D489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D4893">
              <w:rPr>
                <w:rFonts w:ascii="Arial" w:hAnsi="Arial"/>
                <w:sz w:val="14"/>
              </w:rPr>
              <w:t>14.1.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отгруженных товаров собственного производства, выполненных работ и услуг собственными силами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>по видам экономической деятельности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653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D489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01119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2</w:t>
            </w:r>
            <w:r w:rsidRPr="007D489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промышленного производства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661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01119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54B5F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3</w:t>
            </w:r>
            <w:r w:rsidRPr="00F01119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производства по видам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662</w:t>
            </w:r>
          </w:p>
        </w:tc>
      </w:tr>
      <w:tr w:rsidR="00D05F2E" w:rsidRPr="00E63516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E6351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4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объема отгруженной продукции (работ, услуг) по виду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«Добыча полезных ископаемых»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670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5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объема отгруженной продукции (работ, услуг) по виду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«Обрабатывающие производства»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672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6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объема отгруженной продукции (работ, услуг) по виду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«Обеспечение электрической энергией, газом и паром; кондиционирование воздуха»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676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7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объема отгруженной продукции (работ, услуг) по виду экономической деятельности ««Водоснабжение; водоотведение, организация сбора и утилизации отходов, деятельность по ликвидации загрязнений» в 2018 г.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678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отдельных экономических показателей по виду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«Добыча полезных ископаемых» по формам собственности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680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</w:t>
            </w:r>
            <w:r>
              <w:rPr>
                <w:rFonts w:ascii="Arial" w:hAnsi="Arial"/>
                <w:sz w:val="14"/>
              </w:rPr>
              <w:t>9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отдельных экономических показателей по виду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«Обрабатывающие производства» по формам собственности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684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14.1</w:t>
            </w:r>
            <w:r>
              <w:rPr>
                <w:rFonts w:ascii="Arial" w:hAnsi="Arial"/>
                <w:sz w:val="14"/>
              </w:rPr>
              <w:t>0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отдельных экономических показателей по виду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«Обеспечение электрической энергией, газом и паром; кондиционирование воздуха» по формам собственности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688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14.1</w:t>
            </w:r>
            <w:r>
              <w:rPr>
                <w:rFonts w:ascii="Arial" w:hAnsi="Arial"/>
                <w:sz w:val="14"/>
              </w:rPr>
              <w:t>1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отдельных экономических показателей по виду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«Водоснабжение; водоотведение, организация сбора и утилизации отходов, деятельность по ликвидации загрязнений»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по формам собственности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692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14.1</w:t>
            </w:r>
            <w:r>
              <w:rPr>
                <w:rFonts w:ascii="Arial" w:hAnsi="Arial"/>
                <w:sz w:val="14"/>
              </w:rPr>
              <w:t>2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Рентабельность активов организаций по добыче полезных ископаемых, обрабатывающих производств, по обеспечению электрической энергией, газом и паром; кондиционированию воздуха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696</w:t>
            </w:r>
          </w:p>
        </w:tc>
      </w:tr>
      <w:tr w:rsidR="00D05F2E" w:rsidRPr="00C01478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  <w:r w:rsidRPr="00085D63">
              <w:rPr>
                <w:rFonts w:ascii="Arial" w:hAnsi="Arial"/>
                <w:sz w:val="14"/>
              </w:rPr>
              <w:t>14.1</w:t>
            </w:r>
            <w:r>
              <w:rPr>
                <w:rFonts w:ascii="Arial" w:hAnsi="Arial"/>
                <w:sz w:val="14"/>
              </w:rPr>
              <w:t>3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Рентабельность проданных товаров, продукции (работ, услуг) организаций по добыче полезных ископаемых, обрабатывающих производств, по обеспечению электрической энергией, газом и паром; кондиционированию воздуха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697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14.14</w:t>
            </w:r>
            <w:r w:rsidRPr="00085D63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Производство основных видов продукции по федеральным округам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698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65968">
              <w:rPr>
                <w:rFonts w:ascii="Arial" w:hAnsi="Arial"/>
                <w:sz w:val="14"/>
              </w:rPr>
              <w:t>14.1</w:t>
            </w:r>
            <w:r>
              <w:rPr>
                <w:rFonts w:ascii="Arial" w:hAnsi="Arial"/>
                <w:sz w:val="14"/>
              </w:rPr>
              <w:t>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Производство 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>основных видов алкогольной продукции</w:t>
            </w:r>
            <w:r w:rsidRPr="00131EC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702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65968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14.16</w:t>
            </w:r>
            <w:r w:rsidRPr="00F65968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Мощность электростанций и производство электроэнергии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704</w:t>
            </w:r>
          </w:p>
        </w:tc>
      </w:tr>
      <w:tr w:rsidR="00D05F2E" w:rsidRPr="00C01478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706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8644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bCs/>
                <w:color w:val="C0504D"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200" w:lineRule="exact"/>
              <w:rPr>
                <w:bCs/>
                <w:color w:val="000000"/>
              </w:rPr>
            </w:pPr>
            <w:r w:rsidRPr="00131EC6">
              <w:rPr>
                <w:bCs/>
                <w:color w:val="000000"/>
              </w:rPr>
              <w:t>15. СЕЛЬСКОЕ, ЛЕСНОЕ ХОЗЯЙСТВО, РЫБОЛОВСТВО И РЫБОВОДСТВО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bCs/>
                <w:color w:val="000000"/>
                <w:sz w:val="16"/>
              </w:rPr>
            </w:pP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200" w:lineRule="exact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СЕЛЬСКОЕ ХОЗЯЙСТВО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200" w:lineRule="exact"/>
              <w:rPr>
                <w:i/>
                <w:color w:val="000000"/>
                <w:sz w:val="14"/>
                <w:szCs w:val="14"/>
              </w:rPr>
            </w:pPr>
            <w:r w:rsidRPr="00131EC6">
              <w:rPr>
                <w:i/>
                <w:color w:val="000000"/>
                <w:sz w:val="14"/>
                <w:szCs w:val="14"/>
              </w:rPr>
              <w:t>ОСНОВНЫЕ ПОКАЗАТЕЛИ СЕЛЬСКОГО ХОЗЯЙСТВА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Продукция сельского хозяйства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708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производства продукции сельского хозяйства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710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производства основных видов сельскохозяйственной продукции по категориям хозяйств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716</w:t>
            </w:r>
          </w:p>
        </w:tc>
      </w:tr>
      <w:tr w:rsidR="00D05F2E" w:rsidRPr="00777872" w:rsidTr="0038214B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Основные финансовые показатели организаций, осуществляющих деятельность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в растениеводстве и животноводстве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738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2"/>
              <w:keepNext w:val="0"/>
              <w:widowControl/>
              <w:tabs>
                <w:tab w:val="left" w:leader="dot" w:pos="9526"/>
              </w:tabs>
              <w:spacing w:before="80" w:after="40" w:line="200" w:lineRule="exact"/>
              <w:rPr>
                <w:i/>
                <w:color w:val="000000"/>
                <w:sz w:val="14"/>
              </w:rPr>
            </w:pPr>
            <w:r w:rsidRPr="00131EC6">
              <w:rPr>
                <w:i/>
                <w:color w:val="000000"/>
                <w:sz w:val="14"/>
              </w:rPr>
              <w:t>РАСТЕНИЕВОДСТВО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Посевные площади сельскохозяйственных культур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742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Посевные площади зерновых и зернобобовых культур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744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15.7.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Посевные площади сахарной свеклы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746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15.8.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bCs/>
                <w:color w:val="000000"/>
                <w:sz w:val="14"/>
              </w:rPr>
              <w:t>Посевные площади подсолнечника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747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15.9.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Посевные площади льна-долгунца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748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15.10.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Посевные площади картофеля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749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Посевные площади овощей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751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Валовой сбор зерна (в весе поле доработки)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753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Урожайность зерновых и зернобобовых культур (в весе после доработки)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755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15.14.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сбор сахарной свеклы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757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15.15.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Урожайность сахарной свеклы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758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15.16.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сбор семян подсолнечника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759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15.17.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Урожайность подсолнечника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760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15.18.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сбор льноволокна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761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15.19.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Урожайность льна-долгунца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762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15.20.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сбор картофеля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763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Урожайность картофеля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765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сбор овощей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767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Урожайность овощей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768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15.24.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Валовой сбор плодов и ягод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771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15.25.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Внесение удобрений на один гектар посева сельскохозяйственных культур в сельскохозяйственных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773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center"/>
              <w:rPr>
                <w:rFonts w:ascii="Arial" w:hAnsi="Arial"/>
                <w:sz w:val="14"/>
                <w:szCs w:val="20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center"/>
              <w:rPr>
                <w:rFonts w:ascii="Arial" w:hAnsi="Arial"/>
                <w:b/>
                <w:i/>
                <w:color w:val="000000"/>
                <w:sz w:val="14"/>
                <w:szCs w:val="20"/>
              </w:rPr>
            </w:pPr>
            <w:r w:rsidRPr="00131EC6">
              <w:rPr>
                <w:rFonts w:ascii="Arial" w:hAnsi="Arial"/>
                <w:b/>
                <w:i/>
                <w:color w:val="000000"/>
                <w:sz w:val="14"/>
                <w:szCs w:val="20"/>
              </w:rPr>
              <w:t>ЖИВОТНОВОДСТВО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15.26.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Поголовье крупного рогатого скота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775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15.27.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Поголовье свиней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777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15.28.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Поголовье овец и коз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779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15.29.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поголовья скота по категориям хозяйств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781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15.30.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Производство скота и птицы на убой (в убойном весе)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787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Производство молока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789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Надой молока на одну корову в сельскохозяйственный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791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Производство яиц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793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15.34.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Средняя годовая яйценоскость кур-несушек в сельскохозяйственных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795</w:t>
            </w:r>
          </w:p>
        </w:tc>
      </w:tr>
      <w:tr w:rsidR="00D05F2E" w:rsidRPr="00777872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15.35.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Производство шерсти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797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15.36.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Средний годовой настриг шерсти с одной овцы в сельскохозяйственных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800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15.37.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Производство меда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802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15.38.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Расход кормов в расчете на одну условную голову крупного скота в сельскохозяйственных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804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pStyle w:val="2"/>
              <w:keepNext w:val="0"/>
              <w:widowControl/>
              <w:tabs>
                <w:tab w:val="left" w:leader="dot" w:pos="9526"/>
              </w:tabs>
              <w:spacing w:before="80" w:after="40" w:line="200" w:lineRule="exact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ЛЕСНОЕ ХОЗЯЙСТВО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15.39.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 xml:space="preserve">Лесные ресурсы 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806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15.40.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Лесовосстановление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808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15.41.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Лесные пожары на землях лесного фонда и землях иных категорий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810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15.42.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Основные показатели по виду деятельности «Лесозаготовки»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814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>15.43.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 xml:space="preserve">Производство лесоматериалов необработанных </w:t>
            </w:r>
            <w:r w:rsidRPr="00131EC6">
              <w:rPr>
                <w:rFonts w:ascii="Arial" w:hAnsi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818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jc w:val="right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pStyle w:val="2"/>
              <w:keepNext w:val="0"/>
              <w:widowControl/>
              <w:tabs>
                <w:tab w:val="left" w:leader="dot" w:pos="9526"/>
              </w:tabs>
              <w:spacing w:before="80" w:after="40" w:line="212" w:lineRule="exact"/>
              <w:rPr>
                <w:color w:val="000000"/>
                <w:sz w:val="14"/>
              </w:rPr>
            </w:pPr>
            <w:r w:rsidRPr="00131EC6">
              <w:rPr>
                <w:color w:val="000000"/>
                <w:sz w:val="14"/>
              </w:rPr>
              <w:t>РЫБОЛОВСТВО И РЫБОВОДСТВО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jc w:val="right"/>
              <w:rPr>
                <w:rFonts w:ascii="Arial" w:hAnsi="Arial"/>
                <w:bCs/>
                <w:color w:val="000000"/>
                <w:sz w:val="16"/>
              </w:rPr>
            </w:pP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 w:rsidRPr="00C1644A">
              <w:rPr>
                <w:rFonts w:ascii="Arial" w:hAnsi="Arial"/>
                <w:sz w:val="14"/>
              </w:rPr>
              <w:t>15.44</w:t>
            </w:r>
            <w:r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Основные показатели по видам экономической деятельности «Рыболовство» и  «Рыбоводство» 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819</w:t>
            </w:r>
          </w:p>
        </w:tc>
      </w:tr>
      <w:tr w:rsidR="00D05F2E" w:rsidRPr="001047CC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C1644A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15.45.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Производство рыбы и ракообразных по федеральным округам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ab/>
              <w:t>827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827</w:t>
            </w:r>
          </w:p>
        </w:tc>
      </w:tr>
      <w:tr w:rsidR="00D05F2E" w:rsidRPr="001047CC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15.46.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 xml:space="preserve">Улов рыбы и добыча других водных биоресурсов </w:t>
            </w:r>
            <w:r w:rsidRPr="00131EC6">
              <w:rPr>
                <w:rFonts w:ascii="Arial" w:hAnsi="Arial" w:cs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828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15.47.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4F76C5">
            <w:pPr>
              <w:tabs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Выпуск молоди водных биологических ресурсов в водные объекты рыбохозяйственного  значения по федеральным округам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830</w:t>
            </w:r>
          </w:p>
        </w:tc>
      </w:tr>
      <w:tr w:rsidR="00D05F2E" w:rsidRPr="0078644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77872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 w:rsidRPr="00777872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831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after="40" w:line="212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ind w:left="28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16. СТРОИТЕЛЬСТВО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after="40" w:line="212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ind w:left="28"/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b/>
                <w:color w:val="000000"/>
                <w:sz w:val="14"/>
                <w:szCs w:val="14"/>
              </w:rPr>
              <w:t>СТРОИТЕЛЬНАЯ ДЕЯТЕЛЬНОСТЬ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</w:t>
            </w:r>
            <w:r w:rsidRPr="00B91A4F">
              <w:rPr>
                <w:rFonts w:ascii="Arial" w:hAnsi="Arial"/>
                <w:sz w:val="14"/>
              </w:rPr>
              <w:t>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действующих строительных организаций по формам собственности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832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Объем работ, выполненных по виду экономической деятельности «Строительство»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836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строительных работ, выполненных организациями различных форм собственности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838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затрат на производство работ по виду экономической деятельности «Строительство» по элементам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842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зданий жилого и нежилого назначения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846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B91A4F" w:rsidRDefault="00D05F2E" w:rsidP="00A14B46">
            <w:pPr>
              <w:tabs>
                <w:tab w:val="left" w:leader="dot" w:pos="9526"/>
              </w:tabs>
              <w:spacing w:before="80" w:after="40" w:line="212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ind w:left="28"/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b/>
                <w:color w:val="000000"/>
                <w:sz w:val="14"/>
                <w:szCs w:val="14"/>
              </w:rPr>
              <w:t>ЖИЛИЩНОЕ И СОЦИАЛЬНО-КУЛЬТУРНОЕ СТРОИТЕЛЬСТВО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жилых домов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850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4F76C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жилых домов, построенных населением за счет собственных и привлеченных средств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852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16.8.</w:t>
            </w:r>
          </w:p>
        </w:tc>
        <w:tc>
          <w:tcPr>
            <w:tcW w:w="8392" w:type="dxa"/>
          </w:tcPr>
          <w:p w:rsidR="00D05F2E" w:rsidRPr="00131EC6" w:rsidRDefault="00D05F2E" w:rsidP="004F76C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жилых домов, построенных жилищно-строительными кооперативами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854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16.9.</w:t>
            </w:r>
          </w:p>
        </w:tc>
        <w:tc>
          <w:tcPr>
            <w:tcW w:w="8392" w:type="dxa"/>
          </w:tcPr>
          <w:p w:rsidR="00D05F2E" w:rsidRPr="00131EC6" w:rsidRDefault="00D05F2E" w:rsidP="004F76C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жилых домов на 1000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855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16.10.</w:t>
            </w:r>
          </w:p>
        </w:tc>
        <w:tc>
          <w:tcPr>
            <w:tcW w:w="8392" w:type="dxa"/>
          </w:tcPr>
          <w:p w:rsidR="00D05F2E" w:rsidRPr="00131EC6" w:rsidRDefault="00D05F2E" w:rsidP="004F76C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квартир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857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16.11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Ввод в действие мощностей общеобразовательных и дошкольных образовательных организаций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 xml:space="preserve"> 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859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16.12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мощностей больничных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861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</w:t>
            </w:r>
            <w:r w:rsidRPr="001C7015">
              <w:rPr>
                <w:rFonts w:ascii="Arial" w:hAnsi="Arial"/>
                <w:sz w:val="14"/>
              </w:rPr>
              <w:t>1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Ввод в действие мощностей  амбулаторно-поликлинических организаций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863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865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jc w:val="right"/>
              <w:rPr>
                <w:rFonts w:ascii="Arial" w:hAnsi="Arial"/>
                <w:b/>
                <w:caps/>
                <w:sz w:val="16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pageBreakBefore/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ind w:left="57"/>
              <w:jc w:val="center"/>
              <w:rPr>
                <w:rFonts w:ascii="Arial" w:hAnsi="Arial"/>
                <w:b/>
                <w:caps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aps/>
                <w:color w:val="000000"/>
                <w:sz w:val="16"/>
              </w:rPr>
              <w:t>17. торговля И УСЛУГИ НАСЕЛЕНИЮ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pageBreakBefore/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jc w:val="right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ind w:left="57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131EC6">
              <w:rPr>
                <w:rFonts w:ascii="Arial" w:hAnsi="Arial"/>
                <w:b/>
                <w:caps/>
                <w:color w:val="000000"/>
                <w:sz w:val="14"/>
              </w:rPr>
              <w:t>РОЗНИЧНАЯ ТОРГОВЛЯ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1C7015">
              <w:rPr>
                <w:rFonts w:ascii="Arial" w:hAnsi="Arial"/>
                <w:sz w:val="14"/>
              </w:rPr>
              <w:t>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Оборот розничной торговли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867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1C7015">
              <w:rPr>
                <w:rFonts w:ascii="Arial" w:hAnsi="Arial"/>
                <w:sz w:val="14"/>
              </w:rPr>
              <w:t>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физического объема оборота розничной торговли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869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1C7015">
              <w:rPr>
                <w:rFonts w:ascii="Arial" w:hAnsi="Arial"/>
                <w:sz w:val="14"/>
              </w:rPr>
              <w:t>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Оборот розничной торговли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871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оборота розничной торговли по формам собственности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873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17.5.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оборота розничной торговли по формам торговли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874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17.6. 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проведенных ярмарок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876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17.7.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Продажа товаров на розничных рынках и ярмарках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878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7D5D7F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7D5D7F">
              <w:rPr>
                <w:rFonts w:ascii="Arial" w:hAnsi="Arial"/>
                <w:sz w:val="14"/>
              </w:rPr>
              <w:t>8.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Оборот розничной торговли по торговым сетям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880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Структура оборота розничной торговли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882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17.10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Удельный вес продажи отдельных товаров в обороте розничной торговли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884</w:t>
            </w:r>
          </w:p>
        </w:tc>
      </w:tr>
      <w:tr w:rsidR="00D05F2E" w:rsidRPr="004008A6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4008A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4008A6">
              <w:rPr>
                <w:rFonts w:ascii="Arial" w:hAnsi="Arial"/>
                <w:color w:val="000000"/>
                <w:sz w:val="14"/>
              </w:rPr>
              <w:t>17.11.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Продажа алкогольной продукции населению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886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caps/>
                <w:sz w:val="14"/>
              </w:rPr>
              <w:t>17.12.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Оборот общественного питания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888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pStyle w:val="5"/>
              <w:keepNext w:val="0"/>
              <w:tabs>
                <w:tab w:val="left" w:leader="dot" w:pos="9526"/>
              </w:tabs>
              <w:spacing w:before="80" w:line="212" w:lineRule="exact"/>
              <w:ind w:left="0"/>
              <w:rPr>
                <w:color w:val="000000"/>
              </w:rPr>
            </w:pPr>
            <w:r w:rsidRPr="00131EC6">
              <w:rPr>
                <w:color w:val="000000"/>
              </w:rPr>
              <w:t>ОПТОВАЯ ТОРГОВЛЯ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12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jc w:val="right"/>
              <w:rPr>
                <w:rFonts w:ascii="Arial" w:hAnsi="Arial"/>
                <w:caps/>
                <w:sz w:val="14"/>
              </w:rPr>
            </w:pPr>
            <w:r w:rsidRPr="00085D63">
              <w:rPr>
                <w:rFonts w:ascii="Arial" w:hAnsi="Arial"/>
                <w:caps/>
                <w:sz w:val="14"/>
              </w:rPr>
              <w:t>17.13.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Оборот оптовой торговли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12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890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085D63" w:rsidRDefault="00D05F2E" w:rsidP="00A14B46">
            <w:pPr>
              <w:pStyle w:val="3"/>
              <w:keepNext w:val="0"/>
              <w:pageBreakBefore/>
              <w:widowControl/>
              <w:tabs>
                <w:tab w:val="left" w:leader="dot" w:pos="9526"/>
              </w:tabs>
              <w:spacing w:before="80" w:after="40" w:line="196" w:lineRule="exact"/>
              <w:rPr>
                <w:caps/>
                <w:sz w:val="14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pStyle w:val="3"/>
              <w:keepNext w:val="0"/>
              <w:pageBreakBefore/>
              <w:widowControl/>
              <w:tabs>
                <w:tab w:val="left" w:leader="dot" w:pos="9526"/>
              </w:tabs>
              <w:spacing w:before="80" w:after="40" w:line="196" w:lineRule="exact"/>
              <w:rPr>
                <w:caps/>
                <w:color w:val="000000"/>
                <w:sz w:val="14"/>
              </w:rPr>
            </w:pPr>
            <w:r w:rsidRPr="00131EC6">
              <w:rPr>
                <w:caps/>
                <w:color w:val="000000"/>
                <w:sz w:val="14"/>
              </w:rPr>
              <w:t>ТОРГОВЛЯ ПРОДУКЦИЕЙ (ТОВАРАМИ) МЕЖДУ СУБЪЕКТАМИ РОССИЙСКОЙ ФЕДЕРАЦИИ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pStyle w:val="3"/>
              <w:keepNext w:val="0"/>
              <w:pageBreakBefore/>
              <w:widowControl/>
              <w:tabs>
                <w:tab w:val="left" w:leader="dot" w:pos="9526"/>
              </w:tabs>
              <w:spacing w:before="80" w:after="40" w:line="196" w:lineRule="exact"/>
              <w:rPr>
                <w:caps/>
                <w:color w:val="000000"/>
                <w:sz w:val="14"/>
              </w:rPr>
            </w:pP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caps/>
                <w:sz w:val="14"/>
              </w:rPr>
            </w:pPr>
            <w:r w:rsidRPr="00085D63">
              <w:rPr>
                <w:rFonts w:ascii="Arial" w:hAnsi="Arial"/>
                <w:caps/>
                <w:sz w:val="14"/>
              </w:rPr>
              <w:t>17.14.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 w:cs="Arial"/>
                <w:color w:val="000000"/>
                <w:sz w:val="14"/>
              </w:rPr>
            </w:pPr>
            <w:r w:rsidRPr="00131EC6">
              <w:rPr>
                <w:rFonts w:ascii="Arial" w:hAnsi="Arial" w:cs="Arial"/>
                <w:color w:val="000000"/>
                <w:sz w:val="14"/>
              </w:rPr>
              <w:t xml:space="preserve">Вывоз основных видов пищевых продуктов организациями-производителями и организациями оптовой торговли </w:t>
            </w:r>
            <w:r w:rsidRPr="00131EC6">
              <w:rPr>
                <w:rFonts w:ascii="Arial" w:hAnsi="Arial" w:cs="Arial"/>
                <w:color w:val="000000"/>
                <w:sz w:val="14"/>
              </w:rPr>
              <w:br/>
              <w:t>из субъектов Российской Федерации.</w:t>
            </w:r>
            <w:r w:rsidRPr="00131EC6">
              <w:rPr>
                <w:rFonts w:ascii="Arial" w:hAnsi="Arial" w:cs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894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  <w:shd w:val="clear" w:color="auto" w:fill="FFFFFF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caps/>
                <w:sz w:val="14"/>
              </w:rPr>
            </w:pPr>
            <w:r w:rsidRPr="00085D63">
              <w:rPr>
                <w:rFonts w:ascii="Arial" w:hAnsi="Arial"/>
                <w:caps/>
                <w:sz w:val="14"/>
              </w:rPr>
              <w:t>17.15.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4"/>
              <w:keepNext w:val="0"/>
              <w:tabs>
                <w:tab w:val="left" w:leader="dot" w:pos="9526"/>
              </w:tabs>
              <w:spacing w:before="80" w:line="196" w:lineRule="exact"/>
              <w:ind w:left="0"/>
              <w:jc w:val="left"/>
              <w:rPr>
                <w:b w:val="0"/>
                <w:bCs/>
                <w:color w:val="000000"/>
                <w:sz w:val="14"/>
              </w:rPr>
            </w:pPr>
            <w:r w:rsidRPr="00131EC6">
              <w:rPr>
                <w:b w:val="0"/>
                <w:bCs/>
                <w:color w:val="000000"/>
                <w:sz w:val="14"/>
              </w:rPr>
              <w:t xml:space="preserve">Ввоз </w:t>
            </w:r>
            <w:r w:rsidRPr="00131EC6">
              <w:rPr>
                <w:rFonts w:cs="Arial"/>
                <w:b w:val="0"/>
                <w:color w:val="000000"/>
                <w:sz w:val="14"/>
              </w:rPr>
              <w:t xml:space="preserve">основных видов пищевых продуктов </w:t>
            </w:r>
            <w:r w:rsidRPr="00131EC6">
              <w:rPr>
                <w:rFonts w:cs="Arial"/>
                <w:b w:val="0"/>
                <w:bCs/>
                <w:color w:val="000000"/>
                <w:sz w:val="14"/>
              </w:rPr>
              <w:t>в</w:t>
            </w:r>
            <w:r w:rsidRPr="00131EC6">
              <w:rPr>
                <w:b w:val="0"/>
                <w:bCs/>
                <w:color w:val="000000"/>
                <w:sz w:val="14"/>
              </w:rPr>
              <w:t xml:space="preserve"> субъекты Российской Федерации</w:t>
            </w:r>
            <w:r w:rsidRPr="00131EC6">
              <w:rPr>
                <w:b w:val="0"/>
                <w:bCs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898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  <w:shd w:val="clear" w:color="auto" w:fill="FFFFFF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caps/>
                <w:sz w:val="14"/>
              </w:rPr>
            </w:pPr>
            <w:r w:rsidRPr="00085D63">
              <w:rPr>
                <w:rFonts w:ascii="Arial" w:hAnsi="Arial"/>
                <w:caps/>
                <w:sz w:val="14"/>
              </w:rPr>
              <w:t>17.16.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bCs/>
                <w:color w:val="000000"/>
                <w:sz w:val="14"/>
              </w:rPr>
            </w:pPr>
            <w:r w:rsidRPr="00131EC6">
              <w:rPr>
                <w:rFonts w:ascii="Arial" w:hAnsi="Arial"/>
                <w:bCs/>
                <w:color w:val="000000"/>
                <w:sz w:val="14"/>
              </w:rPr>
              <w:t xml:space="preserve">Ввоз автотранспортных средств и их принадлежностей в субъекты </w:t>
            </w:r>
            <w:r w:rsidRPr="00131EC6">
              <w:rPr>
                <w:rFonts w:ascii="Arial" w:hAnsi="Arial" w:cs="Arial"/>
                <w:color w:val="000000"/>
                <w:sz w:val="14"/>
                <w:szCs w:val="20"/>
              </w:rPr>
              <w:t>Российской Федерации</w:t>
            </w:r>
            <w:r w:rsidRPr="00131EC6">
              <w:rPr>
                <w:rFonts w:ascii="Arial" w:hAnsi="Arial"/>
                <w:bCs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902</w:t>
            </w: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  <w:shd w:val="clear" w:color="auto" w:fill="FFFFFF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caps/>
                <w:sz w:val="14"/>
              </w:rPr>
            </w:pPr>
            <w:r w:rsidRPr="00085D63">
              <w:rPr>
                <w:rFonts w:ascii="Arial" w:hAnsi="Arial"/>
                <w:caps/>
                <w:sz w:val="14"/>
              </w:rPr>
              <w:t>17.17.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bCs/>
                <w:color w:val="000000"/>
                <w:sz w:val="14"/>
              </w:rPr>
            </w:pPr>
            <w:r w:rsidRPr="00131EC6">
              <w:rPr>
                <w:rFonts w:ascii="Arial" w:hAnsi="Arial"/>
                <w:bCs/>
                <w:color w:val="000000"/>
                <w:sz w:val="14"/>
              </w:rPr>
              <w:t xml:space="preserve">Ввоз важнейших видов энергетических и промежуточных продуктов в субъекты </w:t>
            </w:r>
            <w:r w:rsidRPr="00131EC6">
              <w:rPr>
                <w:rFonts w:ascii="Arial" w:hAnsi="Arial" w:cs="Arial"/>
                <w:color w:val="000000"/>
                <w:sz w:val="14"/>
                <w:szCs w:val="20"/>
              </w:rPr>
              <w:t>Российской Федерации</w:t>
            </w:r>
            <w:r w:rsidRPr="00131EC6">
              <w:rPr>
                <w:rFonts w:ascii="Arial" w:hAnsi="Arial"/>
                <w:bCs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904</w:t>
            </w:r>
          </w:p>
        </w:tc>
      </w:tr>
      <w:tr w:rsidR="00D05F2E" w:rsidRPr="00A14B46" w:rsidTr="00A14B46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A14B4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196" w:lineRule="exact"/>
              <w:rPr>
                <w:caps/>
                <w:sz w:val="14"/>
              </w:rPr>
            </w:pPr>
          </w:p>
        </w:tc>
        <w:tc>
          <w:tcPr>
            <w:tcW w:w="8399" w:type="dxa"/>
            <w:gridSpan w:val="2"/>
          </w:tcPr>
          <w:p w:rsidR="00D05F2E" w:rsidRPr="00A14B4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196" w:lineRule="exact"/>
              <w:rPr>
                <w:caps/>
                <w:color w:val="000000"/>
                <w:sz w:val="14"/>
              </w:rPr>
            </w:pPr>
            <w:r w:rsidRPr="00A14B46">
              <w:rPr>
                <w:color w:val="000000"/>
                <w:sz w:val="14"/>
              </w:rPr>
              <w:t>УСЛУГИ НАСЕЛЕНИЮ</w:t>
            </w:r>
          </w:p>
        </w:tc>
        <w:tc>
          <w:tcPr>
            <w:tcW w:w="567" w:type="dxa"/>
          </w:tcPr>
          <w:p w:rsidR="00D05F2E" w:rsidRPr="00A14B4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196" w:lineRule="exact"/>
              <w:rPr>
                <w:caps/>
                <w:color w:val="000000"/>
                <w:sz w:val="14"/>
              </w:rPr>
            </w:pP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17.18.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платных услуг населению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908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17.19.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платных услуг 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910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17.20.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бытовых услуг населению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912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17.21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бытовых услуг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914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17.22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транспортных услуг населению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916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транспортных услуг 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918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телекоммуникационных услуг населению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920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телекоммуникационных услуг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922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</w:t>
            </w: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коммунальных услуг населению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924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17.27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коммунальных услуг на душу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926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196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928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196" w:lineRule="exact"/>
              <w:jc w:val="center"/>
              <w:outlineLvl w:val="2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196" w:lineRule="exact"/>
              <w:jc w:val="center"/>
              <w:outlineLvl w:val="2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18. ТРАНСПОРТ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196" w:lineRule="exact"/>
              <w:jc w:val="center"/>
              <w:outlineLvl w:val="2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</w:t>
            </w:r>
            <w:r w:rsidRPr="001C7015">
              <w:rPr>
                <w:rFonts w:ascii="Arial" w:hAnsi="Arial"/>
                <w:sz w:val="14"/>
              </w:rPr>
              <w:t>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Отправление грузов и пассажиров железнодорожным транспортом общего пользования, плотность железнодорожных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путей общего пользования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>930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>930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</w:t>
            </w:r>
            <w:r w:rsidRPr="001C7015">
              <w:rPr>
                <w:rFonts w:ascii="Arial" w:hAnsi="Arial"/>
                <w:sz w:val="14"/>
              </w:rPr>
              <w:t>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Перевозки грузов и грузооборот автомобильного транспорта организаций всех видов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  <w:r w:rsidRPr="00131EC6">
              <w:rPr>
                <w:rFonts w:ascii="Arial" w:hAnsi="Arial"/>
                <w:color w:val="000000"/>
                <w:sz w:val="14"/>
              </w:rPr>
              <w:t>36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</w:t>
            </w:r>
            <w:r w:rsidRPr="001C7015">
              <w:rPr>
                <w:rFonts w:ascii="Arial" w:hAnsi="Arial"/>
                <w:sz w:val="14"/>
              </w:rPr>
              <w:t>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Перевозки</w:t>
            </w:r>
            <w:r w:rsidRPr="00131EC6">
              <w:rPr>
                <w:rFonts w:ascii="Arial" w:hAnsi="Arial"/>
                <w:b/>
                <w:color w:val="000000"/>
                <w:sz w:val="14"/>
              </w:rPr>
              <w:t xml:space="preserve"> 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пассажиров и пассажирооборот автобусов общего пользования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  <w:r w:rsidRPr="00131EC6">
              <w:rPr>
                <w:rFonts w:ascii="Arial" w:hAnsi="Arial"/>
                <w:color w:val="000000"/>
                <w:sz w:val="14"/>
              </w:rPr>
              <w:t>38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</w:t>
            </w:r>
            <w:r w:rsidRPr="001C7015">
              <w:rPr>
                <w:rFonts w:ascii="Arial" w:hAnsi="Arial"/>
                <w:sz w:val="14"/>
              </w:rPr>
              <w:t>4.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Автомобильные дороги общего пользования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940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</w:t>
            </w:r>
            <w:r w:rsidRPr="001C7015">
              <w:rPr>
                <w:rFonts w:ascii="Arial" w:hAnsi="Arial"/>
                <w:sz w:val="14"/>
              </w:rPr>
              <w:t>5.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Плотность автомобильных дорог общего пользования с твердым покрытием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942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</w:t>
            </w:r>
            <w:r w:rsidRPr="001C7015">
              <w:rPr>
                <w:rFonts w:ascii="Arial" w:hAnsi="Arial"/>
                <w:sz w:val="14"/>
              </w:rPr>
              <w:t>6.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автобусов общего пользования на 100 000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944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</w:t>
            </w:r>
            <w:r w:rsidRPr="001C7015">
              <w:rPr>
                <w:rFonts w:ascii="Arial" w:hAnsi="Arial"/>
                <w:sz w:val="14"/>
              </w:rPr>
              <w:t>7.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дорожно-транспортных происшествий и пострадавших в них на 100 000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946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950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196" w:lineRule="exact"/>
              <w:jc w:val="center"/>
              <w:outlineLvl w:val="2"/>
              <w:rPr>
                <w:rFonts w:ascii="Arial" w:hAnsi="Arial"/>
                <w:b/>
                <w:caps/>
                <w:sz w:val="16"/>
              </w:rPr>
            </w:pP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196" w:lineRule="exact"/>
              <w:jc w:val="center"/>
              <w:outlineLvl w:val="2"/>
              <w:rPr>
                <w:rFonts w:ascii="Arial" w:hAnsi="Arial"/>
                <w:b/>
                <w:caps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>19. ИНФОРМАЦИОННЫЕ И КОММУНИКАЦИОННЫЕ ТЕХНОЛОГИИ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196" w:lineRule="exact"/>
              <w:jc w:val="center"/>
              <w:outlineLvl w:val="2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1C7015">
              <w:rPr>
                <w:rFonts w:ascii="Arial" w:hAnsi="Arial"/>
                <w:sz w:val="14"/>
              </w:rPr>
              <w:t>1.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 Использование информационных и коммуникационных технологий в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952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1C7015">
              <w:rPr>
                <w:rFonts w:ascii="Arial" w:hAnsi="Arial"/>
                <w:sz w:val="14"/>
              </w:rPr>
              <w:t>2.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Использование сети Интернет в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956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1C7015">
              <w:rPr>
                <w:rFonts w:ascii="Arial" w:hAnsi="Arial"/>
                <w:sz w:val="14"/>
              </w:rPr>
              <w:t>3.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Организации, имевшие веб-сайт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958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1C7015">
              <w:rPr>
                <w:rFonts w:ascii="Arial" w:hAnsi="Arial"/>
                <w:sz w:val="14"/>
              </w:rPr>
              <w:t>4.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персональных компьютеров на 100 работников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960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1C7015">
              <w:rPr>
                <w:rFonts w:ascii="Arial" w:hAnsi="Arial"/>
                <w:sz w:val="14"/>
              </w:rPr>
              <w:t>5.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Использование специальных программных средств в организациях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962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1C7015">
              <w:rPr>
                <w:rFonts w:ascii="Arial" w:hAnsi="Arial"/>
                <w:sz w:val="14"/>
              </w:rPr>
              <w:t>6.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Затраты на информационные и коммуникационные технологии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966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1C7015">
              <w:rPr>
                <w:rFonts w:ascii="Arial" w:hAnsi="Arial"/>
                <w:sz w:val="14"/>
              </w:rPr>
              <w:t xml:space="preserve">7. 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Использование электронного документооборота в организациях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968</w:t>
            </w:r>
          </w:p>
        </w:tc>
      </w:tr>
      <w:tr w:rsidR="00D05F2E" w:rsidRPr="00B5647A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B5647A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B5647A">
              <w:rPr>
                <w:rFonts w:ascii="Arial" w:hAnsi="Arial"/>
                <w:sz w:val="14"/>
              </w:rPr>
              <w:t xml:space="preserve">8. 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i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Использование персональных компьютеров и сети Интернет в домашних хозяйствах.</w:t>
            </w:r>
            <w:r w:rsidRPr="00131EC6">
              <w:rPr>
                <w:rFonts w:ascii="Arial" w:hAnsi="Arial"/>
                <w:i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970</w:t>
            </w:r>
          </w:p>
        </w:tc>
      </w:tr>
      <w:tr w:rsidR="00D05F2E" w:rsidRPr="00DB7800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</w:t>
            </w:r>
            <w:r w:rsidRPr="002C7373">
              <w:rPr>
                <w:rFonts w:ascii="Arial" w:hAnsi="Arial"/>
                <w:sz w:val="14"/>
              </w:rPr>
              <w:t>9.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Использование сети Интернет населением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972</w:t>
            </w:r>
          </w:p>
        </w:tc>
      </w:tr>
      <w:tr w:rsidR="00D05F2E" w:rsidRPr="00DB7800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10.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подключенных абонентских устройств мобильной связи на 1000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974</w:t>
            </w:r>
          </w:p>
        </w:tc>
      </w:tr>
      <w:tr w:rsidR="00D05F2E" w:rsidRPr="00DB7800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5248CD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 w:rsidRPr="005248CD">
              <w:rPr>
                <w:rFonts w:ascii="Arial" w:hAnsi="Arial"/>
                <w:sz w:val="14"/>
              </w:rPr>
              <w:t>19.1</w:t>
            </w:r>
            <w:r>
              <w:rPr>
                <w:rFonts w:ascii="Arial" w:hAnsi="Arial"/>
                <w:sz w:val="14"/>
              </w:rPr>
              <w:t>1</w:t>
            </w:r>
            <w:r w:rsidRPr="005248CD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Основные показатели, характеризующие развитие телематических услуг и услуг сети передачи данных, в 2018 г. ……………… 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976</w:t>
            </w:r>
          </w:p>
        </w:tc>
      </w:tr>
      <w:tr w:rsidR="00D05F2E" w:rsidRPr="00DB7800">
        <w:tblPrEx>
          <w:tblCellMar>
            <w:top w:w="0" w:type="dxa"/>
            <w:bottom w:w="0" w:type="dxa"/>
          </w:tblCellMar>
        </w:tblPrEx>
        <w:tc>
          <w:tcPr>
            <w:tcW w:w="560" w:type="dxa"/>
          </w:tcPr>
          <w:p w:rsidR="00D05F2E" w:rsidRPr="005248CD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  <w:r w:rsidRPr="005248CD">
              <w:rPr>
                <w:rFonts w:ascii="Arial" w:hAnsi="Arial"/>
                <w:sz w:val="14"/>
              </w:rPr>
              <w:t>19.1</w:t>
            </w:r>
            <w:r>
              <w:rPr>
                <w:rFonts w:ascii="Arial" w:hAnsi="Arial"/>
                <w:sz w:val="14"/>
              </w:rPr>
              <w:t>2</w:t>
            </w:r>
            <w:r w:rsidRPr="005248CD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9" w:type="dxa"/>
            <w:gridSpan w:val="2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Число активных абонентов фиксированного и мобильного широкополосного доступа к сети Интернет на 100 человек населения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978</w:t>
            </w:r>
          </w:p>
        </w:tc>
      </w:tr>
      <w:tr w:rsidR="00D05F2E" w:rsidRPr="00DB7800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5248CD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196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980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center"/>
              <w:outlineLvl w:val="2"/>
              <w:rPr>
                <w:rFonts w:ascii="Arial" w:hAnsi="Arial"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center"/>
              <w:outlineLvl w:val="2"/>
              <w:rPr>
                <w:rFonts w:ascii="Arial" w:hAnsi="Arial"/>
                <w:b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olor w:val="000000"/>
                <w:sz w:val="16"/>
              </w:rPr>
              <w:t xml:space="preserve">20. НАУКА И ИННОВАЦИИ 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center"/>
              <w:outlineLvl w:val="2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Организации, выполнявшие научные исследования и разработки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981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персонала, занятого научными исследованиями и разработками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984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персонала, занятого научными исследованиями и разработками, по категориям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986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Численность исследователей с учеными степенями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990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Внутренние затраты на научные исследования и разработки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994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Внутренние затраты на научные исследования и разработки по областям науки в 2018 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996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Внутренние текущие затраты на научные исследования и разработки по видам затрат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998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Капитальные затраты на научные исследования и разработки в 2018 г. …………………………………………………………………...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1010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Внутренние текущие затраты на научные исследования и разработки по видам работ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1012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Поступление патентных заявок и выдача патентов в России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1016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11.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Разработанные передовые производственные технологии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1020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Используемые передовые производственные технологии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1022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Инновационная активность организаций в 2010 – 2017 гг.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1024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4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Затраты на технологические инновации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1028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Объем инновационных товаров, работ, услуг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1032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16.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Организации, осуществлявшие инновации, обеспечивающие повышение экологической безопасности в процессе производства товаров, работ, услуг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1034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center"/>
              <w:rPr>
                <w:rFonts w:ascii="Arial" w:hAnsi="Arial"/>
                <w:b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1039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caps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left="28"/>
              <w:jc w:val="center"/>
              <w:rPr>
                <w:rFonts w:ascii="Arial" w:hAnsi="Arial"/>
                <w:b/>
                <w:caps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aps/>
                <w:color w:val="000000"/>
                <w:sz w:val="16"/>
              </w:rPr>
              <w:t>21. финансы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Доходы консолидированных бюджетов субъектов Российской Федерации в 2005, 2010 – 2014 гг.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1040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</w:t>
            </w:r>
            <w:r w:rsidRPr="001C7015">
              <w:rPr>
                <w:rFonts w:ascii="Arial" w:hAnsi="Arial"/>
                <w:sz w:val="14"/>
              </w:rPr>
              <w:t>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Доходы консолидированных бюджетов субъектов Российской Федерации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1044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Расходы консолидированных бюджетов субъектов Российской Федерации в 2005, 2010 гг.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1048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Расходы консолидированных бюджетов субъектов Российской Федерации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1052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Поступление налогов, сборов и иных обязательных </w:t>
            </w:r>
            <w:r w:rsidRPr="00131EC6">
              <w:rPr>
                <w:rFonts w:ascii="Arial" w:hAnsi="Arial"/>
                <w:color w:val="000000"/>
                <w:sz w:val="14"/>
                <w:szCs w:val="14"/>
              </w:rPr>
              <w:t xml:space="preserve">платежей в консолидированный бюджет Российской Федерации </w:t>
            </w:r>
            <w:r w:rsidRPr="00131EC6">
              <w:rPr>
                <w:rFonts w:ascii="Arial" w:hAnsi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1068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6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Расходы консолидированных бюджетов субъектов Российской Федерации на реализацию мер социальной поддержки отдельных категорий граждан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1072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Исполнение бюджета Пенсионного фонда Российской Федерации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1076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Исполнение бюджета Фонда социального страхования Российской Федерации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1080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9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Исполнение бюджетов территориальных фондов обязательного медицинского страхования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1084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0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Распределение действующих кредитных организаций и филиалов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1088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Вклады (депозиты) юридических и физических лиц в рублях, привлеченные кредитными организациями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  <w:t>ОбемОбъем задолжности по кредитам в рублях, предоставленным кредитными ор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1092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Вклады (депозиты) юридических и физических лиц в иностранной валюте, привлеченные кредитными организациями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1096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Вклады (депозиты) физических лиц на рублевых счетах в Сбербанке России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1100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14.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Вклады (депозиты) физических лиц на валютных счетах в Сбербанке России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1102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5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Задолженность по кредитам в рублях, предоставленным кредитными организациями юридическим лицам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1104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 xml:space="preserve">Объем жилищных кредитов (ипотечных жилищных кредитов), </w:t>
            </w:r>
            <w:r w:rsidRPr="00131EC6">
              <w:rPr>
                <w:rFonts w:ascii="Arial" w:hAnsi="Arial"/>
                <w:color w:val="000000"/>
                <w:sz w:val="14"/>
              </w:rPr>
              <w:t xml:space="preserve">предоставленных кредитными организациями физическим лицам в рублях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1106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7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Задолженность по кредитам в рублях, предоставленным кредитными организациями физическим лицам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1110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8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Задолженность по кредитам в иностранной валюте, предоставленным кредитными организациями юридическим лицам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1114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21.19.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131EC6">
              <w:rPr>
                <w:rFonts w:ascii="Arial" w:hAnsi="Arial"/>
                <w:color w:val="000000"/>
                <w:sz w:val="14"/>
                <w:szCs w:val="14"/>
              </w:rPr>
              <w:t xml:space="preserve">Объем жилищных кредитов (ипотечных жилищных кредитов), предоставленных кредитными организациями физическим лицам в иностранной валюте </w:t>
            </w:r>
            <w:r w:rsidRPr="00131EC6">
              <w:rPr>
                <w:rFonts w:ascii="Arial" w:hAnsi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1116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21.20.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Задолженность по кредитам в иностранной валюте, предоставленным кредитными организациями физическим лицам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1120</w:t>
            </w:r>
          </w:p>
        </w:tc>
      </w:tr>
      <w:tr w:rsidR="00D05F2E" w:rsidRPr="005456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D39CD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D39CD">
              <w:rPr>
                <w:rFonts w:ascii="Arial" w:hAnsi="Arial"/>
                <w:sz w:val="14"/>
              </w:rPr>
              <w:lastRenderedPageBreak/>
              <w:t>21.2</w:t>
            </w:r>
            <w:r>
              <w:rPr>
                <w:rFonts w:ascii="Arial" w:hAnsi="Arial"/>
                <w:sz w:val="14"/>
              </w:rPr>
              <w:t>1</w:t>
            </w:r>
            <w:r w:rsidRPr="00FD39CD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Отдельные показатели деятельности страховщиков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1124</w:t>
            </w:r>
          </w:p>
        </w:tc>
      </w:tr>
      <w:tr w:rsidR="00D05F2E" w:rsidRPr="005456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D39CD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FD39CD">
              <w:rPr>
                <w:rFonts w:ascii="Arial" w:hAnsi="Arial"/>
                <w:sz w:val="14"/>
              </w:rPr>
              <w:t>21.2</w:t>
            </w:r>
            <w:r>
              <w:rPr>
                <w:rFonts w:ascii="Arial" w:hAnsi="Arial"/>
                <w:sz w:val="14"/>
              </w:rPr>
              <w:t>2</w:t>
            </w:r>
            <w:r w:rsidRPr="00FD39CD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Отдельные показатели деятельности страховщиков, исходя из места заключения договора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1128</w:t>
            </w:r>
          </w:p>
        </w:tc>
      </w:tr>
      <w:tr w:rsidR="00D05F2E" w:rsidRPr="005456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FD39CD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21.23</w:t>
            </w:r>
            <w:r w:rsidRPr="00FD39CD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Отдельные показатели деятельности страховых </w:t>
            </w:r>
            <w:r w:rsidRPr="00131EC6">
              <w:rPr>
                <w:rFonts w:ascii="Arial" w:hAnsi="Arial"/>
                <w:color w:val="000000"/>
                <w:spacing w:val="-2"/>
                <w:sz w:val="14"/>
              </w:rPr>
              <w:t xml:space="preserve">медицинских организаций в области обязательного </w:t>
            </w:r>
            <w:r w:rsidRPr="00131EC6">
              <w:rPr>
                <w:rFonts w:ascii="Arial" w:hAnsi="Arial"/>
                <w:color w:val="000000"/>
                <w:spacing w:val="-2"/>
                <w:sz w:val="14"/>
              </w:rPr>
              <w:br/>
              <w:t xml:space="preserve">медицинского страхования (ОМС)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1132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center"/>
              <w:rPr>
                <w:rFonts w:ascii="Arial" w:hAnsi="Arial"/>
                <w:b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1139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caps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center"/>
              <w:rPr>
                <w:rFonts w:ascii="Arial" w:hAnsi="Arial"/>
                <w:b/>
                <w:caps/>
                <w:color w:val="000000"/>
                <w:sz w:val="16"/>
              </w:rPr>
            </w:pPr>
            <w:r w:rsidRPr="00131EC6">
              <w:rPr>
                <w:rFonts w:ascii="Arial" w:hAnsi="Arial"/>
                <w:b/>
                <w:caps/>
                <w:color w:val="000000"/>
                <w:sz w:val="16"/>
              </w:rPr>
              <w:t>22. цены и тарифы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caps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200" w:lineRule="exact"/>
              <w:ind w:left="28"/>
              <w:rPr>
                <w:caps/>
                <w:color w:val="000000"/>
                <w:sz w:val="14"/>
              </w:rPr>
            </w:pPr>
            <w:r w:rsidRPr="00131EC6">
              <w:rPr>
                <w:caps/>
                <w:color w:val="000000"/>
                <w:sz w:val="14"/>
              </w:rPr>
              <w:t>ДИНАМИКА ЦЕН на потребительском рынке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caps/>
                <w:sz w:val="14"/>
              </w:rPr>
            </w:pPr>
            <w:r w:rsidRPr="001C7015">
              <w:rPr>
                <w:rFonts w:ascii="Arial" w:hAnsi="Arial"/>
                <w:caps/>
                <w:sz w:val="14"/>
              </w:rPr>
              <w:t>2</w:t>
            </w:r>
            <w:r>
              <w:rPr>
                <w:rFonts w:ascii="Arial" w:hAnsi="Arial"/>
                <w:caps/>
                <w:sz w:val="14"/>
              </w:rPr>
              <w:t>2</w:t>
            </w:r>
            <w:r w:rsidRPr="001C7015">
              <w:rPr>
                <w:rFonts w:ascii="Arial" w:hAnsi="Arial"/>
                <w:caps/>
                <w:sz w:val="14"/>
              </w:rPr>
              <w:t>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потребительских цен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1141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caps/>
                <w:sz w:val="14"/>
              </w:rPr>
            </w:pPr>
            <w:r w:rsidRPr="001C7015">
              <w:rPr>
                <w:rFonts w:ascii="Arial" w:hAnsi="Arial"/>
                <w:caps/>
                <w:sz w:val="14"/>
              </w:rPr>
              <w:t>2</w:t>
            </w:r>
            <w:r>
              <w:rPr>
                <w:rFonts w:ascii="Arial" w:hAnsi="Arial"/>
                <w:caps/>
                <w:sz w:val="14"/>
              </w:rPr>
              <w:t>2</w:t>
            </w:r>
            <w:r w:rsidRPr="001C7015">
              <w:rPr>
                <w:rFonts w:ascii="Arial" w:hAnsi="Arial"/>
                <w:caps/>
                <w:sz w:val="14"/>
              </w:rPr>
              <w:t>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Стоимость фиксированного набора потребительских товаров и услуг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1144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caps/>
                <w:sz w:val="14"/>
              </w:rPr>
            </w:pPr>
            <w:r w:rsidRPr="001C7015">
              <w:rPr>
                <w:rFonts w:ascii="Arial" w:hAnsi="Arial"/>
                <w:caps/>
                <w:sz w:val="14"/>
              </w:rPr>
              <w:t>2</w:t>
            </w:r>
            <w:r>
              <w:rPr>
                <w:rFonts w:ascii="Arial" w:hAnsi="Arial"/>
                <w:caps/>
                <w:sz w:val="14"/>
              </w:rPr>
              <w:t>2</w:t>
            </w:r>
            <w:r w:rsidRPr="001C7015">
              <w:rPr>
                <w:rFonts w:ascii="Arial" w:hAnsi="Arial"/>
                <w:caps/>
                <w:sz w:val="14"/>
              </w:rPr>
              <w:t>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потребительских цен на продовольственные товары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1148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caps/>
                <w:sz w:val="14"/>
              </w:rPr>
            </w:pPr>
            <w:r w:rsidRPr="001C7015">
              <w:rPr>
                <w:rFonts w:ascii="Arial" w:hAnsi="Arial"/>
                <w:caps/>
                <w:sz w:val="14"/>
              </w:rPr>
              <w:t>2</w:t>
            </w:r>
            <w:r>
              <w:rPr>
                <w:rFonts w:ascii="Arial" w:hAnsi="Arial"/>
                <w:caps/>
                <w:sz w:val="14"/>
              </w:rPr>
              <w:t>2</w:t>
            </w:r>
            <w:r w:rsidRPr="001C7015">
              <w:rPr>
                <w:rFonts w:ascii="Arial" w:hAnsi="Arial"/>
                <w:caps/>
                <w:sz w:val="14"/>
              </w:rPr>
              <w:t>.4.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потребительских цен на непродовольственные товары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1150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caps/>
                <w:sz w:val="14"/>
              </w:rPr>
            </w:pPr>
            <w:r w:rsidRPr="001C7015">
              <w:rPr>
                <w:rFonts w:ascii="Arial" w:hAnsi="Arial"/>
                <w:caps/>
                <w:sz w:val="14"/>
              </w:rPr>
              <w:t>2</w:t>
            </w:r>
            <w:r>
              <w:rPr>
                <w:rFonts w:ascii="Arial" w:hAnsi="Arial"/>
                <w:caps/>
                <w:sz w:val="14"/>
              </w:rPr>
              <w:t>2</w:t>
            </w:r>
            <w:r w:rsidRPr="001C7015">
              <w:rPr>
                <w:rFonts w:ascii="Arial" w:hAnsi="Arial"/>
                <w:caps/>
                <w:sz w:val="14"/>
              </w:rPr>
              <w:t>.5.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потребительских цен (тарифов) на услуги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1152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40" w:line="200" w:lineRule="exact"/>
              <w:ind w:left="28"/>
              <w:rPr>
                <w:caps/>
                <w:color w:val="000000"/>
                <w:sz w:val="14"/>
              </w:rPr>
            </w:pPr>
            <w:r w:rsidRPr="00131EC6">
              <w:rPr>
                <w:caps/>
                <w:color w:val="000000"/>
                <w:sz w:val="14"/>
              </w:rPr>
              <w:t>УРОВЕНЬ И ДИНАМИКА ЦЕН НА РЫНКЕ ЖИЛЬЯ</w:t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.6.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цен на первичном рынке жилья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1154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.7.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цен на вторичном рынке жилья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1156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.8.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Средние цены на первичном рынке жилья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1158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.9.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Средние цены на вторичном рынке жилья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1160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left" w:leader="dot" w:pos="9526"/>
              </w:tabs>
              <w:spacing w:before="80" w:after="40" w:line="200" w:lineRule="exact"/>
              <w:ind w:left="28"/>
              <w:rPr>
                <w:caps/>
                <w:color w:val="000000"/>
                <w:sz w:val="14"/>
              </w:rPr>
            </w:pPr>
            <w:r w:rsidRPr="00131EC6">
              <w:rPr>
                <w:caps/>
                <w:color w:val="000000"/>
                <w:sz w:val="14"/>
              </w:rPr>
              <w:t xml:space="preserve">ДИНАМИКА ЦЕН В ПРОИЗВОДСТВЕННОМ СЕКТОРЕ 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05F2E" w:rsidRPr="00085D63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085D63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085D63">
              <w:rPr>
                <w:rFonts w:ascii="Arial" w:hAnsi="Arial"/>
                <w:sz w:val="14"/>
              </w:rPr>
              <w:t>22.10.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цен производителей промышленных товаров по видам экономической деятельности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1162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1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цен производителей сельскохозяйственной продукции и приобретения товаров и услуг </w:t>
            </w:r>
            <w:r w:rsidRPr="00131EC6">
              <w:rPr>
                <w:rFonts w:ascii="Arial" w:hAnsi="Arial"/>
                <w:color w:val="000000"/>
                <w:sz w:val="14"/>
              </w:rPr>
              <w:br/>
              <w:t xml:space="preserve">сельскохозяйственными организациями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1166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.1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Индексы цен производителей на строительную продукцию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1172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2</w:t>
            </w:r>
            <w:r w:rsidRPr="001C7015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13.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0" w:line="200" w:lineRule="exact"/>
              <w:jc w:val="left"/>
              <w:rPr>
                <w:b w:val="0"/>
                <w:caps/>
                <w:color w:val="000000"/>
                <w:sz w:val="14"/>
              </w:rPr>
            </w:pPr>
            <w:r w:rsidRPr="00131EC6">
              <w:rPr>
                <w:b w:val="0"/>
                <w:caps/>
                <w:color w:val="000000"/>
                <w:sz w:val="14"/>
              </w:rPr>
              <w:t>И</w:t>
            </w:r>
            <w:r w:rsidRPr="00131EC6">
              <w:rPr>
                <w:b w:val="0"/>
                <w:color w:val="000000"/>
                <w:sz w:val="14"/>
              </w:rPr>
              <w:t xml:space="preserve">ндексы тарифов на грузовые перевозки </w:t>
            </w:r>
            <w:r w:rsidRPr="00131EC6">
              <w:rPr>
                <w:b w:val="0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1174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jc w:val="center"/>
              <w:rPr>
                <w:rFonts w:ascii="Arial" w:hAnsi="Arial"/>
                <w:b/>
                <w:cap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 xml:space="preserve">Методологические пояснения  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  <w:vAlign w:val="bottom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1176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40" w:line="200" w:lineRule="exact"/>
              <w:ind w:left="28"/>
              <w:rPr>
                <w:color w:val="000000"/>
              </w:rPr>
            </w:pPr>
            <w:r w:rsidRPr="00131EC6">
              <w:rPr>
                <w:color w:val="000000"/>
              </w:rPr>
              <w:t>23. ВНЕШНЯЯ ТОРГОВЛЯ</w:t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after="40" w:line="200" w:lineRule="exact"/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.1.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0" w:line="200" w:lineRule="exact"/>
              <w:jc w:val="left"/>
              <w:rPr>
                <w:b w:val="0"/>
                <w:color w:val="000000"/>
                <w:sz w:val="14"/>
              </w:rPr>
            </w:pPr>
            <w:r w:rsidRPr="00131EC6">
              <w:rPr>
                <w:b w:val="0"/>
                <w:color w:val="000000"/>
                <w:sz w:val="14"/>
              </w:rPr>
              <w:t>Внешняя торговля</w:t>
            </w:r>
            <w:r w:rsidRPr="00131EC6">
              <w:rPr>
                <w:b w:val="0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1178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1C7015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3</w:t>
            </w:r>
            <w:r w:rsidRPr="001C7015">
              <w:rPr>
                <w:rFonts w:ascii="Arial" w:hAnsi="Arial"/>
                <w:sz w:val="14"/>
              </w:rPr>
              <w:t>.2.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pStyle w:val="3"/>
              <w:keepNext w:val="0"/>
              <w:widowControl/>
              <w:tabs>
                <w:tab w:val="clear" w:pos="454"/>
                <w:tab w:val="clear" w:pos="9242"/>
                <w:tab w:val="left" w:leader="dot" w:pos="9526"/>
              </w:tabs>
              <w:spacing w:before="80" w:after="0" w:line="200" w:lineRule="exact"/>
              <w:jc w:val="left"/>
              <w:rPr>
                <w:b w:val="0"/>
                <w:color w:val="000000"/>
                <w:sz w:val="14"/>
              </w:rPr>
            </w:pPr>
            <w:r w:rsidRPr="00131EC6">
              <w:rPr>
                <w:b w:val="0"/>
                <w:color w:val="000000"/>
                <w:sz w:val="14"/>
              </w:rPr>
              <w:t xml:space="preserve">Товарная структура экспорта и импорта в 2018 г. </w:t>
            </w:r>
            <w:r w:rsidRPr="00131EC6">
              <w:rPr>
                <w:b w:val="0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1182</w:t>
            </w:r>
          </w:p>
        </w:tc>
      </w:tr>
      <w:tr w:rsidR="00D05F2E" w:rsidRPr="007503EC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7503EC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  <w:r w:rsidRPr="007503EC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3</w:t>
            </w:r>
            <w:r w:rsidRPr="007503EC">
              <w:rPr>
                <w:rFonts w:ascii="Arial" w:hAnsi="Arial"/>
                <w:sz w:val="14"/>
              </w:rPr>
              <w:t>.3.</w:t>
            </w: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bCs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Экспорт и импорт технологий и услуг технического характера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1184</w:t>
            </w:r>
          </w:p>
        </w:tc>
      </w:tr>
      <w:tr w:rsidR="00D05F2E" w:rsidRPr="001C7015">
        <w:tblPrEx>
          <w:tblCellMar>
            <w:top w:w="0" w:type="dxa"/>
            <w:bottom w:w="0" w:type="dxa"/>
          </w:tblCellMar>
        </w:tblPrEx>
        <w:tc>
          <w:tcPr>
            <w:tcW w:w="567" w:type="dxa"/>
            <w:gridSpan w:val="2"/>
          </w:tcPr>
          <w:p w:rsidR="00D05F2E" w:rsidRPr="001C7015" w:rsidRDefault="00D05F2E" w:rsidP="00A14B46">
            <w:pPr>
              <w:tabs>
                <w:tab w:val="left" w:leader="dot" w:pos="9526"/>
              </w:tabs>
              <w:spacing w:before="80" w:line="20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392" w:type="dxa"/>
          </w:tcPr>
          <w:p w:rsidR="00D05F2E" w:rsidRPr="00131EC6" w:rsidRDefault="00D05F2E" w:rsidP="00A14B46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80" w:line="200" w:lineRule="exac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Методологические пояснения</w:t>
            </w:r>
            <w:r w:rsidRPr="00131EC6">
              <w:rPr>
                <w:rFonts w:ascii="Arial" w:hAnsi="Arial"/>
                <w:color w:val="000000"/>
                <w:sz w:val="14"/>
              </w:rPr>
              <w:tab/>
            </w:r>
          </w:p>
        </w:tc>
        <w:tc>
          <w:tcPr>
            <w:tcW w:w="567" w:type="dxa"/>
          </w:tcPr>
          <w:p w:rsidR="00D05F2E" w:rsidRPr="00131EC6" w:rsidRDefault="00D05F2E" w:rsidP="00A14B46">
            <w:pPr>
              <w:tabs>
                <w:tab w:val="left" w:leader="dot" w:pos="9526"/>
              </w:tabs>
              <w:spacing w:before="80" w:line="20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31EC6">
              <w:rPr>
                <w:rFonts w:ascii="Arial" w:hAnsi="Arial"/>
                <w:color w:val="000000"/>
                <w:sz w:val="14"/>
              </w:rPr>
              <w:t>1204</w:t>
            </w:r>
          </w:p>
        </w:tc>
      </w:tr>
    </w:tbl>
    <w:p w:rsidR="00DA5737" w:rsidRPr="001C7015" w:rsidRDefault="00DA5737" w:rsidP="007E430B">
      <w:pPr>
        <w:spacing w:line="276" w:lineRule="auto"/>
        <w:rPr>
          <w:sz w:val="16"/>
          <w:szCs w:val="16"/>
        </w:rPr>
      </w:pPr>
    </w:p>
    <w:sectPr w:rsidR="00DA5737" w:rsidRPr="001C7015" w:rsidSect="006A75C5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2835" w:right="1191" w:bottom="1928" w:left="1191" w:header="2268" w:footer="1474" w:gutter="0"/>
      <w:pgNumType w:start="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D3B" w:rsidRDefault="00564D3B">
      <w:r>
        <w:separator/>
      </w:r>
    </w:p>
  </w:endnote>
  <w:endnote w:type="continuationSeparator" w:id="0">
    <w:p w:rsidR="00564D3B" w:rsidRDefault="0056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A14B46" w:rsidTr="00C7750B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A14B46" w:rsidRDefault="00A14B46">
          <w:pPr>
            <w:pStyle w:val="a5"/>
            <w:spacing w:before="120"/>
            <w:rPr>
              <w:rStyle w:val="a4"/>
            </w:rPr>
          </w:pP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48112E">
            <w:rPr>
              <w:rStyle w:val="a4"/>
              <w:noProof/>
            </w:rPr>
            <w:t>16</w:t>
          </w:r>
          <w:r>
            <w:rPr>
              <w:rStyle w:val="a4"/>
            </w:rPr>
            <w:fldChar w:fldCharType="end"/>
          </w:r>
        </w:p>
      </w:tc>
      <w:tc>
        <w:tcPr>
          <w:tcW w:w="8961" w:type="dxa"/>
        </w:tcPr>
        <w:p w:rsidR="00A14B46" w:rsidRDefault="00A14B46" w:rsidP="00CA0AE4">
          <w:pPr>
            <w:pStyle w:val="a5"/>
            <w:spacing w:before="60"/>
            <w:jc w:val="right"/>
            <w:rPr>
              <w:rStyle w:val="a4"/>
            </w:rPr>
          </w:pPr>
          <w:r>
            <w:rPr>
              <w:i/>
            </w:rPr>
            <w:t>Регионы России.   Социально-экономические показатели. 20</w:t>
          </w:r>
          <w:r>
            <w:rPr>
              <w:i/>
              <w:lang w:val="en-US"/>
            </w:rPr>
            <w:t>1</w:t>
          </w:r>
          <w:r>
            <w:rPr>
              <w:i/>
            </w:rPr>
            <w:t>9</w:t>
          </w:r>
        </w:p>
      </w:tc>
    </w:tr>
  </w:tbl>
  <w:p w:rsidR="00A14B46" w:rsidRDefault="00A14B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A14B46" w:rsidTr="00C7750B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8961" w:type="dxa"/>
        </w:tcPr>
        <w:p w:rsidR="00A14B46" w:rsidRPr="00C1067C" w:rsidRDefault="00A14B46" w:rsidP="000B7791">
          <w:pPr>
            <w:pStyle w:val="a5"/>
            <w:spacing w:before="120"/>
            <w:ind w:left="113"/>
            <w:rPr>
              <w:rStyle w:val="a4"/>
            </w:rPr>
          </w:pPr>
          <w:r>
            <w:rPr>
              <w:i/>
            </w:rPr>
            <w:t>Регионы России.   Социально-экономические показатели. 20</w:t>
          </w:r>
          <w:r>
            <w:rPr>
              <w:i/>
              <w:lang w:val="en-US"/>
            </w:rPr>
            <w:t>1</w:t>
          </w:r>
          <w:r>
            <w:rPr>
              <w:rStyle w:val="a4"/>
              <w:i/>
            </w:rPr>
            <w:t>9</w:t>
          </w:r>
        </w:p>
      </w:tc>
      <w:tc>
        <w:tcPr>
          <w:tcW w:w="565" w:type="dxa"/>
        </w:tcPr>
        <w:p w:rsidR="00A14B46" w:rsidRDefault="00A14B46">
          <w:pPr>
            <w:pStyle w:val="a5"/>
            <w:spacing w:before="120"/>
            <w:jc w:val="right"/>
            <w:rPr>
              <w:rStyle w:val="a4"/>
            </w:rPr>
          </w:pP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48112E">
            <w:rPr>
              <w:rStyle w:val="a4"/>
              <w:noProof/>
            </w:rPr>
            <w:t>17</w:t>
          </w:r>
          <w:r>
            <w:rPr>
              <w:rStyle w:val="a4"/>
            </w:rPr>
            <w:fldChar w:fldCharType="end"/>
          </w:r>
        </w:p>
      </w:tc>
    </w:tr>
  </w:tbl>
  <w:p w:rsidR="00A14B46" w:rsidRDefault="00A14B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A14B46" w:rsidTr="00C7750B">
      <w:tblPrEx>
        <w:tblCellMar>
          <w:top w:w="0" w:type="dxa"/>
          <w:bottom w:w="0" w:type="dxa"/>
        </w:tblCellMar>
      </w:tblPrEx>
      <w:trPr>
        <w:cantSplit/>
      </w:trPr>
      <w:tc>
        <w:tcPr>
          <w:tcW w:w="565" w:type="dxa"/>
        </w:tcPr>
        <w:p w:rsidR="00A14B46" w:rsidRDefault="00A14B46">
          <w:pPr>
            <w:pStyle w:val="a5"/>
            <w:spacing w:before="120"/>
            <w:rPr>
              <w:rStyle w:val="a4"/>
            </w:rPr>
          </w:pP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48112E">
            <w:rPr>
              <w:rStyle w:val="a4"/>
              <w:noProof/>
            </w:rPr>
            <w:t>6</w:t>
          </w:r>
          <w:r>
            <w:rPr>
              <w:rStyle w:val="a4"/>
            </w:rPr>
            <w:fldChar w:fldCharType="end"/>
          </w:r>
        </w:p>
      </w:tc>
      <w:tc>
        <w:tcPr>
          <w:tcW w:w="8961" w:type="dxa"/>
        </w:tcPr>
        <w:p w:rsidR="00A14B46" w:rsidRDefault="00A14B46" w:rsidP="00083099">
          <w:pPr>
            <w:pStyle w:val="a5"/>
            <w:spacing w:before="60"/>
            <w:jc w:val="right"/>
            <w:rPr>
              <w:rStyle w:val="a4"/>
            </w:rPr>
          </w:pPr>
          <w:r>
            <w:rPr>
              <w:i/>
            </w:rPr>
            <w:t>Регионы России.   Социально-экономические показатели. 20</w:t>
          </w:r>
          <w:r>
            <w:rPr>
              <w:i/>
              <w:lang w:val="en-US"/>
            </w:rPr>
            <w:t>1</w:t>
          </w:r>
          <w:r>
            <w:rPr>
              <w:i/>
            </w:rPr>
            <w:t>9</w:t>
          </w:r>
        </w:p>
      </w:tc>
    </w:tr>
  </w:tbl>
  <w:p w:rsidR="00A14B46" w:rsidRDefault="00A14B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D3B" w:rsidRDefault="00564D3B">
      <w:r>
        <w:separator/>
      </w:r>
    </w:p>
  </w:footnote>
  <w:footnote w:type="continuationSeparator" w:id="0">
    <w:p w:rsidR="00564D3B" w:rsidRDefault="00564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05"/>
      <w:gridCol w:w="1698"/>
      <w:gridCol w:w="4038"/>
    </w:tblGrid>
    <w:tr w:rsidR="00A14B46">
      <w:tblPrEx>
        <w:tblCellMar>
          <w:top w:w="0" w:type="dxa"/>
          <w:bottom w:w="0" w:type="dxa"/>
        </w:tblCellMar>
      </w:tblPrEx>
      <w:tc>
        <w:tcPr>
          <w:tcW w:w="4052" w:type="dxa"/>
        </w:tcPr>
        <w:p w:rsidR="00A14B46" w:rsidRDefault="00A14B46">
          <w:pPr>
            <w:pStyle w:val="a3"/>
            <w:widowControl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701" w:type="dxa"/>
        </w:tcPr>
        <w:p w:rsidR="00A14B46" w:rsidRDefault="00A14B46">
          <w:pPr>
            <w:pStyle w:val="a3"/>
            <w:widowControl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СОДЕРЖАНИЕ</w:t>
          </w:r>
        </w:p>
      </w:tc>
      <w:tc>
        <w:tcPr>
          <w:tcW w:w="4085" w:type="dxa"/>
          <w:tcBorders>
            <w:left w:val="nil"/>
          </w:tcBorders>
        </w:tcPr>
        <w:p w:rsidR="00A14B46" w:rsidRDefault="00A14B46">
          <w:pPr>
            <w:pStyle w:val="a3"/>
            <w:widowControl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A14B46" w:rsidRDefault="00A14B46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05"/>
      <w:gridCol w:w="1698"/>
      <w:gridCol w:w="4038"/>
    </w:tblGrid>
    <w:tr w:rsidR="00A14B46">
      <w:tblPrEx>
        <w:tblCellMar>
          <w:top w:w="0" w:type="dxa"/>
          <w:bottom w:w="0" w:type="dxa"/>
        </w:tblCellMar>
      </w:tblPrEx>
      <w:tc>
        <w:tcPr>
          <w:tcW w:w="4052" w:type="dxa"/>
        </w:tcPr>
        <w:p w:rsidR="00A14B46" w:rsidRDefault="00A14B46">
          <w:pPr>
            <w:pStyle w:val="a3"/>
            <w:widowControl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701" w:type="dxa"/>
        </w:tcPr>
        <w:p w:rsidR="00A14B46" w:rsidRDefault="00A14B46">
          <w:pPr>
            <w:pStyle w:val="a3"/>
            <w:widowControl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СОДЕРЖАНИЕ</w:t>
          </w:r>
        </w:p>
      </w:tc>
      <w:tc>
        <w:tcPr>
          <w:tcW w:w="4085" w:type="dxa"/>
          <w:tcBorders>
            <w:left w:val="nil"/>
          </w:tcBorders>
        </w:tcPr>
        <w:p w:rsidR="00A14B46" w:rsidRDefault="00A14B46">
          <w:pPr>
            <w:pStyle w:val="a3"/>
            <w:widowControl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A14B46" w:rsidRDefault="00A14B46">
    <w:pPr>
      <w:pStyle w:val="a3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626"/>
    <w:multiLevelType w:val="hybridMultilevel"/>
    <w:tmpl w:val="C81C6B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D25A8"/>
    <w:multiLevelType w:val="hybridMultilevel"/>
    <w:tmpl w:val="B83C8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B19CB"/>
    <w:multiLevelType w:val="hybridMultilevel"/>
    <w:tmpl w:val="736A1D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BD4A72"/>
    <w:multiLevelType w:val="hybridMultilevel"/>
    <w:tmpl w:val="52AC1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812525"/>
    <w:multiLevelType w:val="hybridMultilevel"/>
    <w:tmpl w:val="4594B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852E89"/>
    <w:multiLevelType w:val="hybridMultilevel"/>
    <w:tmpl w:val="DA08E4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CE53A4"/>
    <w:multiLevelType w:val="hybridMultilevel"/>
    <w:tmpl w:val="07D03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D15990"/>
    <w:multiLevelType w:val="hybridMultilevel"/>
    <w:tmpl w:val="4F84CF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2A7E92"/>
    <w:multiLevelType w:val="hybridMultilevel"/>
    <w:tmpl w:val="068EE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3C6DA1"/>
    <w:multiLevelType w:val="hybridMultilevel"/>
    <w:tmpl w:val="FE22F8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B53058"/>
    <w:multiLevelType w:val="hybridMultilevel"/>
    <w:tmpl w:val="C73E1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A27828"/>
    <w:multiLevelType w:val="hybridMultilevel"/>
    <w:tmpl w:val="C6C29B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FE4D34"/>
    <w:multiLevelType w:val="hybridMultilevel"/>
    <w:tmpl w:val="EF343E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FA0E55"/>
    <w:multiLevelType w:val="hybridMultilevel"/>
    <w:tmpl w:val="2E7476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351623"/>
    <w:multiLevelType w:val="hybridMultilevel"/>
    <w:tmpl w:val="BFAA83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855AE"/>
    <w:multiLevelType w:val="hybridMultilevel"/>
    <w:tmpl w:val="65444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11"/>
  </w:num>
  <w:num w:numId="13">
    <w:abstractNumId w:val="3"/>
  </w:num>
  <w:num w:numId="14">
    <w:abstractNumId w:val="7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3F"/>
    <w:rsid w:val="000010A4"/>
    <w:rsid w:val="000017CE"/>
    <w:rsid w:val="00001B62"/>
    <w:rsid w:val="00003E9B"/>
    <w:rsid w:val="00005E27"/>
    <w:rsid w:val="0000647A"/>
    <w:rsid w:val="00007514"/>
    <w:rsid w:val="0001083D"/>
    <w:rsid w:val="00011CEF"/>
    <w:rsid w:val="0001267B"/>
    <w:rsid w:val="00014FD0"/>
    <w:rsid w:val="00015404"/>
    <w:rsid w:val="000168C7"/>
    <w:rsid w:val="00017430"/>
    <w:rsid w:val="00024021"/>
    <w:rsid w:val="00026C39"/>
    <w:rsid w:val="00027D8E"/>
    <w:rsid w:val="00030C4E"/>
    <w:rsid w:val="00031AE4"/>
    <w:rsid w:val="000323CB"/>
    <w:rsid w:val="000327CA"/>
    <w:rsid w:val="0003339D"/>
    <w:rsid w:val="00034600"/>
    <w:rsid w:val="0003550B"/>
    <w:rsid w:val="000357EE"/>
    <w:rsid w:val="00037FC1"/>
    <w:rsid w:val="00040CAA"/>
    <w:rsid w:val="0004301F"/>
    <w:rsid w:val="00044353"/>
    <w:rsid w:val="00045183"/>
    <w:rsid w:val="00045C74"/>
    <w:rsid w:val="000464D2"/>
    <w:rsid w:val="000515D8"/>
    <w:rsid w:val="0005445A"/>
    <w:rsid w:val="00054B5F"/>
    <w:rsid w:val="00054DDB"/>
    <w:rsid w:val="00057051"/>
    <w:rsid w:val="00057576"/>
    <w:rsid w:val="000615F6"/>
    <w:rsid w:val="00062E0C"/>
    <w:rsid w:val="0006447D"/>
    <w:rsid w:val="00064839"/>
    <w:rsid w:val="00065341"/>
    <w:rsid w:val="0006714E"/>
    <w:rsid w:val="000676A6"/>
    <w:rsid w:val="00070197"/>
    <w:rsid w:val="0007434B"/>
    <w:rsid w:val="00074AD6"/>
    <w:rsid w:val="00080644"/>
    <w:rsid w:val="00083099"/>
    <w:rsid w:val="00083266"/>
    <w:rsid w:val="0008398B"/>
    <w:rsid w:val="00083EEE"/>
    <w:rsid w:val="00085D63"/>
    <w:rsid w:val="000917CD"/>
    <w:rsid w:val="00093F6B"/>
    <w:rsid w:val="00097475"/>
    <w:rsid w:val="0009777F"/>
    <w:rsid w:val="000A0B9F"/>
    <w:rsid w:val="000A1DED"/>
    <w:rsid w:val="000A1EA3"/>
    <w:rsid w:val="000A3928"/>
    <w:rsid w:val="000A3AD7"/>
    <w:rsid w:val="000A6DF3"/>
    <w:rsid w:val="000A724D"/>
    <w:rsid w:val="000A738C"/>
    <w:rsid w:val="000B0B2F"/>
    <w:rsid w:val="000B0F62"/>
    <w:rsid w:val="000B2C3C"/>
    <w:rsid w:val="000B37C8"/>
    <w:rsid w:val="000B3D50"/>
    <w:rsid w:val="000B4076"/>
    <w:rsid w:val="000B4EB8"/>
    <w:rsid w:val="000B73D7"/>
    <w:rsid w:val="000B7791"/>
    <w:rsid w:val="000C05C5"/>
    <w:rsid w:val="000C26A6"/>
    <w:rsid w:val="000C42AC"/>
    <w:rsid w:val="000C4CBC"/>
    <w:rsid w:val="000C5DC2"/>
    <w:rsid w:val="000C64AE"/>
    <w:rsid w:val="000C66D8"/>
    <w:rsid w:val="000C66EC"/>
    <w:rsid w:val="000C6BA6"/>
    <w:rsid w:val="000C7510"/>
    <w:rsid w:val="000D0552"/>
    <w:rsid w:val="000D0AF2"/>
    <w:rsid w:val="000D0B5F"/>
    <w:rsid w:val="000D54DE"/>
    <w:rsid w:val="000D63E4"/>
    <w:rsid w:val="000D7B9F"/>
    <w:rsid w:val="000E02BE"/>
    <w:rsid w:val="000E057D"/>
    <w:rsid w:val="000E1866"/>
    <w:rsid w:val="000E3424"/>
    <w:rsid w:val="000E4A42"/>
    <w:rsid w:val="000E54AC"/>
    <w:rsid w:val="000E5821"/>
    <w:rsid w:val="000E7064"/>
    <w:rsid w:val="000E7114"/>
    <w:rsid w:val="000E73EB"/>
    <w:rsid w:val="000E750B"/>
    <w:rsid w:val="000F0843"/>
    <w:rsid w:val="000F0979"/>
    <w:rsid w:val="000F1B89"/>
    <w:rsid w:val="000F3C93"/>
    <w:rsid w:val="000F4DA7"/>
    <w:rsid w:val="000F763E"/>
    <w:rsid w:val="00101E6A"/>
    <w:rsid w:val="00103796"/>
    <w:rsid w:val="001047CC"/>
    <w:rsid w:val="001052EE"/>
    <w:rsid w:val="00110573"/>
    <w:rsid w:val="00110694"/>
    <w:rsid w:val="0011113F"/>
    <w:rsid w:val="00111160"/>
    <w:rsid w:val="0011263F"/>
    <w:rsid w:val="001131F0"/>
    <w:rsid w:val="00113C04"/>
    <w:rsid w:val="00114548"/>
    <w:rsid w:val="00114830"/>
    <w:rsid w:val="0011489C"/>
    <w:rsid w:val="00114A6D"/>
    <w:rsid w:val="001152D3"/>
    <w:rsid w:val="00122486"/>
    <w:rsid w:val="0012378F"/>
    <w:rsid w:val="00124927"/>
    <w:rsid w:val="00126259"/>
    <w:rsid w:val="001305AE"/>
    <w:rsid w:val="00130ED3"/>
    <w:rsid w:val="00131C77"/>
    <w:rsid w:val="00131EC6"/>
    <w:rsid w:val="001339B6"/>
    <w:rsid w:val="001353AA"/>
    <w:rsid w:val="0013541F"/>
    <w:rsid w:val="001362B4"/>
    <w:rsid w:val="00140A07"/>
    <w:rsid w:val="00141B62"/>
    <w:rsid w:val="00143794"/>
    <w:rsid w:val="0014603F"/>
    <w:rsid w:val="00146A64"/>
    <w:rsid w:val="00150606"/>
    <w:rsid w:val="00152F1E"/>
    <w:rsid w:val="00153949"/>
    <w:rsid w:val="0015466A"/>
    <w:rsid w:val="00156B82"/>
    <w:rsid w:val="001663D8"/>
    <w:rsid w:val="00167549"/>
    <w:rsid w:val="0017153E"/>
    <w:rsid w:val="001727A0"/>
    <w:rsid w:val="00172F08"/>
    <w:rsid w:val="00173AA6"/>
    <w:rsid w:val="001750A1"/>
    <w:rsid w:val="001756B4"/>
    <w:rsid w:val="00175BE1"/>
    <w:rsid w:val="00176EC5"/>
    <w:rsid w:val="00177741"/>
    <w:rsid w:val="00181282"/>
    <w:rsid w:val="00181EAE"/>
    <w:rsid w:val="00184AA9"/>
    <w:rsid w:val="00191668"/>
    <w:rsid w:val="0019264F"/>
    <w:rsid w:val="00192CDD"/>
    <w:rsid w:val="00194D7F"/>
    <w:rsid w:val="00195AA4"/>
    <w:rsid w:val="00196891"/>
    <w:rsid w:val="00196F8C"/>
    <w:rsid w:val="00197669"/>
    <w:rsid w:val="001A4443"/>
    <w:rsid w:val="001A5EE6"/>
    <w:rsid w:val="001A69E4"/>
    <w:rsid w:val="001A6F49"/>
    <w:rsid w:val="001A742E"/>
    <w:rsid w:val="001A7D20"/>
    <w:rsid w:val="001B11A1"/>
    <w:rsid w:val="001B296D"/>
    <w:rsid w:val="001B3416"/>
    <w:rsid w:val="001B490C"/>
    <w:rsid w:val="001B5C5F"/>
    <w:rsid w:val="001B6672"/>
    <w:rsid w:val="001C06FE"/>
    <w:rsid w:val="001C4866"/>
    <w:rsid w:val="001C6745"/>
    <w:rsid w:val="001C7015"/>
    <w:rsid w:val="001D0038"/>
    <w:rsid w:val="001D3931"/>
    <w:rsid w:val="001D4890"/>
    <w:rsid w:val="001D54A8"/>
    <w:rsid w:val="001D5849"/>
    <w:rsid w:val="001D6508"/>
    <w:rsid w:val="001E155E"/>
    <w:rsid w:val="001E29DF"/>
    <w:rsid w:val="001E626E"/>
    <w:rsid w:val="001F2C0D"/>
    <w:rsid w:val="001F5FE2"/>
    <w:rsid w:val="001F7317"/>
    <w:rsid w:val="001F7393"/>
    <w:rsid w:val="00203235"/>
    <w:rsid w:val="00203EE0"/>
    <w:rsid w:val="00203F8B"/>
    <w:rsid w:val="00207DEC"/>
    <w:rsid w:val="0021116C"/>
    <w:rsid w:val="002111EA"/>
    <w:rsid w:val="00212988"/>
    <w:rsid w:val="00213783"/>
    <w:rsid w:val="0021467E"/>
    <w:rsid w:val="00215DD5"/>
    <w:rsid w:val="002160A1"/>
    <w:rsid w:val="00216451"/>
    <w:rsid w:val="0021774E"/>
    <w:rsid w:val="002207C4"/>
    <w:rsid w:val="00223D35"/>
    <w:rsid w:val="002246E5"/>
    <w:rsid w:val="002248B5"/>
    <w:rsid w:val="00226A33"/>
    <w:rsid w:val="00226DB1"/>
    <w:rsid w:val="00226E02"/>
    <w:rsid w:val="00232AEF"/>
    <w:rsid w:val="00234FB8"/>
    <w:rsid w:val="00235F0D"/>
    <w:rsid w:val="00246B5F"/>
    <w:rsid w:val="00247234"/>
    <w:rsid w:val="00247ADB"/>
    <w:rsid w:val="0025045E"/>
    <w:rsid w:val="00251189"/>
    <w:rsid w:val="00251F57"/>
    <w:rsid w:val="002526D0"/>
    <w:rsid w:val="00253F65"/>
    <w:rsid w:val="00256036"/>
    <w:rsid w:val="0025687A"/>
    <w:rsid w:val="00257E2B"/>
    <w:rsid w:val="00264346"/>
    <w:rsid w:val="0026568F"/>
    <w:rsid w:val="00265B6B"/>
    <w:rsid w:val="00266C0A"/>
    <w:rsid w:val="00267885"/>
    <w:rsid w:val="002706A8"/>
    <w:rsid w:val="00272505"/>
    <w:rsid w:val="002778ED"/>
    <w:rsid w:val="00280ED1"/>
    <w:rsid w:val="002813AF"/>
    <w:rsid w:val="002841F5"/>
    <w:rsid w:val="002850CA"/>
    <w:rsid w:val="00286E60"/>
    <w:rsid w:val="002874A9"/>
    <w:rsid w:val="002918A9"/>
    <w:rsid w:val="002918E9"/>
    <w:rsid w:val="00292862"/>
    <w:rsid w:val="0029398A"/>
    <w:rsid w:val="00296672"/>
    <w:rsid w:val="002A0728"/>
    <w:rsid w:val="002A3897"/>
    <w:rsid w:val="002A4030"/>
    <w:rsid w:val="002A5066"/>
    <w:rsid w:val="002B030F"/>
    <w:rsid w:val="002B2EA2"/>
    <w:rsid w:val="002B30F6"/>
    <w:rsid w:val="002B52E4"/>
    <w:rsid w:val="002B55DB"/>
    <w:rsid w:val="002C4852"/>
    <w:rsid w:val="002C7373"/>
    <w:rsid w:val="002C7876"/>
    <w:rsid w:val="002D091F"/>
    <w:rsid w:val="002D130A"/>
    <w:rsid w:val="002D17D1"/>
    <w:rsid w:val="002D2916"/>
    <w:rsid w:val="002D3326"/>
    <w:rsid w:val="002D3AF6"/>
    <w:rsid w:val="002D65F3"/>
    <w:rsid w:val="002E06B4"/>
    <w:rsid w:val="002E14A0"/>
    <w:rsid w:val="002E1DC2"/>
    <w:rsid w:val="002E1DC7"/>
    <w:rsid w:val="002E2F6C"/>
    <w:rsid w:val="002E2FE6"/>
    <w:rsid w:val="002E3045"/>
    <w:rsid w:val="002E7672"/>
    <w:rsid w:val="002E7CB3"/>
    <w:rsid w:val="002E7E56"/>
    <w:rsid w:val="002F512C"/>
    <w:rsid w:val="002F5C39"/>
    <w:rsid w:val="002F7ED6"/>
    <w:rsid w:val="00302B30"/>
    <w:rsid w:val="0030427F"/>
    <w:rsid w:val="003044D3"/>
    <w:rsid w:val="00307EFF"/>
    <w:rsid w:val="00310470"/>
    <w:rsid w:val="003120F9"/>
    <w:rsid w:val="003141E7"/>
    <w:rsid w:val="003153EE"/>
    <w:rsid w:val="00316622"/>
    <w:rsid w:val="00317C65"/>
    <w:rsid w:val="003202B0"/>
    <w:rsid w:val="00320F49"/>
    <w:rsid w:val="003211CE"/>
    <w:rsid w:val="00321D28"/>
    <w:rsid w:val="003239BD"/>
    <w:rsid w:val="00327C5E"/>
    <w:rsid w:val="003302F0"/>
    <w:rsid w:val="00330777"/>
    <w:rsid w:val="00331F47"/>
    <w:rsid w:val="00333DB0"/>
    <w:rsid w:val="00334795"/>
    <w:rsid w:val="00334864"/>
    <w:rsid w:val="003357F6"/>
    <w:rsid w:val="00336F63"/>
    <w:rsid w:val="00340854"/>
    <w:rsid w:val="003430FF"/>
    <w:rsid w:val="003442D4"/>
    <w:rsid w:val="00345F14"/>
    <w:rsid w:val="00350C8C"/>
    <w:rsid w:val="00351382"/>
    <w:rsid w:val="0035562E"/>
    <w:rsid w:val="003574E4"/>
    <w:rsid w:val="003603C2"/>
    <w:rsid w:val="0036234F"/>
    <w:rsid w:val="00363184"/>
    <w:rsid w:val="003641A0"/>
    <w:rsid w:val="003651CE"/>
    <w:rsid w:val="0036521E"/>
    <w:rsid w:val="0036523F"/>
    <w:rsid w:val="00367CE2"/>
    <w:rsid w:val="0037066B"/>
    <w:rsid w:val="00371989"/>
    <w:rsid w:val="003721C9"/>
    <w:rsid w:val="003726AE"/>
    <w:rsid w:val="0037297B"/>
    <w:rsid w:val="003759F2"/>
    <w:rsid w:val="00377240"/>
    <w:rsid w:val="0038214B"/>
    <w:rsid w:val="00383E17"/>
    <w:rsid w:val="00384BEA"/>
    <w:rsid w:val="003863F9"/>
    <w:rsid w:val="00387B65"/>
    <w:rsid w:val="00391F12"/>
    <w:rsid w:val="0039266A"/>
    <w:rsid w:val="00392C1D"/>
    <w:rsid w:val="0039705B"/>
    <w:rsid w:val="003A3371"/>
    <w:rsid w:val="003A50B6"/>
    <w:rsid w:val="003A532F"/>
    <w:rsid w:val="003A65F7"/>
    <w:rsid w:val="003A6DE3"/>
    <w:rsid w:val="003B523F"/>
    <w:rsid w:val="003B7852"/>
    <w:rsid w:val="003C0014"/>
    <w:rsid w:val="003C3419"/>
    <w:rsid w:val="003C43F7"/>
    <w:rsid w:val="003C5CDA"/>
    <w:rsid w:val="003C5E84"/>
    <w:rsid w:val="003C6F74"/>
    <w:rsid w:val="003C7123"/>
    <w:rsid w:val="003D0984"/>
    <w:rsid w:val="003D287A"/>
    <w:rsid w:val="003D3A32"/>
    <w:rsid w:val="003D59A6"/>
    <w:rsid w:val="003E01A7"/>
    <w:rsid w:val="003E2A56"/>
    <w:rsid w:val="003E38AB"/>
    <w:rsid w:val="003E696C"/>
    <w:rsid w:val="003F0758"/>
    <w:rsid w:val="003F2162"/>
    <w:rsid w:val="003F2218"/>
    <w:rsid w:val="003F39A7"/>
    <w:rsid w:val="003F48A8"/>
    <w:rsid w:val="003F6230"/>
    <w:rsid w:val="003F6471"/>
    <w:rsid w:val="003F7907"/>
    <w:rsid w:val="0040064F"/>
    <w:rsid w:val="004008A6"/>
    <w:rsid w:val="00404D47"/>
    <w:rsid w:val="004061AE"/>
    <w:rsid w:val="004066CB"/>
    <w:rsid w:val="0041178D"/>
    <w:rsid w:val="00411F20"/>
    <w:rsid w:val="004167B4"/>
    <w:rsid w:val="00417DDA"/>
    <w:rsid w:val="00420CC2"/>
    <w:rsid w:val="00421B3A"/>
    <w:rsid w:val="0042491E"/>
    <w:rsid w:val="00424C0A"/>
    <w:rsid w:val="00426C6A"/>
    <w:rsid w:val="0043008F"/>
    <w:rsid w:val="00430C36"/>
    <w:rsid w:val="00432842"/>
    <w:rsid w:val="00432DD3"/>
    <w:rsid w:val="004339FE"/>
    <w:rsid w:val="0043573D"/>
    <w:rsid w:val="00435B35"/>
    <w:rsid w:val="004373E7"/>
    <w:rsid w:val="00440209"/>
    <w:rsid w:val="00440298"/>
    <w:rsid w:val="00441030"/>
    <w:rsid w:val="004420FD"/>
    <w:rsid w:val="00442345"/>
    <w:rsid w:val="004437D8"/>
    <w:rsid w:val="00443CB8"/>
    <w:rsid w:val="00445234"/>
    <w:rsid w:val="00446417"/>
    <w:rsid w:val="004467BC"/>
    <w:rsid w:val="004478F7"/>
    <w:rsid w:val="00450553"/>
    <w:rsid w:val="0045194D"/>
    <w:rsid w:val="00452830"/>
    <w:rsid w:val="00453980"/>
    <w:rsid w:val="00454869"/>
    <w:rsid w:val="00455835"/>
    <w:rsid w:val="00461EC3"/>
    <w:rsid w:val="004667B5"/>
    <w:rsid w:val="00470C1F"/>
    <w:rsid w:val="00470EDA"/>
    <w:rsid w:val="00471711"/>
    <w:rsid w:val="0047258A"/>
    <w:rsid w:val="0047445A"/>
    <w:rsid w:val="004760AB"/>
    <w:rsid w:val="00476B8A"/>
    <w:rsid w:val="00476FDD"/>
    <w:rsid w:val="0048112E"/>
    <w:rsid w:val="004811F6"/>
    <w:rsid w:val="004815FC"/>
    <w:rsid w:val="00481711"/>
    <w:rsid w:val="00482366"/>
    <w:rsid w:val="00482535"/>
    <w:rsid w:val="00482F65"/>
    <w:rsid w:val="00484212"/>
    <w:rsid w:val="0048453A"/>
    <w:rsid w:val="00484602"/>
    <w:rsid w:val="004846DE"/>
    <w:rsid w:val="00485C4B"/>
    <w:rsid w:val="00487511"/>
    <w:rsid w:val="00491F96"/>
    <w:rsid w:val="00492917"/>
    <w:rsid w:val="004935CC"/>
    <w:rsid w:val="00493AB0"/>
    <w:rsid w:val="00494A1F"/>
    <w:rsid w:val="00494C23"/>
    <w:rsid w:val="00496A34"/>
    <w:rsid w:val="00496B34"/>
    <w:rsid w:val="00497323"/>
    <w:rsid w:val="00497DF5"/>
    <w:rsid w:val="004A024D"/>
    <w:rsid w:val="004A0970"/>
    <w:rsid w:val="004A2C8E"/>
    <w:rsid w:val="004A3FB5"/>
    <w:rsid w:val="004A4ABB"/>
    <w:rsid w:val="004A64E4"/>
    <w:rsid w:val="004A7475"/>
    <w:rsid w:val="004B1A66"/>
    <w:rsid w:val="004B30BD"/>
    <w:rsid w:val="004B3A81"/>
    <w:rsid w:val="004B5513"/>
    <w:rsid w:val="004C0342"/>
    <w:rsid w:val="004C206E"/>
    <w:rsid w:val="004C2D2A"/>
    <w:rsid w:val="004C3250"/>
    <w:rsid w:val="004C3CD5"/>
    <w:rsid w:val="004C5A65"/>
    <w:rsid w:val="004D00BF"/>
    <w:rsid w:val="004D0945"/>
    <w:rsid w:val="004D36C2"/>
    <w:rsid w:val="004D48BE"/>
    <w:rsid w:val="004E06F9"/>
    <w:rsid w:val="004E3E86"/>
    <w:rsid w:val="004E47D5"/>
    <w:rsid w:val="004E54B8"/>
    <w:rsid w:val="004E733C"/>
    <w:rsid w:val="004F392C"/>
    <w:rsid w:val="004F5090"/>
    <w:rsid w:val="004F70DA"/>
    <w:rsid w:val="004F76C5"/>
    <w:rsid w:val="005007D5"/>
    <w:rsid w:val="00501777"/>
    <w:rsid w:val="005019F7"/>
    <w:rsid w:val="00501EC9"/>
    <w:rsid w:val="00502AFD"/>
    <w:rsid w:val="00504939"/>
    <w:rsid w:val="00504B93"/>
    <w:rsid w:val="005076BE"/>
    <w:rsid w:val="00507A2B"/>
    <w:rsid w:val="0051209B"/>
    <w:rsid w:val="00513120"/>
    <w:rsid w:val="00514C4D"/>
    <w:rsid w:val="0051602D"/>
    <w:rsid w:val="00517512"/>
    <w:rsid w:val="0052089A"/>
    <w:rsid w:val="00521554"/>
    <w:rsid w:val="005248CD"/>
    <w:rsid w:val="00525AD1"/>
    <w:rsid w:val="00526A11"/>
    <w:rsid w:val="00527033"/>
    <w:rsid w:val="00530790"/>
    <w:rsid w:val="00535668"/>
    <w:rsid w:val="005362ED"/>
    <w:rsid w:val="00537393"/>
    <w:rsid w:val="00543097"/>
    <w:rsid w:val="005434CF"/>
    <w:rsid w:val="00545663"/>
    <w:rsid w:val="00546CA2"/>
    <w:rsid w:val="005505EE"/>
    <w:rsid w:val="005533B0"/>
    <w:rsid w:val="005578CC"/>
    <w:rsid w:val="0056175F"/>
    <w:rsid w:val="00563281"/>
    <w:rsid w:val="0056349F"/>
    <w:rsid w:val="00563A66"/>
    <w:rsid w:val="00564709"/>
    <w:rsid w:val="00564D3B"/>
    <w:rsid w:val="00567590"/>
    <w:rsid w:val="00571E07"/>
    <w:rsid w:val="00572888"/>
    <w:rsid w:val="0057382F"/>
    <w:rsid w:val="00575104"/>
    <w:rsid w:val="0058039D"/>
    <w:rsid w:val="00580D6B"/>
    <w:rsid w:val="00585C4C"/>
    <w:rsid w:val="005865F9"/>
    <w:rsid w:val="00591EC0"/>
    <w:rsid w:val="00592157"/>
    <w:rsid w:val="00595B83"/>
    <w:rsid w:val="005961F8"/>
    <w:rsid w:val="005967C5"/>
    <w:rsid w:val="005A4031"/>
    <w:rsid w:val="005A4310"/>
    <w:rsid w:val="005A4BA2"/>
    <w:rsid w:val="005A6024"/>
    <w:rsid w:val="005A6576"/>
    <w:rsid w:val="005A7837"/>
    <w:rsid w:val="005B1966"/>
    <w:rsid w:val="005B20D8"/>
    <w:rsid w:val="005B64AC"/>
    <w:rsid w:val="005C36E1"/>
    <w:rsid w:val="005C52FD"/>
    <w:rsid w:val="005D0785"/>
    <w:rsid w:val="005D5E30"/>
    <w:rsid w:val="005D64D2"/>
    <w:rsid w:val="005D7DB4"/>
    <w:rsid w:val="005E3AEB"/>
    <w:rsid w:val="005E3CC0"/>
    <w:rsid w:val="005E3ED5"/>
    <w:rsid w:val="005E4833"/>
    <w:rsid w:val="005E4A28"/>
    <w:rsid w:val="005E68CF"/>
    <w:rsid w:val="005F1403"/>
    <w:rsid w:val="005F258D"/>
    <w:rsid w:val="005F48D0"/>
    <w:rsid w:val="005F52A9"/>
    <w:rsid w:val="005F53EB"/>
    <w:rsid w:val="005F6945"/>
    <w:rsid w:val="005F6ABE"/>
    <w:rsid w:val="005F7173"/>
    <w:rsid w:val="005F7644"/>
    <w:rsid w:val="005F7734"/>
    <w:rsid w:val="00600335"/>
    <w:rsid w:val="0060077A"/>
    <w:rsid w:val="006020AF"/>
    <w:rsid w:val="00603333"/>
    <w:rsid w:val="006040B6"/>
    <w:rsid w:val="00606483"/>
    <w:rsid w:val="006067B2"/>
    <w:rsid w:val="00606A09"/>
    <w:rsid w:val="0060749E"/>
    <w:rsid w:val="00607DA4"/>
    <w:rsid w:val="006104AC"/>
    <w:rsid w:val="0061051B"/>
    <w:rsid w:val="00613C32"/>
    <w:rsid w:val="0061433B"/>
    <w:rsid w:val="006149B5"/>
    <w:rsid w:val="0062372A"/>
    <w:rsid w:val="0062427B"/>
    <w:rsid w:val="00626BFD"/>
    <w:rsid w:val="00627FBB"/>
    <w:rsid w:val="00633831"/>
    <w:rsid w:val="006367FD"/>
    <w:rsid w:val="0064104B"/>
    <w:rsid w:val="0064131C"/>
    <w:rsid w:val="006419D5"/>
    <w:rsid w:val="0064288F"/>
    <w:rsid w:val="00642949"/>
    <w:rsid w:val="00647386"/>
    <w:rsid w:val="00647445"/>
    <w:rsid w:val="0064775A"/>
    <w:rsid w:val="00647A06"/>
    <w:rsid w:val="00647AA1"/>
    <w:rsid w:val="006510B5"/>
    <w:rsid w:val="006516BA"/>
    <w:rsid w:val="00652D6B"/>
    <w:rsid w:val="00654365"/>
    <w:rsid w:val="006551D7"/>
    <w:rsid w:val="00656527"/>
    <w:rsid w:val="006565C4"/>
    <w:rsid w:val="00657DA8"/>
    <w:rsid w:val="0066008E"/>
    <w:rsid w:val="00664A9F"/>
    <w:rsid w:val="00665C83"/>
    <w:rsid w:val="00665D90"/>
    <w:rsid w:val="00667778"/>
    <w:rsid w:val="006701CB"/>
    <w:rsid w:val="00670FB9"/>
    <w:rsid w:val="006713D6"/>
    <w:rsid w:val="00673C09"/>
    <w:rsid w:val="00675AA7"/>
    <w:rsid w:val="00676722"/>
    <w:rsid w:val="00677097"/>
    <w:rsid w:val="00680329"/>
    <w:rsid w:val="00681D8D"/>
    <w:rsid w:val="00681F98"/>
    <w:rsid w:val="00682E43"/>
    <w:rsid w:val="00683545"/>
    <w:rsid w:val="006844BE"/>
    <w:rsid w:val="0068750B"/>
    <w:rsid w:val="00691821"/>
    <w:rsid w:val="00691C12"/>
    <w:rsid w:val="00691C15"/>
    <w:rsid w:val="00693CBB"/>
    <w:rsid w:val="00695B7A"/>
    <w:rsid w:val="006978E0"/>
    <w:rsid w:val="00697FBE"/>
    <w:rsid w:val="006A0BF3"/>
    <w:rsid w:val="006A0DCD"/>
    <w:rsid w:val="006A3C71"/>
    <w:rsid w:val="006A75C5"/>
    <w:rsid w:val="006B07D0"/>
    <w:rsid w:val="006B0901"/>
    <w:rsid w:val="006B3BF3"/>
    <w:rsid w:val="006B4688"/>
    <w:rsid w:val="006B6D3C"/>
    <w:rsid w:val="006B7F12"/>
    <w:rsid w:val="006C1FE8"/>
    <w:rsid w:val="006C2B48"/>
    <w:rsid w:val="006C3CE0"/>
    <w:rsid w:val="006C4D2E"/>
    <w:rsid w:val="006C5815"/>
    <w:rsid w:val="006C67B5"/>
    <w:rsid w:val="006C7AA6"/>
    <w:rsid w:val="006C7B98"/>
    <w:rsid w:val="006C7D39"/>
    <w:rsid w:val="006D24CE"/>
    <w:rsid w:val="006D2D1B"/>
    <w:rsid w:val="006D4E61"/>
    <w:rsid w:val="006D670F"/>
    <w:rsid w:val="006D7D3A"/>
    <w:rsid w:val="006E295C"/>
    <w:rsid w:val="006E2D0E"/>
    <w:rsid w:val="006E3D83"/>
    <w:rsid w:val="006E57C7"/>
    <w:rsid w:val="006E6DEF"/>
    <w:rsid w:val="006F08FE"/>
    <w:rsid w:val="006F2668"/>
    <w:rsid w:val="006F39F6"/>
    <w:rsid w:val="006F40EB"/>
    <w:rsid w:val="006F4C39"/>
    <w:rsid w:val="006F69FE"/>
    <w:rsid w:val="006F7E3F"/>
    <w:rsid w:val="00700D51"/>
    <w:rsid w:val="007010BA"/>
    <w:rsid w:val="00703CE3"/>
    <w:rsid w:val="007053A2"/>
    <w:rsid w:val="00707163"/>
    <w:rsid w:val="007109FF"/>
    <w:rsid w:val="00710B8E"/>
    <w:rsid w:val="00710E2E"/>
    <w:rsid w:val="007133EA"/>
    <w:rsid w:val="00714EBF"/>
    <w:rsid w:val="007158BA"/>
    <w:rsid w:val="00715AD2"/>
    <w:rsid w:val="00720CAE"/>
    <w:rsid w:val="00721BD1"/>
    <w:rsid w:val="007225C3"/>
    <w:rsid w:val="007238EB"/>
    <w:rsid w:val="00724142"/>
    <w:rsid w:val="007243BF"/>
    <w:rsid w:val="00725BCD"/>
    <w:rsid w:val="007264B0"/>
    <w:rsid w:val="00726CE7"/>
    <w:rsid w:val="007302E1"/>
    <w:rsid w:val="0073052B"/>
    <w:rsid w:val="00731EAA"/>
    <w:rsid w:val="00732072"/>
    <w:rsid w:val="00734CCD"/>
    <w:rsid w:val="00735BFA"/>
    <w:rsid w:val="00741E7A"/>
    <w:rsid w:val="007428B2"/>
    <w:rsid w:val="00742921"/>
    <w:rsid w:val="007454DF"/>
    <w:rsid w:val="007503EC"/>
    <w:rsid w:val="0075042C"/>
    <w:rsid w:val="007573C8"/>
    <w:rsid w:val="00762C57"/>
    <w:rsid w:val="00763713"/>
    <w:rsid w:val="00763E49"/>
    <w:rsid w:val="007649AC"/>
    <w:rsid w:val="00765CE9"/>
    <w:rsid w:val="00766F8F"/>
    <w:rsid w:val="0077035D"/>
    <w:rsid w:val="007720D3"/>
    <w:rsid w:val="00774976"/>
    <w:rsid w:val="00774A44"/>
    <w:rsid w:val="00774C2A"/>
    <w:rsid w:val="0077555B"/>
    <w:rsid w:val="00775D28"/>
    <w:rsid w:val="007761C9"/>
    <w:rsid w:val="0077769B"/>
    <w:rsid w:val="00777801"/>
    <w:rsid w:val="00777872"/>
    <w:rsid w:val="00783D0E"/>
    <w:rsid w:val="00785CEB"/>
    <w:rsid w:val="00785F56"/>
    <w:rsid w:val="00786443"/>
    <w:rsid w:val="0078798D"/>
    <w:rsid w:val="00790D40"/>
    <w:rsid w:val="0079112C"/>
    <w:rsid w:val="00791B41"/>
    <w:rsid w:val="007A1C18"/>
    <w:rsid w:val="007A2044"/>
    <w:rsid w:val="007A3B7E"/>
    <w:rsid w:val="007A3E35"/>
    <w:rsid w:val="007A4702"/>
    <w:rsid w:val="007A529E"/>
    <w:rsid w:val="007B34F5"/>
    <w:rsid w:val="007B5699"/>
    <w:rsid w:val="007C1D3F"/>
    <w:rsid w:val="007C328F"/>
    <w:rsid w:val="007C3D06"/>
    <w:rsid w:val="007C41CD"/>
    <w:rsid w:val="007C78F0"/>
    <w:rsid w:val="007C7CC4"/>
    <w:rsid w:val="007D0422"/>
    <w:rsid w:val="007D2BAD"/>
    <w:rsid w:val="007D3DCA"/>
    <w:rsid w:val="007D3F47"/>
    <w:rsid w:val="007D4893"/>
    <w:rsid w:val="007D5D7F"/>
    <w:rsid w:val="007D5E74"/>
    <w:rsid w:val="007E034B"/>
    <w:rsid w:val="007E102D"/>
    <w:rsid w:val="007E12F6"/>
    <w:rsid w:val="007E430B"/>
    <w:rsid w:val="007E433D"/>
    <w:rsid w:val="007F3F69"/>
    <w:rsid w:val="008003F9"/>
    <w:rsid w:val="00800BB8"/>
    <w:rsid w:val="00800F8C"/>
    <w:rsid w:val="00801022"/>
    <w:rsid w:val="00801230"/>
    <w:rsid w:val="008013C3"/>
    <w:rsid w:val="00804C9F"/>
    <w:rsid w:val="00811BCB"/>
    <w:rsid w:val="00816071"/>
    <w:rsid w:val="008175A3"/>
    <w:rsid w:val="00820576"/>
    <w:rsid w:val="00824256"/>
    <w:rsid w:val="008244BF"/>
    <w:rsid w:val="00826BF3"/>
    <w:rsid w:val="0082702B"/>
    <w:rsid w:val="0082718B"/>
    <w:rsid w:val="00830B0B"/>
    <w:rsid w:val="008332DC"/>
    <w:rsid w:val="008360C0"/>
    <w:rsid w:val="008379F9"/>
    <w:rsid w:val="00837AAB"/>
    <w:rsid w:val="00841AF2"/>
    <w:rsid w:val="00842975"/>
    <w:rsid w:val="00847442"/>
    <w:rsid w:val="00850629"/>
    <w:rsid w:val="008514DB"/>
    <w:rsid w:val="00851EF6"/>
    <w:rsid w:val="00851FE4"/>
    <w:rsid w:val="0085207C"/>
    <w:rsid w:val="0085214C"/>
    <w:rsid w:val="00853979"/>
    <w:rsid w:val="0085488B"/>
    <w:rsid w:val="00854B7E"/>
    <w:rsid w:val="00854F99"/>
    <w:rsid w:val="0086378B"/>
    <w:rsid w:val="0086426D"/>
    <w:rsid w:val="00866097"/>
    <w:rsid w:val="00866F47"/>
    <w:rsid w:val="00867B59"/>
    <w:rsid w:val="00870B4F"/>
    <w:rsid w:val="00871B05"/>
    <w:rsid w:val="00875D1B"/>
    <w:rsid w:val="00880CB2"/>
    <w:rsid w:val="008844A4"/>
    <w:rsid w:val="0088500F"/>
    <w:rsid w:val="00886FC4"/>
    <w:rsid w:val="00891E54"/>
    <w:rsid w:val="00892ADA"/>
    <w:rsid w:val="00893E2A"/>
    <w:rsid w:val="0089547A"/>
    <w:rsid w:val="008A1E25"/>
    <w:rsid w:val="008A2886"/>
    <w:rsid w:val="008A5CE5"/>
    <w:rsid w:val="008A5E28"/>
    <w:rsid w:val="008A60C1"/>
    <w:rsid w:val="008B2ACE"/>
    <w:rsid w:val="008B59E3"/>
    <w:rsid w:val="008B6430"/>
    <w:rsid w:val="008C0249"/>
    <w:rsid w:val="008C0BC8"/>
    <w:rsid w:val="008C320F"/>
    <w:rsid w:val="008C3B40"/>
    <w:rsid w:val="008C3F6C"/>
    <w:rsid w:val="008C3FFD"/>
    <w:rsid w:val="008C4D77"/>
    <w:rsid w:val="008C7411"/>
    <w:rsid w:val="008C75D5"/>
    <w:rsid w:val="008D0B04"/>
    <w:rsid w:val="008D2875"/>
    <w:rsid w:val="008D37EC"/>
    <w:rsid w:val="008D41C7"/>
    <w:rsid w:val="008D42CC"/>
    <w:rsid w:val="008D51BA"/>
    <w:rsid w:val="008D5C5C"/>
    <w:rsid w:val="008D5C98"/>
    <w:rsid w:val="008D5ECF"/>
    <w:rsid w:val="008D6840"/>
    <w:rsid w:val="008E0962"/>
    <w:rsid w:val="008E132A"/>
    <w:rsid w:val="008E58D4"/>
    <w:rsid w:val="008E5A66"/>
    <w:rsid w:val="008F09E0"/>
    <w:rsid w:val="008F494F"/>
    <w:rsid w:val="008F6201"/>
    <w:rsid w:val="008F6474"/>
    <w:rsid w:val="008F65D1"/>
    <w:rsid w:val="008F6C1C"/>
    <w:rsid w:val="008F6D05"/>
    <w:rsid w:val="008F714F"/>
    <w:rsid w:val="00900B94"/>
    <w:rsid w:val="00901562"/>
    <w:rsid w:val="009017CA"/>
    <w:rsid w:val="00902441"/>
    <w:rsid w:val="00903D67"/>
    <w:rsid w:val="0090476F"/>
    <w:rsid w:val="009052FD"/>
    <w:rsid w:val="00906519"/>
    <w:rsid w:val="00906CED"/>
    <w:rsid w:val="00906F33"/>
    <w:rsid w:val="00910B67"/>
    <w:rsid w:val="00912A2F"/>
    <w:rsid w:val="0091332C"/>
    <w:rsid w:val="009134CE"/>
    <w:rsid w:val="0091379F"/>
    <w:rsid w:val="0091633A"/>
    <w:rsid w:val="00916348"/>
    <w:rsid w:val="00916B21"/>
    <w:rsid w:val="00917A1C"/>
    <w:rsid w:val="00921A5C"/>
    <w:rsid w:val="009233FA"/>
    <w:rsid w:val="00925A1C"/>
    <w:rsid w:val="0092653F"/>
    <w:rsid w:val="00927087"/>
    <w:rsid w:val="00927823"/>
    <w:rsid w:val="00927DC2"/>
    <w:rsid w:val="00927EDC"/>
    <w:rsid w:val="00932632"/>
    <w:rsid w:val="00932B63"/>
    <w:rsid w:val="00937E36"/>
    <w:rsid w:val="00937F90"/>
    <w:rsid w:val="0094145E"/>
    <w:rsid w:val="00941C70"/>
    <w:rsid w:val="00942415"/>
    <w:rsid w:val="009431A2"/>
    <w:rsid w:val="00943B41"/>
    <w:rsid w:val="00950469"/>
    <w:rsid w:val="009506A8"/>
    <w:rsid w:val="00950813"/>
    <w:rsid w:val="00950DC9"/>
    <w:rsid w:val="00951216"/>
    <w:rsid w:val="00951A5A"/>
    <w:rsid w:val="00952721"/>
    <w:rsid w:val="00952D90"/>
    <w:rsid w:val="00953CD2"/>
    <w:rsid w:val="00954EF2"/>
    <w:rsid w:val="009612F0"/>
    <w:rsid w:val="00965635"/>
    <w:rsid w:val="009665CB"/>
    <w:rsid w:val="00973E4D"/>
    <w:rsid w:val="00974FF9"/>
    <w:rsid w:val="009761DD"/>
    <w:rsid w:val="009762E5"/>
    <w:rsid w:val="0097741D"/>
    <w:rsid w:val="009846D0"/>
    <w:rsid w:val="00984ABF"/>
    <w:rsid w:val="009856B9"/>
    <w:rsid w:val="00985BAD"/>
    <w:rsid w:val="00990DC9"/>
    <w:rsid w:val="0099113B"/>
    <w:rsid w:val="009919DB"/>
    <w:rsid w:val="00992D16"/>
    <w:rsid w:val="00993522"/>
    <w:rsid w:val="00997F7F"/>
    <w:rsid w:val="009A28EF"/>
    <w:rsid w:val="009A47CB"/>
    <w:rsid w:val="009A5121"/>
    <w:rsid w:val="009A5EC4"/>
    <w:rsid w:val="009B45F1"/>
    <w:rsid w:val="009B7BF6"/>
    <w:rsid w:val="009B7CCD"/>
    <w:rsid w:val="009C06AB"/>
    <w:rsid w:val="009C0ACB"/>
    <w:rsid w:val="009C0CAE"/>
    <w:rsid w:val="009C2BB0"/>
    <w:rsid w:val="009C33F1"/>
    <w:rsid w:val="009C5929"/>
    <w:rsid w:val="009C63D3"/>
    <w:rsid w:val="009C67B2"/>
    <w:rsid w:val="009D05DA"/>
    <w:rsid w:val="009D0E52"/>
    <w:rsid w:val="009E0FE3"/>
    <w:rsid w:val="009E3116"/>
    <w:rsid w:val="009E3C2A"/>
    <w:rsid w:val="009E550F"/>
    <w:rsid w:val="009E611B"/>
    <w:rsid w:val="009E6D90"/>
    <w:rsid w:val="009E7240"/>
    <w:rsid w:val="009E756B"/>
    <w:rsid w:val="009E7B4C"/>
    <w:rsid w:val="009E7C56"/>
    <w:rsid w:val="009F18BD"/>
    <w:rsid w:val="009F2262"/>
    <w:rsid w:val="009F2CB7"/>
    <w:rsid w:val="009F3954"/>
    <w:rsid w:val="009F4005"/>
    <w:rsid w:val="009F4DD6"/>
    <w:rsid w:val="009F6966"/>
    <w:rsid w:val="00A00BE5"/>
    <w:rsid w:val="00A023AD"/>
    <w:rsid w:val="00A03FAD"/>
    <w:rsid w:val="00A0493E"/>
    <w:rsid w:val="00A05AC2"/>
    <w:rsid w:val="00A06344"/>
    <w:rsid w:val="00A0763D"/>
    <w:rsid w:val="00A07677"/>
    <w:rsid w:val="00A07B89"/>
    <w:rsid w:val="00A11C48"/>
    <w:rsid w:val="00A139D6"/>
    <w:rsid w:val="00A14B46"/>
    <w:rsid w:val="00A15729"/>
    <w:rsid w:val="00A15AA7"/>
    <w:rsid w:val="00A1633C"/>
    <w:rsid w:val="00A20613"/>
    <w:rsid w:val="00A21E91"/>
    <w:rsid w:val="00A23941"/>
    <w:rsid w:val="00A27A9D"/>
    <w:rsid w:val="00A27CB1"/>
    <w:rsid w:val="00A30306"/>
    <w:rsid w:val="00A30866"/>
    <w:rsid w:val="00A3118C"/>
    <w:rsid w:val="00A32077"/>
    <w:rsid w:val="00A326C8"/>
    <w:rsid w:val="00A337E1"/>
    <w:rsid w:val="00A345EB"/>
    <w:rsid w:val="00A368D9"/>
    <w:rsid w:val="00A36D82"/>
    <w:rsid w:val="00A3728D"/>
    <w:rsid w:val="00A408C6"/>
    <w:rsid w:val="00A40EA9"/>
    <w:rsid w:val="00A42071"/>
    <w:rsid w:val="00A45092"/>
    <w:rsid w:val="00A45FB2"/>
    <w:rsid w:val="00A47763"/>
    <w:rsid w:val="00A51EDD"/>
    <w:rsid w:val="00A5221F"/>
    <w:rsid w:val="00A52AA9"/>
    <w:rsid w:val="00A54D96"/>
    <w:rsid w:val="00A550D0"/>
    <w:rsid w:val="00A55C76"/>
    <w:rsid w:val="00A562AE"/>
    <w:rsid w:val="00A5643C"/>
    <w:rsid w:val="00A56B5E"/>
    <w:rsid w:val="00A60E1A"/>
    <w:rsid w:val="00A621AB"/>
    <w:rsid w:val="00A64CCE"/>
    <w:rsid w:val="00A66287"/>
    <w:rsid w:val="00A67B3E"/>
    <w:rsid w:val="00A731AC"/>
    <w:rsid w:val="00A731D1"/>
    <w:rsid w:val="00A73411"/>
    <w:rsid w:val="00A73B30"/>
    <w:rsid w:val="00A755ED"/>
    <w:rsid w:val="00A76D4B"/>
    <w:rsid w:val="00A777CA"/>
    <w:rsid w:val="00A777F0"/>
    <w:rsid w:val="00A77E69"/>
    <w:rsid w:val="00A813B9"/>
    <w:rsid w:val="00A814EB"/>
    <w:rsid w:val="00A81519"/>
    <w:rsid w:val="00A81D7A"/>
    <w:rsid w:val="00A82DAC"/>
    <w:rsid w:val="00A83B37"/>
    <w:rsid w:val="00A90E94"/>
    <w:rsid w:val="00A92FB9"/>
    <w:rsid w:val="00A94838"/>
    <w:rsid w:val="00A94BA2"/>
    <w:rsid w:val="00A96F4D"/>
    <w:rsid w:val="00AA0A90"/>
    <w:rsid w:val="00AA144F"/>
    <w:rsid w:val="00AA18FA"/>
    <w:rsid w:val="00AA21DF"/>
    <w:rsid w:val="00AA25E5"/>
    <w:rsid w:val="00AA429E"/>
    <w:rsid w:val="00AA5C0D"/>
    <w:rsid w:val="00AA5EA6"/>
    <w:rsid w:val="00AA73DF"/>
    <w:rsid w:val="00AB1873"/>
    <w:rsid w:val="00AB332A"/>
    <w:rsid w:val="00AB46FE"/>
    <w:rsid w:val="00AB753B"/>
    <w:rsid w:val="00AB76FC"/>
    <w:rsid w:val="00AB7B44"/>
    <w:rsid w:val="00AC05CE"/>
    <w:rsid w:val="00AC26B3"/>
    <w:rsid w:val="00AC3ABF"/>
    <w:rsid w:val="00AC6DB5"/>
    <w:rsid w:val="00AD027F"/>
    <w:rsid w:val="00AD0B1C"/>
    <w:rsid w:val="00AD0BBA"/>
    <w:rsid w:val="00AD3C15"/>
    <w:rsid w:val="00AD58D1"/>
    <w:rsid w:val="00AD63FA"/>
    <w:rsid w:val="00AD733F"/>
    <w:rsid w:val="00AD73F2"/>
    <w:rsid w:val="00AD7A1A"/>
    <w:rsid w:val="00AE0736"/>
    <w:rsid w:val="00AE106D"/>
    <w:rsid w:val="00AE4F81"/>
    <w:rsid w:val="00AE533A"/>
    <w:rsid w:val="00AE5870"/>
    <w:rsid w:val="00AE6DB3"/>
    <w:rsid w:val="00B00D0B"/>
    <w:rsid w:val="00B00F5F"/>
    <w:rsid w:val="00B01812"/>
    <w:rsid w:val="00B04265"/>
    <w:rsid w:val="00B0454C"/>
    <w:rsid w:val="00B0652A"/>
    <w:rsid w:val="00B0721C"/>
    <w:rsid w:val="00B07EC7"/>
    <w:rsid w:val="00B16F29"/>
    <w:rsid w:val="00B21C50"/>
    <w:rsid w:val="00B21D56"/>
    <w:rsid w:val="00B21E38"/>
    <w:rsid w:val="00B240CA"/>
    <w:rsid w:val="00B2442D"/>
    <w:rsid w:val="00B245BE"/>
    <w:rsid w:val="00B25321"/>
    <w:rsid w:val="00B257D1"/>
    <w:rsid w:val="00B25FAA"/>
    <w:rsid w:val="00B276A0"/>
    <w:rsid w:val="00B30B51"/>
    <w:rsid w:val="00B351F5"/>
    <w:rsid w:val="00B359E6"/>
    <w:rsid w:val="00B36E4A"/>
    <w:rsid w:val="00B40264"/>
    <w:rsid w:val="00B405A4"/>
    <w:rsid w:val="00B42D32"/>
    <w:rsid w:val="00B4363A"/>
    <w:rsid w:val="00B43DBC"/>
    <w:rsid w:val="00B44E69"/>
    <w:rsid w:val="00B50B24"/>
    <w:rsid w:val="00B50EAC"/>
    <w:rsid w:val="00B51F5C"/>
    <w:rsid w:val="00B52557"/>
    <w:rsid w:val="00B53694"/>
    <w:rsid w:val="00B5647A"/>
    <w:rsid w:val="00B57405"/>
    <w:rsid w:val="00B61E1F"/>
    <w:rsid w:val="00B6218A"/>
    <w:rsid w:val="00B6252E"/>
    <w:rsid w:val="00B647B1"/>
    <w:rsid w:val="00B67159"/>
    <w:rsid w:val="00B675B9"/>
    <w:rsid w:val="00B6776C"/>
    <w:rsid w:val="00B711B1"/>
    <w:rsid w:val="00B7192C"/>
    <w:rsid w:val="00B733B8"/>
    <w:rsid w:val="00B73EA3"/>
    <w:rsid w:val="00B757D7"/>
    <w:rsid w:val="00B76A04"/>
    <w:rsid w:val="00B773DA"/>
    <w:rsid w:val="00B80128"/>
    <w:rsid w:val="00B8269B"/>
    <w:rsid w:val="00B82825"/>
    <w:rsid w:val="00B82F69"/>
    <w:rsid w:val="00B82FD1"/>
    <w:rsid w:val="00B836FB"/>
    <w:rsid w:val="00B84C8A"/>
    <w:rsid w:val="00B853C9"/>
    <w:rsid w:val="00B863F5"/>
    <w:rsid w:val="00B866A1"/>
    <w:rsid w:val="00B87BB0"/>
    <w:rsid w:val="00B905CC"/>
    <w:rsid w:val="00B91A4F"/>
    <w:rsid w:val="00B92311"/>
    <w:rsid w:val="00B94AA2"/>
    <w:rsid w:val="00B9520B"/>
    <w:rsid w:val="00B9551D"/>
    <w:rsid w:val="00B957F8"/>
    <w:rsid w:val="00BA31EF"/>
    <w:rsid w:val="00BA3C9C"/>
    <w:rsid w:val="00BA3DB2"/>
    <w:rsid w:val="00BA3E17"/>
    <w:rsid w:val="00BA6CF0"/>
    <w:rsid w:val="00BA748C"/>
    <w:rsid w:val="00BA78FE"/>
    <w:rsid w:val="00BA7E5F"/>
    <w:rsid w:val="00BB1BB2"/>
    <w:rsid w:val="00BB4F50"/>
    <w:rsid w:val="00BC08B8"/>
    <w:rsid w:val="00BC273B"/>
    <w:rsid w:val="00BC3126"/>
    <w:rsid w:val="00BC31BA"/>
    <w:rsid w:val="00BC3434"/>
    <w:rsid w:val="00BC69D3"/>
    <w:rsid w:val="00BC7E27"/>
    <w:rsid w:val="00BD0DC7"/>
    <w:rsid w:val="00BD1754"/>
    <w:rsid w:val="00BD1799"/>
    <w:rsid w:val="00BD1A34"/>
    <w:rsid w:val="00BD287A"/>
    <w:rsid w:val="00BD4C11"/>
    <w:rsid w:val="00BD6517"/>
    <w:rsid w:val="00BD7C8E"/>
    <w:rsid w:val="00BD7D84"/>
    <w:rsid w:val="00BE12F5"/>
    <w:rsid w:val="00BE2090"/>
    <w:rsid w:val="00BE2DB8"/>
    <w:rsid w:val="00BE2F11"/>
    <w:rsid w:val="00BE3D82"/>
    <w:rsid w:val="00BE3ECE"/>
    <w:rsid w:val="00BE4CBE"/>
    <w:rsid w:val="00BE65C1"/>
    <w:rsid w:val="00BF33A9"/>
    <w:rsid w:val="00BF36DB"/>
    <w:rsid w:val="00BF5330"/>
    <w:rsid w:val="00BF6895"/>
    <w:rsid w:val="00BF6B14"/>
    <w:rsid w:val="00BF75B8"/>
    <w:rsid w:val="00C001BD"/>
    <w:rsid w:val="00C01478"/>
    <w:rsid w:val="00C0188B"/>
    <w:rsid w:val="00C02916"/>
    <w:rsid w:val="00C037EC"/>
    <w:rsid w:val="00C050FE"/>
    <w:rsid w:val="00C06DCC"/>
    <w:rsid w:val="00C07FE6"/>
    <w:rsid w:val="00C1037C"/>
    <w:rsid w:val="00C1067C"/>
    <w:rsid w:val="00C10D5E"/>
    <w:rsid w:val="00C10DB3"/>
    <w:rsid w:val="00C111EA"/>
    <w:rsid w:val="00C1144C"/>
    <w:rsid w:val="00C11C43"/>
    <w:rsid w:val="00C1323D"/>
    <w:rsid w:val="00C13A78"/>
    <w:rsid w:val="00C148E8"/>
    <w:rsid w:val="00C1644A"/>
    <w:rsid w:val="00C16FC6"/>
    <w:rsid w:val="00C25EE8"/>
    <w:rsid w:val="00C27391"/>
    <w:rsid w:val="00C3262A"/>
    <w:rsid w:val="00C336C8"/>
    <w:rsid w:val="00C36163"/>
    <w:rsid w:val="00C37C06"/>
    <w:rsid w:val="00C40B85"/>
    <w:rsid w:val="00C41052"/>
    <w:rsid w:val="00C44095"/>
    <w:rsid w:val="00C443BB"/>
    <w:rsid w:val="00C44C89"/>
    <w:rsid w:val="00C4578A"/>
    <w:rsid w:val="00C50146"/>
    <w:rsid w:val="00C503C4"/>
    <w:rsid w:val="00C55CB4"/>
    <w:rsid w:val="00C56796"/>
    <w:rsid w:val="00C57A97"/>
    <w:rsid w:val="00C57AA5"/>
    <w:rsid w:val="00C60F9C"/>
    <w:rsid w:val="00C62232"/>
    <w:rsid w:val="00C65938"/>
    <w:rsid w:val="00C67E50"/>
    <w:rsid w:val="00C7105F"/>
    <w:rsid w:val="00C71842"/>
    <w:rsid w:val="00C73108"/>
    <w:rsid w:val="00C73499"/>
    <w:rsid w:val="00C74892"/>
    <w:rsid w:val="00C7689F"/>
    <w:rsid w:val="00C76C6B"/>
    <w:rsid w:val="00C7750B"/>
    <w:rsid w:val="00C802A7"/>
    <w:rsid w:val="00C81F1B"/>
    <w:rsid w:val="00C82823"/>
    <w:rsid w:val="00C828C8"/>
    <w:rsid w:val="00C84C78"/>
    <w:rsid w:val="00C85087"/>
    <w:rsid w:val="00C86354"/>
    <w:rsid w:val="00C87740"/>
    <w:rsid w:val="00C91EB1"/>
    <w:rsid w:val="00C95B9F"/>
    <w:rsid w:val="00CA0A6F"/>
    <w:rsid w:val="00CA0AE4"/>
    <w:rsid w:val="00CA1E26"/>
    <w:rsid w:val="00CA3993"/>
    <w:rsid w:val="00CA4408"/>
    <w:rsid w:val="00CA4CBD"/>
    <w:rsid w:val="00CA4E10"/>
    <w:rsid w:val="00CB3ED9"/>
    <w:rsid w:val="00CB3FA3"/>
    <w:rsid w:val="00CB7796"/>
    <w:rsid w:val="00CC0862"/>
    <w:rsid w:val="00CC180B"/>
    <w:rsid w:val="00CC1E99"/>
    <w:rsid w:val="00CC3A0B"/>
    <w:rsid w:val="00CC47B1"/>
    <w:rsid w:val="00CC4A15"/>
    <w:rsid w:val="00CC5F92"/>
    <w:rsid w:val="00CC6160"/>
    <w:rsid w:val="00CC679B"/>
    <w:rsid w:val="00CD1522"/>
    <w:rsid w:val="00CD18A3"/>
    <w:rsid w:val="00CD322B"/>
    <w:rsid w:val="00CD3AFF"/>
    <w:rsid w:val="00CD678A"/>
    <w:rsid w:val="00CD6799"/>
    <w:rsid w:val="00CD69EF"/>
    <w:rsid w:val="00CD717F"/>
    <w:rsid w:val="00CE0445"/>
    <w:rsid w:val="00CE092C"/>
    <w:rsid w:val="00CE0EE0"/>
    <w:rsid w:val="00CE1D67"/>
    <w:rsid w:val="00CE4BDA"/>
    <w:rsid w:val="00CE620B"/>
    <w:rsid w:val="00CE671E"/>
    <w:rsid w:val="00CE6A46"/>
    <w:rsid w:val="00CE6B9B"/>
    <w:rsid w:val="00CE7248"/>
    <w:rsid w:val="00CE7FFE"/>
    <w:rsid w:val="00CF0982"/>
    <w:rsid w:val="00CF147C"/>
    <w:rsid w:val="00CF17A7"/>
    <w:rsid w:val="00CF4165"/>
    <w:rsid w:val="00CF7848"/>
    <w:rsid w:val="00D00D44"/>
    <w:rsid w:val="00D0164F"/>
    <w:rsid w:val="00D02C21"/>
    <w:rsid w:val="00D03102"/>
    <w:rsid w:val="00D049ED"/>
    <w:rsid w:val="00D0546D"/>
    <w:rsid w:val="00D05818"/>
    <w:rsid w:val="00D05B75"/>
    <w:rsid w:val="00D05F2E"/>
    <w:rsid w:val="00D110D1"/>
    <w:rsid w:val="00D12DB1"/>
    <w:rsid w:val="00D139D9"/>
    <w:rsid w:val="00D16D6D"/>
    <w:rsid w:val="00D17558"/>
    <w:rsid w:val="00D20407"/>
    <w:rsid w:val="00D20508"/>
    <w:rsid w:val="00D23BAA"/>
    <w:rsid w:val="00D24170"/>
    <w:rsid w:val="00D26A6F"/>
    <w:rsid w:val="00D3003B"/>
    <w:rsid w:val="00D3048D"/>
    <w:rsid w:val="00D307FD"/>
    <w:rsid w:val="00D32895"/>
    <w:rsid w:val="00D338BD"/>
    <w:rsid w:val="00D34BA8"/>
    <w:rsid w:val="00D34EC1"/>
    <w:rsid w:val="00D3672E"/>
    <w:rsid w:val="00D402F3"/>
    <w:rsid w:val="00D41FFE"/>
    <w:rsid w:val="00D420B2"/>
    <w:rsid w:val="00D43F05"/>
    <w:rsid w:val="00D447D4"/>
    <w:rsid w:val="00D45A3B"/>
    <w:rsid w:val="00D46B4D"/>
    <w:rsid w:val="00D52483"/>
    <w:rsid w:val="00D5387F"/>
    <w:rsid w:val="00D57F05"/>
    <w:rsid w:val="00D60131"/>
    <w:rsid w:val="00D60E30"/>
    <w:rsid w:val="00D636D1"/>
    <w:rsid w:val="00D63BA8"/>
    <w:rsid w:val="00D6540D"/>
    <w:rsid w:val="00D66EE0"/>
    <w:rsid w:val="00D7020A"/>
    <w:rsid w:val="00D706AB"/>
    <w:rsid w:val="00D72822"/>
    <w:rsid w:val="00D72899"/>
    <w:rsid w:val="00D72CF7"/>
    <w:rsid w:val="00D733F6"/>
    <w:rsid w:val="00D74FF0"/>
    <w:rsid w:val="00D750B7"/>
    <w:rsid w:val="00D76206"/>
    <w:rsid w:val="00D76684"/>
    <w:rsid w:val="00D76806"/>
    <w:rsid w:val="00D77C35"/>
    <w:rsid w:val="00D81153"/>
    <w:rsid w:val="00D812BA"/>
    <w:rsid w:val="00D82D9D"/>
    <w:rsid w:val="00D84289"/>
    <w:rsid w:val="00D844CB"/>
    <w:rsid w:val="00D84C28"/>
    <w:rsid w:val="00D86D0E"/>
    <w:rsid w:val="00D90046"/>
    <w:rsid w:val="00D9121C"/>
    <w:rsid w:val="00D92301"/>
    <w:rsid w:val="00D938C3"/>
    <w:rsid w:val="00D949B1"/>
    <w:rsid w:val="00D95A9D"/>
    <w:rsid w:val="00D9659F"/>
    <w:rsid w:val="00D96EBF"/>
    <w:rsid w:val="00DA19B3"/>
    <w:rsid w:val="00DA1C16"/>
    <w:rsid w:val="00DA4811"/>
    <w:rsid w:val="00DA5737"/>
    <w:rsid w:val="00DA612F"/>
    <w:rsid w:val="00DA7355"/>
    <w:rsid w:val="00DB044A"/>
    <w:rsid w:val="00DB2250"/>
    <w:rsid w:val="00DB3217"/>
    <w:rsid w:val="00DB3748"/>
    <w:rsid w:val="00DB3B8E"/>
    <w:rsid w:val="00DB40AB"/>
    <w:rsid w:val="00DB5B34"/>
    <w:rsid w:val="00DB5CCA"/>
    <w:rsid w:val="00DB7001"/>
    <w:rsid w:val="00DB7800"/>
    <w:rsid w:val="00DB7CFA"/>
    <w:rsid w:val="00DC41BF"/>
    <w:rsid w:val="00DC4915"/>
    <w:rsid w:val="00DC4C4D"/>
    <w:rsid w:val="00DC57B9"/>
    <w:rsid w:val="00DC5CC4"/>
    <w:rsid w:val="00DC6025"/>
    <w:rsid w:val="00DC750F"/>
    <w:rsid w:val="00DD2C99"/>
    <w:rsid w:val="00DD3384"/>
    <w:rsid w:val="00DD5552"/>
    <w:rsid w:val="00DD5648"/>
    <w:rsid w:val="00DE1A9D"/>
    <w:rsid w:val="00DE4B5B"/>
    <w:rsid w:val="00DE5968"/>
    <w:rsid w:val="00DE5E21"/>
    <w:rsid w:val="00DE6EB0"/>
    <w:rsid w:val="00DF0214"/>
    <w:rsid w:val="00DF04D8"/>
    <w:rsid w:val="00DF0721"/>
    <w:rsid w:val="00DF1CA7"/>
    <w:rsid w:val="00DF2189"/>
    <w:rsid w:val="00DF5B80"/>
    <w:rsid w:val="00DF6A6F"/>
    <w:rsid w:val="00E006CF"/>
    <w:rsid w:val="00E03D36"/>
    <w:rsid w:val="00E04124"/>
    <w:rsid w:val="00E041F9"/>
    <w:rsid w:val="00E0507C"/>
    <w:rsid w:val="00E07F4B"/>
    <w:rsid w:val="00E108F4"/>
    <w:rsid w:val="00E10DCC"/>
    <w:rsid w:val="00E12DBE"/>
    <w:rsid w:val="00E12E6E"/>
    <w:rsid w:val="00E16C90"/>
    <w:rsid w:val="00E17A7E"/>
    <w:rsid w:val="00E17AB8"/>
    <w:rsid w:val="00E205C5"/>
    <w:rsid w:val="00E21977"/>
    <w:rsid w:val="00E22714"/>
    <w:rsid w:val="00E23F83"/>
    <w:rsid w:val="00E24BCB"/>
    <w:rsid w:val="00E25A6A"/>
    <w:rsid w:val="00E316DE"/>
    <w:rsid w:val="00E337F7"/>
    <w:rsid w:val="00E33F72"/>
    <w:rsid w:val="00E354FE"/>
    <w:rsid w:val="00E35B82"/>
    <w:rsid w:val="00E36817"/>
    <w:rsid w:val="00E3739C"/>
    <w:rsid w:val="00E37C20"/>
    <w:rsid w:val="00E418E5"/>
    <w:rsid w:val="00E420D3"/>
    <w:rsid w:val="00E436FB"/>
    <w:rsid w:val="00E43740"/>
    <w:rsid w:val="00E45310"/>
    <w:rsid w:val="00E4582F"/>
    <w:rsid w:val="00E45D2E"/>
    <w:rsid w:val="00E469FF"/>
    <w:rsid w:val="00E522EC"/>
    <w:rsid w:val="00E52478"/>
    <w:rsid w:val="00E56D46"/>
    <w:rsid w:val="00E6064A"/>
    <w:rsid w:val="00E61FA3"/>
    <w:rsid w:val="00E63516"/>
    <w:rsid w:val="00E6778B"/>
    <w:rsid w:val="00E7023B"/>
    <w:rsid w:val="00E741E6"/>
    <w:rsid w:val="00E74EFD"/>
    <w:rsid w:val="00E7623C"/>
    <w:rsid w:val="00E766E8"/>
    <w:rsid w:val="00E81115"/>
    <w:rsid w:val="00E84978"/>
    <w:rsid w:val="00E87146"/>
    <w:rsid w:val="00EA080A"/>
    <w:rsid w:val="00EA0DF9"/>
    <w:rsid w:val="00EA151F"/>
    <w:rsid w:val="00EA16B2"/>
    <w:rsid w:val="00EA24BE"/>
    <w:rsid w:val="00EA3014"/>
    <w:rsid w:val="00EA3126"/>
    <w:rsid w:val="00EA5B8E"/>
    <w:rsid w:val="00EA5DAC"/>
    <w:rsid w:val="00EA60EE"/>
    <w:rsid w:val="00EA6623"/>
    <w:rsid w:val="00EB0363"/>
    <w:rsid w:val="00EB58DC"/>
    <w:rsid w:val="00EB6193"/>
    <w:rsid w:val="00EB62A4"/>
    <w:rsid w:val="00EB73D7"/>
    <w:rsid w:val="00EC06BE"/>
    <w:rsid w:val="00EC2C8D"/>
    <w:rsid w:val="00EC47EE"/>
    <w:rsid w:val="00EC6585"/>
    <w:rsid w:val="00ED0310"/>
    <w:rsid w:val="00ED0F10"/>
    <w:rsid w:val="00ED19E4"/>
    <w:rsid w:val="00ED20CB"/>
    <w:rsid w:val="00ED2837"/>
    <w:rsid w:val="00ED3CEB"/>
    <w:rsid w:val="00ED4E00"/>
    <w:rsid w:val="00ED5332"/>
    <w:rsid w:val="00ED6268"/>
    <w:rsid w:val="00ED7E0A"/>
    <w:rsid w:val="00EE05A5"/>
    <w:rsid w:val="00EE2B29"/>
    <w:rsid w:val="00EE6B15"/>
    <w:rsid w:val="00EE7958"/>
    <w:rsid w:val="00EF53BD"/>
    <w:rsid w:val="00EF5BB6"/>
    <w:rsid w:val="00F01119"/>
    <w:rsid w:val="00F011FD"/>
    <w:rsid w:val="00F02668"/>
    <w:rsid w:val="00F04731"/>
    <w:rsid w:val="00F049C2"/>
    <w:rsid w:val="00F10542"/>
    <w:rsid w:val="00F108A3"/>
    <w:rsid w:val="00F120A9"/>
    <w:rsid w:val="00F12275"/>
    <w:rsid w:val="00F1362A"/>
    <w:rsid w:val="00F13BA2"/>
    <w:rsid w:val="00F178B1"/>
    <w:rsid w:val="00F17DEF"/>
    <w:rsid w:val="00F17F11"/>
    <w:rsid w:val="00F21366"/>
    <w:rsid w:val="00F239B4"/>
    <w:rsid w:val="00F269A2"/>
    <w:rsid w:val="00F26A1D"/>
    <w:rsid w:val="00F3106B"/>
    <w:rsid w:val="00F32EC5"/>
    <w:rsid w:val="00F3305B"/>
    <w:rsid w:val="00F342A3"/>
    <w:rsid w:val="00F344D4"/>
    <w:rsid w:val="00F34696"/>
    <w:rsid w:val="00F34CDF"/>
    <w:rsid w:val="00F36842"/>
    <w:rsid w:val="00F40924"/>
    <w:rsid w:val="00F40D82"/>
    <w:rsid w:val="00F4309F"/>
    <w:rsid w:val="00F4475E"/>
    <w:rsid w:val="00F45108"/>
    <w:rsid w:val="00F479BA"/>
    <w:rsid w:val="00F479C0"/>
    <w:rsid w:val="00F47F1C"/>
    <w:rsid w:val="00F5086C"/>
    <w:rsid w:val="00F52350"/>
    <w:rsid w:val="00F53B0B"/>
    <w:rsid w:val="00F550E6"/>
    <w:rsid w:val="00F551E4"/>
    <w:rsid w:val="00F55655"/>
    <w:rsid w:val="00F560A4"/>
    <w:rsid w:val="00F57186"/>
    <w:rsid w:val="00F5784F"/>
    <w:rsid w:val="00F60982"/>
    <w:rsid w:val="00F620CC"/>
    <w:rsid w:val="00F63C5E"/>
    <w:rsid w:val="00F63F46"/>
    <w:rsid w:val="00F63F87"/>
    <w:rsid w:val="00F6560D"/>
    <w:rsid w:val="00F65968"/>
    <w:rsid w:val="00F65C08"/>
    <w:rsid w:val="00F669D4"/>
    <w:rsid w:val="00F6714D"/>
    <w:rsid w:val="00F673BA"/>
    <w:rsid w:val="00F70F14"/>
    <w:rsid w:val="00F716F5"/>
    <w:rsid w:val="00F71707"/>
    <w:rsid w:val="00F731DF"/>
    <w:rsid w:val="00F7330F"/>
    <w:rsid w:val="00F7498C"/>
    <w:rsid w:val="00F760F5"/>
    <w:rsid w:val="00F77D6B"/>
    <w:rsid w:val="00F77E32"/>
    <w:rsid w:val="00F81F25"/>
    <w:rsid w:val="00F82257"/>
    <w:rsid w:val="00F82856"/>
    <w:rsid w:val="00F8567C"/>
    <w:rsid w:val="00F85F3B"/>
    <w:rsid w:val="00F86309"/>
    <w:rsid w:val="00F87308"/>
    <w:rsid w:val="00F875C0"/>
    <w:rsid w:val="00F90385"/>
    <w:rsid w:val="00F90600"/>
    <w:rsid w:val="00F90F32"/>
    <w:rsid w:val="00F91814"/>
    <w:rsid w:val="00F92A9C"/>
    <w:rsid w:val="00F95A08"/>
    <w:rsid w:val="00F96A4A"/>
    <w:rsid w:val="00FA07AF"/>
    <w:rsid w:val="00FA1064"/>
    <w:rsid w:val="00FA52A2"/>
    <w:rsid w:val="00FA64B5"/>
    <w:rsid w:val="00FA6952"/>
    <w:rsid w:val="00FB1588"/>
    <w:rsid w:val="00FB2015"/>
    <w:rsid w:val="00FB2104"/>
    <w:rsid w:val="00FB23ED"/>
    <w:rsid w:val="00FB3B65"/>
    <w:rsid w:val="00FB4D74"/>
    <w:rsid w:val="00FB665D"/>
    <w:rsid w:val="00FB7776"/>
    <w:rsid w:val="00FB7B86"/>
    <w:rsid w:val="00FC02BD"/>
    <w:rsid w:val="00FC2137"/>
    <w:rsid w:val="00FC2250"/>
    <w:rsid w:val="00FC4906"/>
    <w:rsid w:val="00FC5A59"/>
    <w:rsid w:val="00FC6138"/>
    <w:rsid w:val="00FC6865"/>
    <w:rsid w:val="00FC7A70"/>
    <w:rsid w:val="00FD0457"/>
    <w:rsid w:val="00FD0999"/>
    <w:rsid w:val="00FD0B49"/>
    <w:rsid w:val="00FD13BF"/>
    <w:rsid w:val="00FD2741"/>
    <w:rsid w:val="00FD391A"/>
    <w:rsid w:val="00FD39CD"/>
    <w:rsid w:val="00FE0722"/>
    <w:rsid w:val="00FE0AF6"/>
    <w:rsid w:val="00FE10D8"/>
    <w:rsid w:val="00FE1E89"/>
    <w:rsid w:val="00FE2EF9"/>
    <w:rsid w:val="00FE526E"/>
    <w:rsid w:val="00FE57D3"/>
    <w:rsid w:val="00FF1818"/>
    <w:rsid w:val="00FF37B9"/>
    <w:rsid w:val="00FF3C64"/>
    <w:rsid w:val="00FF6D0B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733F"/>
    <w:rPr>
      <w:sz w:val="24"/>
      <w:szCs w:val="24"/>
    </w:rPr>
  </w:style>
  <w:style w:type="paragraph" w:styleId="1">
    <w:name w:val="heading 1"/>
    <w:basedOn w:val="a"/>
    <w:next w:val="a"/>
    <w:qFormat/>
    <w:rsid w:val="00AD733F"/>
    <w:pPr>
      <w:keepNext/>
      <w:widowControl w:val="0"/>
      <w:tabs>
        <w:tab w:val="left" w:leader="dot" w:pos="454"/>
        <w:tab w:val="left" w:leader="dot" w:pos="9242"/>
        <w:tab w:val="left" w:pos="9526"/>
      </w:tabs>
      <w:spacing w:line="220" w:lineRule="exact"/>
      <w:jc w:val="center"/>
      <w:outlineLvl w:val="0"/>
    </w:pPr>
    <w:rPr>
      <w:rFonts w:ascii="Arial" w:hAnsi="Arial"/>
      <w:b/>
      <w:caps/>
      <w:sz w:val="20"/>
      <w:szCs w:val="20"/>
    </w:rPr>
  </w:style>
  <w:style w:type="paragraph" w:styleId="2">
    <w:name w:val="heading 2"/>
    <w:basedOn w:val="a"/>
    <w:next w:val="a"/>
    <w:qFormat/>
    <w:rsid w:val="00AD733F"/>
    <w:pPr>
      <w:keepNext/>
      <w:widowControl w:val="0"/>
      <w:tabs>
        <w:tab w:val="left" w:leader="dot" w:pos="454"/>
        <w:tab w:val="left" w:leader="dot" w:pos="9242"/>
        <w:tab w:val="left" w:pos="9526"/>
      </w:tabs>
      <w:spacing w:before="120" w:after="120" w:line="204" w:lineRule="exact"/>
      <w:jc w:val="center"/>
      <w:outlineLvl w:val="1"/>
    </w:pPr>
    <w:rPr>
      <w:rFonts w:ascii="Arial" w:hAnsi="Arial"/>
      <w:b/>
      <w:sz w:val="18"/>
      <w:szCs w:val="20"/>
    </w:rPr>
  </w:style>
  <w:style w:type="paragraph" w:styleId="3">
    <w:name w:val="heading 3"/>
    <w:basedOn w:val="a"/>
    <w:next w:val="a"/>
    <w:link w:val="30"/>
    <w:qFormat/>
    <w:rsid w:val="00AD733F"/>
    <w:pPr>
      <w:keepNext/>
      <w:widowControl w:val="0"/>
      <w:tabs>
        <w:tab w:val="left" w:leader="dot" w:pos="454"/>
        <w:tab w:val="left" w:leader="dot" w:pos="9242"/>
        <w:tab w:val="left" w:pos="9526"/>
      </w:tabs>
      <w:spacing w:before="120" w:after="120" w:line="197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rsid w:val="00AD733F"/>
    <w:pPr>
      <w:keepNext/>
      <w:tabs>
        <w:tab w:val="left" w:leader="dot" w:pos="454"/>
        <w:tab w:val="left" w:leader="dot" w:pos="9242"/>
        <w:tab w:val="left" w:pos="9526"/>
      </w:tabs>
      <w:spacing w:before="60" w:line="170" w:lineRule="exact"/>
      <w:ind w:left="57"/>
      <w:jc w:val="center"/>
      <w:outlineLvl w:val="3"/>
    </w:pPr>
    <w:rPr>
      <w:rFonts w:ascii="Arial" w:hAnsi="Arial"/>
      <w:b/>
      <w:sz w:val="16"/>
      <w:szCs w:val="20"/>
    </w:rPr>
  </w:style>
  <w:style w:type="paragraph" w:styleId="5">
    <w:name w:val="heading 5"/>
    <w:basedOn w:val="a"/>
    <w:next w:val="a"/>
    <w:qFormat/>
    <w:rsid w:val="00AD733F"/>
    <w:pPr>
      <w:keepNext/>
      <w:tabs>
        <w:tab w:val="left" w:leader="dot" w:pos="454"/>
        <w:tab w:val="left" w:leader="dot" w:pos="9242"/>
        <w:tab w:val="left" w:pos="9526"/>
      </w:tabs>
      <w:spacing w:before="40" w:after="40" w:line="196" w:lineRule="exact"/>
      <w:ind w:left="57"/>
      <w:jc w:val="center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AD733F"/>
    <w:pPr>
      <w:keepNext/>
      <w:tabs>
        <w:tab w:val="left" w:leader="dot" w:pos="454"/>
        <w:tab w:val="left" w:leader="dot" w:pos="9242"/>
        <w:tab w:val="left" w:pos="9526"/>
      </w:tabs>
      <w:spacing w:before="40" w:after="40" w:line="190" w:lineRule="exact"/>
      <w:ind w:left="28"/>
      <w:jc w:val="center"/>
      <w:outlineLvl w:val="5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33F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character" w:styleId="a4">
    <w:name w:val="page number"/>
    <w:rsid w:val="00AD733F"/>
    <w:rPr>
      <w:sz w:val="20"/>
    </w:rPr>
  </w:style>
  <w:style w:type="paragraph" w:styleId="a5">
    <w:name w:val="footer"/>
    <w:basedOn w:val="a"/>
    <w:rsid w:val="00AD733F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Balloon Text"/>
    <w:basedOn w:val="a"/>
    <w:semiHidden/>
    <w:rsid w:val="00AE587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B91A4F"/>
    <w:rPr>
      <w:rFonts w:ascii="Arial" w:hAnsi="Arial"/>
      <w:b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733F"/>
    <w:rPr>
      <w:sz w:val="24"/>
      <w:szCs w:val="24"/>
    </w:rPr>
  </w:style>
  <w:style w:type="paragraph" w:styleId="1">
    <w:name w:val="heading 1"/>
    <w:basedOn w:val="a"/>
    <w:next w:val="a"/>
    <w:qFormat/>
    <w:rsid w:val="00AD733F"/>
    <w:pPr>
      <w:keepNext/>
      <w:widowControl w:val="0"/>
      <w:tabs>
        <w:tab w:val="left" w:leader="dot" w:pos="454"/>
        <w:tab w:val="left" w:leader="dot" w:pos="9242"/>
        <w:tab w:val="left" w:pos="9526"/>
      </w:tabs>
      <w:spacing w:line="220" w:lineRule="exact"/>
      <w:jc w:val="center"/>
      <w:outlineLvl w:val="0"/>
    </w:pPr>
    <w:rPr>
      <w:rFonts w:ascii="Arial" w:hAnsi="Arial"/>
      <w:b/>
      <w:caps/>
      <w:sz w:val="20"/>
      <w:szCs w:val="20"/>
    </w:rPr>
  </w:style>
  <w:style w:type="paragraph" w:styleId="2">
    <w:name w:val="heading 2"/>
    <w:basedOn w:val="a"/>
    <w:next w:val="a"/>
    <w:qFormat/>
    <w:rsid w:val="00AD733F"/>
    <w:pPr>
      <w:keepNext/>
      <w:widowControl w:val="0"/>
      <w:tabs>
        <w:tab w:val="left" w:leader="dot" w:pos="454"/>
        <w:tab w:val="left" w:leader="dot" w:pos="9242"/>
        <w:tab w:val="left" w:pos="9526"/>
      </w:tabs>
      <w:spacing w:before="120" w:after="120" w:line="204" w:lineRule="exact"/>
      <w:jc w:val="center"/>
      <w:outlineLvl w:val="1"/>
    </w:pPr>
    <w:rPr>
      <w:rFonts w:ascii="Arial" w:hAnsi="Arial"/>
      <w:b/>
      <w:sz w:val="18"/>
      <w:szCs w:val="20"/>
    </w:rPr>
  </w:style>
  <w:style w:type="paragraph" w:styleId="3">
    <w:name w:val="heading 3"/>
    <w:basedOn w:val="a"/>
    <w:next w:val="a"/>
    <w:link w:val="30"/>
    <w:qFormat/>
    <w:rsid w:val="00AD733F"/>
    <w:pPr>
      <w:keepNext/>
      <w:widowControl w:val="0"/>
      <w:tabs>
        <w:tab w:val="left" w:leader="dot" w:pos="454"/>
        <w:tab w:val="left" w:leader="dot" w:pos="9242"/>
        <w:tab w:val="left" w:pos="9526"/>
      </w:tabs>
      <w:spacing w:before="120" w:after="120" w:line="197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rsid w:val="00AD733F"/>
    <w:pPr>
      <w:keepNext/>
      <w:tabs>
        <w:tab w:val="left" w:leader="dot" w:pos="454"/>
        <w:tab w:val="left" w:leader="dot" w:pos="9242"/>
        <w:tab w:val="left" w:pos="9526"/>
      </w:tabs>
      <w:spacing w:before="60" w:line="170" w:lineRule="exact"/>
      <w:ind w:left="57"/>
      <w:jc w:val="center"/>
      <w:outlineLvl w:val="3"/>
    </w:pPr>
    <w:rPr>
      <w:rFonts w:ascii="Arial" w:hAnsi="Arial"/>
      <w:b/>
      <w:sz w:val="16"/>
      <w:szCs w:val="20"/>
    </w:rPr>
  </w:style>
  <w:style w:type="paragraph" w:styleId="5">
    <w:name w:val="heading 5"/>
    <w:basedOn w:val="a"/>
    <w:next w:val="a"/>
    <w:qFormat/>
    <w:rsid w:val="00AD733F"/>
    <w:pPr>
      <w:keepNext/>
      <w:tabs>
        <w:tab w:val="left" w:leader="dot" w:pos="454"/>
        <w:tab w:val="left" w:leader="dot" w:pos="9242"/>
        <w:tab w:val="left" w:pos="9526"/>
      </w:tabs>
      <w:spacing w:before="40" w:after="40" w:line="196" w:lineRule="exact"/>
      <w:ind w:left="57"/>
      <w:jc w:val="center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AD733F"/>
    <w:pPr>
      <w:keepNext/>
      <w:tabs>
        <w:tab w:val="left" w:leader="dot" w:pos="454"/>
        <w:tab w:val="left" w:leader="dot" w:pos="9242"/>
        <w:tab w:val="left" w:pos="9526"/>
      </w:tabs>
      <w:spacing w:before="40" w:after="40" w:line="190" w:lineRule="exact"/>
      <w:ind w:left="28"/>
      <w:jc w:val="center"/>
      <w:outlineLvl w:val="5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33F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character" w:styleId="a4">
    <w:name w:val="page number"/>
    <w:rsid w:val="00AD733F"/>
    <w:rPr>
      <w:sz w:val="20"/>
    </w:rPr>
  </w:style>
  <w:style w:type="paragraph" w:styleId="a5">
    <w:name w:val="footer"/>
    <w:basedOn w:val="a"/>
    <w:rsid w:val="00AD733F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Balloon Text"/>
    <w:basedOn w:val="a"/>
    <w:semiHidden/>
    <w:rsid w:val="00AE587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B91A4F"/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369A8-2661-4229-8799-29A03D85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4926</Words>
  <Characters>28083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Rosstat</Company>
  <LinksUpToDate>false</LinksUpToDate>
  <CharactersWithSpaces>32944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Maksimova</dc:creator>
  <cp:keywords/>
  <cp:lastModifiedBy>Новикова Ольга Евгеньевна</cp:lastModifiedBy>
  <cp:revision>2</cp:revision>
  <cp:lastPrinted>2019-12-30T12:54:00Z</cp:lastPrinted>
  <dcterms:created xsi:type="dcterms:W3CDTF">2020-01-14T11:14:00Z</dcterms:created>
  <dcterms:modified xsi:type="dcterms:W3CDTF">2020-01-14T11:14:00Z</dcterms:modified>
</cp:coreProperties>
</file>