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EB2" w:rsidRPr="00AE32C1" w:rsidRDefault="004943FC" w:rsidP="00E34B9E">
      <w:pPr>
        <w:pStyle w:val="ListParagraph"/>
        <w:spacing w:before="100" w:beforeAutospacing="1" w:after="100" w:afterAutospacing="1" w:line="240" w:lineRule="auto"/>
        <w:outlineLvl w:val="2"/>
        <w:rPr>
          <w:rFonts w:asciiTheme="majorHAnsi" w:eastAsia="Times New Roman" w:hAnsiTheme="majorHAnsi" w:cstheme="majorHAnsi"/>
          <w:b/>
          <w:bCs/>
          <w:sz w:val="32"/>
          <w:szCs w:val="32"/>
          <w:lang w:eastAsia="en-IN"/>
        </w:rPr>
      </w:pPr>
      <w:r>
        <w:rPr>
          <w:rFonts w:asciiTheme="majorHAnsi" w:eastAsia="Times New Roman" w:hAnsiTheme="majorHAnsi" w:cstheme="majorHAnsi"/>
          <w:b/>
          <w:bCs/>
          <w:sz w:val="27"/>
          <w:szCs w:val="27"/>
          <w:lang w:eastAsia="en-IN"/>
        </w:rPr>
        <w:br/>
      </w:r>
      <w:r>
        <w:rPr>
          <w:rFonts w:asciiTheme="majorHAnsi" w:eastAsia="Times New Roman" w:hAnsiTheme="majorHAnsi" w:cstheme="majorHAnsi"/>
          <w:b/>
          <w:bCs/>
          <w:sz w:val="27"/>
          <w:szCs w:val="27"/>
          <w:lang w:eastAsia="en-IN"/>
        </w:rPr>
        <w:br/>
      </w:r>
      <w:r w:rsidR="00AE32C1">
        <w:rPr>
          <w:rFonts w:asciiTheme="majorHAnsi" w:eastAsia="Times New Roman" w:hAnsiTheme="majorHAnsi" w:cstheme="majorHAnsi"/>
          <w:b/>
          <w:bCs/>
          <w:sz w:val="27"/>
          <w:szCs w:val="27"/>
          <w:lang w:eastAsia="en-IN"/>
        </w:rPr>
        <w:br/>
      </w:r>
      <w:r w:rsidR="00AE32C1">
        <w:rPr>
          <w:rFonts w:asciiTheme="majorHAnsi" w:eastAsia="Times New Roman" w:hAnsiTheme="majorHAnsi" w:cstheme="majorHAnsi"/>
          <w:b/>
          <w:bCs/>
          <w:sz w:val="27"/>
          <w:szCs w:val="27"/>
          <w:lang w:eastAsia="en-IN"/>
        </w:rPr>
        <w:br/>
      </w:r>
      <w:r w:rsidR="00AE32C1" w:rsidRPr="00AE32C1">
        <w:rPr>
          <w:rFonts w:asciiTheme="majorHAnsi" w:eastAsia="Times New Roman" w:hAnsiTheme="majorHAnsi" w:cstheme="majorHAnsi"/>
          <w:b/>
          <w:bCs/>
          <w:color w:val="2E74B5" w:themeColor="accent1" w:themeShade="BF"/>
          <w:sz w:val="36"/>
          <w:szCs w:val="36"/>
          <w:lang w:eastAsia="en-IN"/>
        </w:rPr>
        <w:t>KAFKA PRODUCER (</w:t>
      </w:r>
      <w:proofErr w:type="spellStart"/>
      <w:r w:rsidR="00AE32C1" w:rsidRPr="00AE32C1">
        <w:rPr>
          <w:rFonts w:asciiTheme="majorHAnsi" w:eastAsia="Times New Roman" w:hAnsiTheme="majorHAnsi" w:cstheme="majorHAnsi"/>
          <w:b/>
          <w:bCs/>
          <w:color w:val="2E74B5" w:themeColor="accent1" w:themeShade="BF"/>
          <w:sz w:val="36"/>
          <w:szCs w:val="36"/>
          <w:lang w:eastAsia="en-IN"/>
        </w:rPr>
        <w:t>Async</w:t>
      </w:r>
      <w:proofErr w:type="spellEnd"/>
      <w:r w:rsidR="00AE32C1" w:rsidRPr="00AE32C1">
        <w:rPr>
          <w:rFonts w:asciiTheme="majorHAnsi" w:eastAsia="Times New Roman" w:hAnsiTheme="majorHAnsi" w:cstheme="majorHAnsi"/>
          <w:b/>
          <w:bCs/>
          <w:color w:val="2E74B5" w:themeColor="accent1" w:themeShade="BF"/>
          <w:sz w:val="36"/>
          <w:szCs w:val="36"/>
          <w:lang w:eastAsia="en-IN"/>
        </w:rPr>
        <w:t>)</w:t>
      </w:r>
      <w:r w:rsidR="00AE32C1">
        <w:rPr>
          <w:rFonts w:asciiTheme="majorHAnsi" w:eastAsia="Times New Roman" w:hAnsiTheme="majorHAnsi" w:cstheme="majorHAnsi"/>
          <w:b/>
          <w:bCs/>
          <w:sz w:val="27"/>
          <w:szCs w:val="27"/>
          <w:lang w:eastAsia="en-IN"/>
        </w:rPr>
        <w:br/>
      </w:r>
      <w:bookmarkStart w:id="0" w:name="_GoBack"/>
      <w:bookmarkEnd w:id="0"/>
      <w:r w:rsidR="00AE32C1">
        <w:rPr>
          <w:rFonts w:asciiTheme="majorHAnsi" w:eastAsia="Times New Roman" w:hAnsiTheme="majorHAnsi" w:cstheme="majorHAnsi"/>
          <w:b/>
          <w:bCs/>
          <w:sz w:val="27"/>
          <w:szCs w:val="27"/>
          <w:lang w:eastAsia="en-IN"/>
        </w:rPr>
        <w:br/>
      </w:r>
      <w:r w:rsidR="00A10EB2" w:rsidRPr="00AE32C1">
        <w:rPr>
          <w:rFonts w:asciiTheme="majorHAnsi" w:eastAsia="Times New Roman" w:hAnsiTheme="majorHAnsi" w:cstheme="majorHAnsi"/>
          <w:b/>
          <w:bCs/>
          <w:color w:val="2E74B5" w:themeColor="accent1" w:themeShade="BF"/>
          <w:sz w:val="32"/>
          <w:szCs w:val="32"/>
          <w:lang w:eastAsia="en-IN"/>
        </w:rPr>
        <w:t>Architecture Diagram</w:t>
      </w:r>
    </w:p>
    <w:p w:rsidR="00A10EB2" w:rsidRDefault="00A10EB2" w:rsidP="00E34B9E">
      <w:pPr>
        <w:pStyle w:val="ListParagraph"/>
        <w:spacing w:before="100" w:beforeAutospacing="1" w:after="100" w:afterAutospacing="1" w:line="240" w:lineRule="auto"/>
        <w:outlineLvl w:val="2"/>
        <w:rPr>
          <w:rFonts w:asciiTheme="majorHAnsi" w:eastAsia="Times New Roman" w:hAnsiTheme="majorHAnsi" w:cstheme="majorHAnsi"/>
          <w:b/>
          <w:bCs/>
          <w:sz w:val="27"/>
          <w:szCs w:val="27"/>
          <w:lang w:eastAsia="en-IN"/>
        </w:rPr>
      </w:pPr>
    </w:p>
    <w:p w:rsidR="00A10EB2" w:rsidRDefault="00A10EB2" w:rsidP="00E34B9E">
      <w:pPr>
        <w:pStyle w:val="ListParagraph"/>
        <w:spacing w:before="100" w:beforeAutospacing="1" w:after="100" w:afterAutospacing="1" w:line="240" w:lineRule="auto"/>
        <w:outlineLvl w:val="2"/>
        <w:rPr>
          <w:rFonts w:asciiTheme="majorHAnsi" w:eastAsia="Times New Roman" w:hAnsiTheme="majorHAnsi" w:cstheme="majorHAnsi"/>
          <w:b/>
          <w:bCs/>
          <w:sz w:val="27"/>
          <w:szCs w:val="27"/>
          <w:lang w:eastAsia="en-IN"/>
        </w:rPr>
      </w:pPr>
    </w:p>
    <w:p w:rsidR="00E34B9E" w:rsidRPr="00AE32C1" w:rsidRDefault="00A10EB2" w:rsidP="00E34B9E">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lang w:eastAsia="en-IN"/>
        </w:rPr>
        <w:drawing>
          <wp:inline distT="0" distB="0" distL="0" distR="0" wp14:anchorId="3D71B159" wp14:editId="5AFA7BBF">
            <wp:extent cx="5731510" cy="23291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29180"/>
                    </a:xfrm>
                    <a:prstGeom prst="rect">
                      <a:avLst/>
                    </a:prstGeom>
                  </pic:spPr>
                </pic:pic>
              </a:graphicData>
            </a:graphic>
          </wp:inline>
        </w:drawing>
      </w:r>
      <w:r>
        <w:rPr>
          <w:rFonts w:asciiTheme="majorHAnsi" w:eastAsia="Times New Roman" w:hAnsiTheme="majorHAnsi" w:cstheme="majorHAnsi"/>
          <w:b/>
          <w:bCs/>
          <w:sz w:val="27"/>
          <w:szCs w:val="27"/>
          <w:lang w:eastAsia="en-IN"/>
        </w:rPr>
        <w:br/>
      </w:r>
      <w:r w:rsidR="00E34B9E" w:rsidRPr="00AE32C1">
        <w:rPr>
          <w:rFonts w:ascii="Times New Roman" w:eastAsia="Times New Roman" w:hAnsi="Times New Roman" w:cs="Times New Roman"/>
          <w:b/>
          <w:bCs/>
          <w:color w:val="2E74B5" w:themeColor="accent1" w:themeShade="BF"/>
          <w:sz w:val="32"/>
          <w:szCs w:val="32"/>
          <w:lang w:eastAsia="en-IN"/>
        </w:rPr>
        <w:t>Flow of Operation</w:t>
      </w:r>
      <w:r w:rsidR="00E34B9E" w:rsidRPr="00AE32C1">
        <w:rPr>
          <w:rFonts w:ascii="Times New Roman" w:eastAsia="Times New Roman" w:hAnsi="Times New Roman" w:cs="Times New Roman"/>
          <w:b/>
          <w:bCs/>
          <w:sz w:val="27"/>
          <w:szCs w:val="27"/>
          <w:lang w:eastAsia="en-IN"/>
        </w:rPr>
        <w:br/>
      </w:r>
    </w:p>
    <w:p w:rsidR="00E34B9E" w:rsidRPr="00AE32C1" w:rsidRDefault="00E34B9E" w:rsidP="00E34B9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32C1">
        <w:rPr>
          <w:rFonts w:ascii="Times New Roman" w:eastAsia="Times New Roman" w:hAnsi="Times New Roman" w:cs="Times New Roman"/>
          <w:b/>
          <w:bCs/>
          <w:sz w:val="24"/>
          <w:szCs w:val="24"/>
          <w:lang w:eastAsia="en-IN"/>
        </w:rPr>
        <w:t>Configuration Loading</w:t>
      </w:r>
      <w:r w:rsidRPr="00AE32C1">
        <w:rPr>
          <w:rFonts w:ascii="Times New Roman" w:eastAsia="Times New Roman" w:hAnsi="Times New Roman" w:cs="Times New Roman"/>
          <w:sz w:val="24"/>
          <w:szCs w:val="24"/>
          <w:lang w:eastAsia="en-IN"/>
        </w:rPr>
        <w:t>:</w:t>
      </w:r>
    </w:p>
    <w:p w:rsidR="00E34B9E" w:rsidRPr="00AE32C1" w:rsidRDefault="00E34B9E" w:rsidP="00E34B9E">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32C1">
        <w:rPr>
          <w:rFonts w:ascii="Times New Roman" w:eastAsia="Times New Roman" w:hAnsi="Times New Roman" w:cs="Times New Roman"/>
          <w:sz w:val="24"/>
          <w:szCs w:val="24"/>
          <w:lang w:eastAsia="en-IN"/>
        </w:rPr>
        <w:t xml:space="preserve">The system loads configurations from </w:t>
      </w:r>
      <w:r w:rsidRPr="00AE32C1">
        <w:rPr>
          <w:rFonts w:ascii="Times New Roman" w:eastAsia="Times New Roman" w:hAnsi="Times New Roman" w:cs="Times New Roman"/>
          <w:sz w:val="20"/>
          <w:lang w:eastAsia="en-IN"/>
        </w:rPr>
        <w:t>config.json</w:t>
      </w:r>
      <w:r w:rsidRPr="00AE32C1">
        <w:rPr>
          <w:rFonts w:ascii="Times New Roman" w:eastAsia="Times New Roman" w:hAnsi="Times New Roman" w:cs="Times New Roman"/>
          <w:sz w:val="24"/>
          <w:szCs w:val="24"/>
          <w:lang w:eastAsia="en-IN"/>
        </w:rPr>
        <w:t>, including credentials, Kafka topics, EventHub details, and connection parameters.</w:t>
      </w:r>
    </w:p>
    <w:p w:rsidR="00E34B9E" w:rsidRPr="00AE32C1" w:rsidRDefault="00E34B9E" w:rsidP="00E34B9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32C1">
        <w:rPr>
          <w:rFonts w:ascii="Times New Roman" w:eastAsia="Times New Roman" w:hAnsi="Times New Roman" w:cs="Times New Roman"/>
          <w:b/>
          <w:bCs/>
          <w:sz w:val="24"/>
          <w:szCs w:val="24"/>
          <w:lang w:eastAsia="en-IN"/>
        </w:rPr>
        <w:t>OAuth Authentication</w:t>
      </w:r>
      <w:r w:rsidRPr="00AE32C1">
        <w:rPr>
          <w:rFonts w:ascii="Times New Roman" w:eastAsia="Times New Roman" w:hAnsi="Times New Roman" w:cs="Times New Roman"/>
          <w:sz w:val="24"/>
          <w:szCs w:val="24"/>
          <w:lang w:eastAsia="en-IN"/>
        </w:rPr>
        <w:t>:</w:t>
      </w:r>
    </w:p>
    <w:p w:rsidR="00E34B9E" w:rsidRPr="00AE32C1" w:rsidRDefault="00E34B9E" w:rsidP="00E34B9E">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32C1">
        <w:rPr>
          <w:rFonts w:ascii="Times New Roman" w:eastAsia="Times New Roman" w:hAnsi="Times New Roman" w:cs="Times New Roman"/>
          <w:sz w:val="24"/>
          <w:szCs w:val="24"/>
          <w:lang w:eastAsia="en-IN"/>
        </w:rPr>
        <w:t xml:space="preserve">Using </w:t>
      </w:r>
      <w:r w:rsidRPr="00AE32C1">
        <w:rPr>
          <w:rFonts w:ascii="Times New Roman" w:eastAsia="Times New Roman" w:hAnsi="Times New Roman" w:cs="Times New Roman"/>
          <w:sz w:val="20"/>
          <w:lang w:eastAsia="en-IN"/>
        </w:rPr>
        <w:t>eh_cert_oauth.py</w:t>
      </w:r>
      <w:r w:rsidRPr="00AE32C1">
        <w:rPr>
          <w:rFonts w:ascii="Times New Roman" w:eastAsia="Times New Roman" w:hAnsi="Times New Roman" w:cs="Times New Roman"/>
          <w:sz w:val="24"/>
          <w:szCs w:val="24"/>
          <w:lang w:eastAsia="en-IN"/>
        </w:rPr>
        <w:t>, the producer script authenticates with EventHub. This module leverages certificates for OAuth-based security, ensuring secure access to EventHub.</w:t>
      </w:r>
    </w:p>
    <w:p w:rsidR="00E34B9E" w:rsidRPr="00AE32C1" w:rsidRDefault="00E34B9E" w:rsidP="00E34B9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32C1">
        <w:rPr>
          <w:rFonts w:ascii="Times New Roman" w:eastAsia="Times New Roman" w:hAnsi="Times New Roman" w:cs="Times New Roman"/>
          <w:b/>
          <w:bCs/>
          <w:sz w:val="24"/>
          <w:szCs w:val="24"/>
          <w:lang w:eastAsia="en-IN"/>
        </w:rPr>
        <w:t>Data Production</w:t>
      </w:r>
      <w:r w:rsidRPr="00AE32C1">
        <w:rPr>
          <w:rFonts w:ascii="Times New Roman" w:eastAsia="Times New Roman" w:hAnsi="Times New Roman" w:cs="Times New Roman"/>
          <w:sz w:val="24"/>
          <w:szCs w:val="24"/>
          <w:lang w:eastAsia="en-IN"/>
        </w:rPr>
        <w:t>:</w:t>
      </w:r>
    </w:p>
    <w:p w:rsidR="00E34B9E" w:rsidRPr="00AE32C1" w:rsidRDefault="00E34B9E" w:rsidP="00E34B9E">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32C1">
        <w:rPr>
          <w:rFonts w:ascii="Times New Roman" w:eastAsia="Times New Roman" w:hAnsi="Times New Roman" w:cs="Times New Roman"/>
          <w:sz w:val="24"/>
          <w:szCs w:val="24"/>
          <w:lang w:eastAsia="en-IN"/>
        </w:rPr>
        <w:t xml:space="preserve">The </w:t>
      </w:r>
      <w:r w:rsidRPr="00AE32C1">
        <w:rPr>
          <w:rFonts w:ascii="Times New Roman" w:eastAsia="Times New Roman" w:hAnsi="Times New Roman" w:cs="Times New Roman"/>
          <w:sz w:val="20"/>
          <w:lang w:eastAsia="en-IN"/>
        </w:rPr>
        <w:t>producer.py</w:t>
      </w:r>
      <w:r w:rsidRPr="00AE32C1">
        <w:rPr>
          <w:rFonts w:ascii="Times New Roman" w:eastAsia="Times New Roman" w:hAnsi="Times New Roman" w:cs="Times New Roman"/>
          <w:sz w:val="24"/>
          <w:szCs w:val="24"/>
          <w:lang w:eastAsia="en-IN"/>
        </w:rPr>
        <w:t xml:space="preserve"> script generates or receives data to send to Kafka. The data is first validated via </w:t>
      </w:r>
      <w:r w:rsidRPr="00AE32C1">
        <w:rPr>
          <w:rFonts w:ascii="Times New Roman" w:eastAsia="Times New Roman" w:hAnsi="Times New Roman" w:cs="Times New Roman"/>
          <w:sz w:val="20"/>
          <w:lang w:eastAsia="en-IN"/>
        </w:rPr>
        <w:t>validate_schema.py</w:t>
      </w:r>
      <w:r w:rsidRPr="00AE32C1">
        <w:rPr>
          <w:rFonts w:ascii="Times New Roman" w:eastAsia="Times New Roman" w:hAnsi="Times New Roman" w:cs="Times New Roman"/>
          <w:sz w:val="24"/>
          <w:szCs w:val="24"/>
          <w:lang w:eastAsia="en-IN"/>
        </w:rPr>
        <w:t>, ensuring adherence to predefined schemas.</w:t>
      </w:r>
    </w:p>
    <w:p w:rsidR="00E34B9E" w:rsidRPr="00AE32C1" w:rsidRDefault="00E34B9E" w:rsidP="00E34B9E">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32C1">
        <w:rPr>
          <w:rFonts w:ascii="Times New Roman" w:eastAsia="Times New Roman" w:hAnsi="Times New Roman" w:cs="Times New Roman"/>
          <w:sz w:val="24"/>
          <w:szCs w:val="24"/>
          <w:lang w:eastAsia="en-IN"/>
        </w:rPr>
        <w:t xml:space="preserve">Once validated, </w:t>
      </w:r>
      <w:r w:rsidRPr="00AE32C1">
        <w:rPr>
          <w:rFonts w:ascii="Times New Roman" w:eastAsia="Times New Roman" w:hAnsi="Times New Roman" w:cs="Times New Roman"/>
          <w:sz w:val="20"/>
          <w:lang w:eastAsia="en-IN"/>
        </w:rPr>
        <w:t>producer.py</w:t>
      </w:r>
      <w:r w:rsidRPr="00AE32C1">
        <w:rPr>
          <w:rFonts w:ascii="Times New Roman" w:eastAsia="Times New Roman" w:hAnsi="Times New Roman" w:cs="Times New Roman"/>
          <w:sz w:val="24"/>
          <w:szCs w:val="24"/>
          <w:lang w:eastAsia="en-IN"/>
        </w:rPr>
        <w:t xml:space="preserve"> uses Kafka’s asynchronous API to send data. Messages are queued for transmission, allowing for high throughput and minimal delays in data publishing.</w:t>
      </w:r>
    </w:p>
    <w:p w:rsidR="00E34B9E" w:rsidRPr="00AE32C1" w:rsidRDefault="00E34B9E" w:rsidP="00E34B9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32C1">
        <w:rPr>
          <w:rFonts w:ascii="Times New Roman" w:eastAsia="Times New Roman" w:hAnsi="Times New Roman" w:cs="Times New Roman"/>
          <w:b/>
          <w:bCs/>
          <w:sz w:val="24"/>
          <w:szCs w:val="24"/>
          <w:lang w:eastAsia="en-IN"/>
        </w:rPr>
        <w:t>Data Consumption</w:t>
      </w:r>
      <w:r w:rsidRPr="00AE32C1">
        <w:rPr>
          <w:rFonts w:ascii="Times New Roman" w:eastAsia="Times New Roman" w:hAnsi="Times New Roman" w:cs="Times New Roman"/>
          <w:sz w:val="24"/>
          <w:szCs w:val="24"/>
          <w:lang w:eastAsia="en-IN"/>
        </w:rPr>
        <w:t>:</w:t>
      </w:r>
    </w:p>
    <w:p w:rsidR="00E34B9E" w:rsidRPr="00AE32C1" w:rsidRDefault="00E34B9E" w:rsidP="00E34B9E">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32C1">
        <w:rPr>
          <w:rFonts w:ascii="Times New Roman" w:eastAsia="Times New Roman" w:hAnsi="Times New Roman" w:cs="Times New Roman"/>
          <w:sz w:val="20"/>
          <w:lang w:eastAsia="en-IN"/>
        </w:rPr>
        <w:t>Consumer.py</w:t>
      </w:r>
      <w:r w:rsidRPr="00AE32C1">
        <w:rPr>
          <w:rFonts w:ascii="Times New Roman" w:eastAsia="Times New Roman" w:hAnsi="Times New Roman" w:cs="Times New Roman"/>
          <w:sz w:val="24"/>
          <w:szCs w:val="24"/>
          <w:lang w:eastAsia="en-IN"/>
        </w:rPr>
        <w:t xml:space="preserve"> listens to the designated Kafka topic(s) and processes incoming messages as they arrive. It can perform various actions based on the message content, such as data transformation or forwarding to other systems.</w:t>
      </w:r>
    </w:p>
    <w:p w:rsidR="00E34B9E" w:rsidRPr="00AE32C1" w:rsidRDefault="00E34B9E" w:rsidP="00E34B9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32C1">
        <w:rPr>
          <w:rFonts w:ascii="Times New Roman" w:eastAsia="Times New Roman" w:hAnsi="Times New Roman" w:cs="Times New Roman"/>
          <w:b/>
          <w:bCs/>
          <w:sz w:val="24"/>
          <w:szCs w:val="24"/>
          <w:lang w:eastAsia="en-IN"/>
        </w:rPr>
        <w:t>Data Flow Validation</w:t>
      </w:r>
      <w:r w:rsidRPr="00AE32C1">
        <w:rPr>
          <w:rFonts w:ascii="Times New Roman" w:eastAsia="Times New Roman" w:hAnsi="Times New Roman" w:cs="Times New Roman"/>
          <w:sz w:val="24"/>
          <w:szCs w:val="24"/>
          <w:lang w:eastAsia="en-IN"/>
        </w:rPr>
        <w:t>:</w:t>
      </w:r>
    </w:p>
    <w:p w:rsidR="00E34B9E" w:rsidRPr="00AE32C1" w:rsidRDefault="00E34B9E" w:rsidP="00E34B9E">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32C1">
        <w:rPr>
          <w:rFonts w:ascii="Times New Roman" w:eastAsia="Times New Roman" w:hAnsi="Times New Roman" w:cs="Times New Roman"/>
          <w:sz w:val="24"/>
          <w:szCs w:val="24"/>
          <w:lang w:eastAsia="en-IN"/>
        </w:rPr>
        <w:t xml:space="preserve">Throughout the process, </w:t>
      </w:r>
      <w:r w:rsidRPr="00AE32C1">
        <w:rPr>
          <w:rFonts w:ascii="Times New Roman" w:eastAsia="Times New Roman" w:hAnsi="Times New Roman" w:cs="Times New Roman"/>
          <w:sz w:val="20"/>
          <w:lang w:eastAsia="en-IN"/>
        </w:rPr>
        <w:t>validate_schema.py</w:t>
      </w:r>
      <w:r w:rsidRPr="00AE32C1">
        <w:rPr>
          <w:rFonts w:ascii="Times New Roman" w:eastAsia="Times New Roman" w:hAnsi="Times New Roman" w:cs="Times New Roman"/>
          <w:sz w:val="24"/>
          <w:szCs w:val="24"/>
          <w:lang w:eastAsia="en-IN"/>
        </w:rPr>
        <w:t xml:space="preserve"> checks incoming and outgoing messages for consistency with predefined schemas. This validation step helps in detecting and handling malformed data early in the process.</w:t>
      </w:r>
    </w:p>
    <w:p w:rsidR="009D1D46" w:rsidRPr="00AE32C1" w:rsidRDefault="004943FC" w:rsidP="009D1D46">
      <w:pPr>
        <w:pStyle w:val="NormalWeb"/>
      </w:pPr>
      <w:r>
        <w:lastRenderedPageBreak/>
        <w:br/>
      </w:r>
      <w:r>
        <w:br/>
      </w:r>
      <w:r w:rsidR="009D1D46" w:rsidRPr="00AE32C1">
        <w:rPr>
          <w:b/>
          <w:bCs/>
        </w:rPr>
        <w:t>Usage Instructions</w:t>
      </w:r>
    </w:p>
    <w:p w:rsidR="009D1D46" w:rsidRPr="009D1D46" w:rsidRDefault="009D1D46" w:rsidP="009D1D46">
      <w:pPr>
        <w:spacing w:before="100" w:beforeAutospacing="1" w:after="100" w:afterAutospacing="1" w:line="240" w:lineRule="auto"/>
        <w:rPr>
          <w:rFonts w:ascii="Times New Roman" w:eastAsia="Times New Roman" w:hAnsi="Times New Roman" w:cs="Times New Roman"/>
          <w:sz w:val="24"/>
          <w:szCs w:val="24"/>
          <w:lang w:eastAsia="en-IN"/>
        </w:rPr>
      </w:pPr>
      <w:r w:rsidRPr="00AE32C1">
        <w:rPr>
          <w:rFonts w:ascii="Times New Roman" w:eastAsia="Times New Roman" w:hAnsi="Times New Roman" w:cs="Times New Roman"/>
          <w:b/>
          <w:bCs/>
          <w:sz w:val="24"/>
          <w:szCs w:val="24"/>
          <w:lang w:eastAsia="en-IN"/>
        </w:rPr>
        <w:t>Running the Producer Module:</w:t>
      </w:r>
    </w:p>
    <w:p w:rsidR="009D1D46" w:rsidRPr="009D1D46" w:rsidRDefault="009D1D46" w:rsidP="009D1D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1D46">
        <w:rPr>
          <w:rFonts w:ascii="Times New Roman" w:eastAsia="Times New Roman" w:hAnsi="Times New Roman" w:cs="Times New Roman"/>
          <w:sz w:val="24"/>
          <w:szCs w:val="24"/>
          <w:lang w:eastAsia="en-IN"/>
        </w:rPr>
        <w:t>Configure required parameters, including EventHub connection details and schema definitions.</w:t>
      </w:r>
    </w:p>
    <w:p w:rsidR="009D1D46" w:rsidRPr="009D1D46" w:rsidRDefault="009D1D46" w:rsidP="009D1D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1D46">
        <w:rPr>
          <w:rFonts w:ascii="Times New Roman" w:eastAsia="Times New Roman" w:hAnsi="Times New Roman" w:cs="Times New Roman"/>
          <w:sz w:val="24"/>
          <w:szCs w:val="24"/>
          <w:lang w:eastAsia="en-IN"/>
        </w:rPr>
        <w:t>Run the Producer script to initiate processing of files from local storage.</w:t>
      </w:r>
    </w:p>
    <w:p w:rsidR="009D1D46" w:rsidRPr="009D1D46" w:rsidRDefault="009D1D46" w:rsidP="009D1D46">
      <w:pPr>
        <w:spacing w:before="100" w:beforeAutospacing="1" w:after="100" w:afterAutospacing="1" w:line="240" w:lineRule="auto"/>
        <w:rPr>
          <w:rFonts w:ascii="Times New Roman" w:eastAsia="Times New Roman" w:hAnsi="Times New Roman" w:cs="Times New Roman"/>
          <w:sz w:val="24"/>
          <w:szCs w:val="24"/>
          <w:lang w:eastAsia="en-IN"/>
        </w:rPr>
      </w:pPr>
      <w:r w:rsidRPr="00AE32C1">
        <w:rPr>
          <w:rFonts w:ascii="Times New Roman" w:eastAsia="Times New Roman" w:hAnsi="Times New Roman" w:cs="Times New Roman"/>
          <w:b/>
          <w:bCs/>
          <w:sz w:val="24"/>
          <w:szCs w:val="24"/>
          <w:lang w:eastAsia="en-IN"/>
        </w:rPr>
        <w:t>Running the Consumer Module:</w:t>
      </w:r>
    </w:p>
    <w:p w:rsidR="009D1D46" w:rsidRPr="009D1D46" w:rsidRDefault="009D1D46" w:rsidP="009D1D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D1D46">
        <w:rPr>
          <w:rFonts w:ascii="Times New Roman" w:eastAsia="Times New Roman" w:hAnsi="Times New Roman" w:cs="Times New Roman"/>
          <w:sz w:val="24"/>
          <w:szCs w:val="24"/>
          <w:lang w:eastAsia="en-IN"/>
        </w:rPr>
        <w:t>Set up the necessary parameters, including EventHub connection details.</w:t>
      </w:r>
    </w:p>
    <w:p w:rsidR="009D1D46" w:rsidRPr="009D1D46" w:rsidRDefault="009D1D46" w:rsidP="009D1D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D1D46">
        <w:rPr>
          <w:rFonts w:ascii="Times New Roman" w:eastAsia="Times New Roman" w:hAnsi="Times New Roman" w:cs="Times New Roman"/>
          <w:sz w:val="24"/>
          <w:szCs w:val="24"/>
          <w:lang w:eastAsia="en-IN"/>
        </w:rPr>
        <w:t>Execute the Consumer script to begin reading data from EventHub and writing it to CSV files.</w:t>
      </w:r>
    </w:p>
    <w:p w:rsidR="00330864" w:rsidRDefault="00132111"/>
    <w:sectPr w:rsidR="00330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C2D43"/>
    <w:multiLevelType w:val="multilevel"/>
    <w:tmpl w:val="4D08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2068D"/>
    <w:multiLevelType w:val="multilevel"/>
    <w:tmpl w:val="EFFC4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DC6EBD"/>
    <w:multiLevelType w:val="hybridMultilevel"/>
    <w:tmpl w:val="425A01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58355C"/>
    <w:multiLevelType w:val="hybridMultilevel"/>
    <w:tmpl w:val="B748BC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6955AA"/>
    <w:multiLevelType w:val="multilevel"/>
    <w:tmpl w:val="29225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B9E"/>
    <w:rsid w:val="00132111"/>
    <w:rsid w:val="001D1FB1"/>
    <w:rsid w:val="004943FC"/>
    <w:rsid w:val="009D1D46"/>
    <w:rsid w:val="00A10EB2"/>
    <w:rsid w:val="00AE32C1"/>
    <w:rsid w:val="00E34B9E"/>
    <w:rsid w:val="00F971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3AB6"/>
  <w15:chartTrackingRefBased/>
  <w15:docId w15:val="{AF73D2A2-1BE2-488D-8BB7-D4B02D9FA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4B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4B9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34B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4B9E"/>
    <w:rPr>
      <w:b/>
      <w:bCs/>
    </w:rPr>
  </w:style>
  <w:style w:type="character" w:styleId="HTMLCode">
    <w:name w:val="HTML Code"/>
    <w:basedOn w:val="DefaultParagraphFont"/>
    <w:uiPriority w:val="99"/>
    <w:semiHidden/>
    <w:unhideWhenUsed/>
    <w:rsid w:val="00E34B9E"/>
    <w:rPr>
      <w:rFonts w:ascii="Courier New" w:eastAsia="Times New Roman" w:hAnsi="Courier New" w:cs="Courier New"/>
      <w:sz w:val="20"/>
      <w:szCs w:val="20"/>
    </w:rPr>
  </w:style>
  <w:style w:type="paragraph" w:styleId="ListParagraph">
    <w:name w:val="List Paragraph"/>
    <w:basedOn w:val="Normal"/>
    <w:uiPriority w:val="34"/>
    <w:qFormat/>
    <w:rsid w:val="00E34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676907">
      <w:bodyDiv w:val="1"/>
      <w:marLeft w:val="0"/>
      <w:marRight w:val="0"/>
      <w:marTop w:val="0"/>
      <w:marBottom w:val="0"/>
      <w:divBdr>
        <w:top w:val="none" w:sz="0" w:space="0" w:color="auto"/>
        <w:left w:val="none" w:sz="0" w:space="0" w:color="auto"/>
        <w:bottom w:val="none" w:sz="0" w:space="0" w:color="auto"/>
        <w:right w:val="none" w:sz="0" w:space="0" w:color="auto"/>
      </w:divBdr>
    </w:div>
    <w:div w:id="173612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Motwani</dc:creator>
  <cp:keywords/>
  <dc:description/>
  <cp:lastModifiedBy>Madhuri Motwani</cp:lastModifiedBy>
  <cp:revision>2</cp:revision>
  <dcterms:created xsi:type="dcterms:W3CDTF">2024-10-30T12:41:00Z</dcterms:created>
  <dcterms:modified xsi:type="dcterms:W3CDTF">2024-10-30T13:46:00Z</dcterms:modified>
</cp:coreProperties>
</file>