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</w:pPr>
      <w:r>
        <w:rPr>
          <w:rFonts w:hint="eastAsia"/>
          <w:lang w:val="en-US" w:eastAsia="zh-CN"/>
        </w:rPr>
        <w:t>攻略说</w:t>
      </w:r>
      <w:bookmarkStart w:id="0" w:name="_GoBack"/>
      <w:bookmarkEnd w:id="0"/>
      <w:r>
        <w:rPr>
          <w:rFonts w:hint="eastAsia"/>
        </w:rPr>
        <w:t>人力资源计划</w:t>
      </w:r>
    </w:p>
    <w:p/>
    <w:p>
      <w:pPr>
        <w:pStyle w:val="11"/>
        <w:numPr>
          <w:ilvl w:val="0"/>
          <w:numId w:val="1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项目组织机构</w:t>
      </w:r>
    </w:p>
    <w:p>
      <w:pPr>
        <w:ind w:left="420"/>
        <w:rPr>
          <w:b/>
          <w:szCs w:val="21"/>
        </w:rPr>
      </w:pPr>
      <w:r>
        <w:rPr>
          <w:b/>
          <w:szCs w:val="21"/>
        </w:rPr>
        <w:drawing>
          <wp:inline distT="0" distB="0" distL="0" distR="0">
            <wp:extent cx="8623300" cy="3553460"/>
            <wp:effectExtent l="0" t="0" r="6350" b="8890"/>
            <wp:docPr id="1" name="图片 1" descr="人力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人力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623300" cy="355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numPr>
          <w:ilvl w:val="0"/>
          <w:numId w:val="1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角色、职责、能力</w:t>
      </w:r>
    </w:p>
    <w:tbl>
      <w:tblPr>
        <w:tblStyle w:val="7"/>
        <w:tblW w:w="14185" w:type="dxa"/>
        <w:tblInd w:w="42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3"/>
        <w:gridCol w:w="4839"/>
        <w:gridCol w:w="5426"/>
        <w:gridCol w:w="2247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角色</w:t>
            </w:r>
          </w:p>
        </w:tc>
        <w:tc>
          <w:tcPr>
            <w:tcW w:w="4839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职责</w:t>
            </w:r>
          </w:p>
        </w:tc>
        <w:tc>
          <w:tcPr>
            <w:tcW w:w="5426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能力</w:t>
            </w:r>
          </w:p>
        </w:tc>
        <w:tc>
          <w:tcPr>
            <w:tcW w:w="2247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人员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项目组长</w:t>
            </w:r>
          </w:p>
        </w:tc>
        <w:tc>
          <w:tcPr>
            <w:tcW w:w="4839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为项目和产品的目标负责，依据项目管理计划管理和监控项目</w:t>
            </w:r>
          </w:p>
        </w:tc>
        <w:tc>
          <w:tcPr>
            <w:tcW w:w="5426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具备项目管理相关知识和能力和以及项目管理技能</w:t>
            </w:r>
          </w:p>
        </w:tc>
        <w:tc>
          <w:tcPr>
            <w:tcW w:w="2247" w:type="dxa"/>
          </w:tcPr>
          <w:p>
            <w:pPr>
              <w:jc w:val="center"/>
              <w:rPr>
                <w:rFonts w:hint="eastAsia" w:eastAsiaTheme="minorEastAsia"/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张家程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需求分析</w:t>
            </w:r>
          </w:p>
        </w:tc>
        <w:tc>
          <w:tcPr>
            <w:tcW w:w="4839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完成产品的需求收集</w:t>
            </w:r>
          </w:p>
        </w:tc>
        <w:tc>
          <w:tcPr>
            <w:tcW w:w="5426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具备需求分析相关知识和能力</w:t>
            </w:r>
          </w:p>
        </w:tc>
        <w:tc>
          <w:tcPr>
            <w:tcW w:w="2247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所有成员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架构设计</w:t>
            </w:r>
          </w:p>
        </w:tc>
        <w:tc>
          <w:tcPr>
            <w:tcW w:w="4839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完成产品的架构设计、模块设计</w:t>
            </w:r>
          </w:p>
        </w:tc>
        <w:tc>
          <w:tcPr>
            <w:tcW w:w="5426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具备软件设计相关知识和能力</w:t>
            </w:r>
          </w:p>
        </w:tc>
        <w:tc>
          <w:tcPr>
            <w:tcW w:w="2247" w:type="dxa"/>
          </w:tcPr>
          <w:p>
            <w:pPr>
              <w:jc w:val="center"/>
              <w:rPr>
                <w:rFonts w:hint="eastAsia" w:eastAsiaTheme="minorEastAsia"/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张家程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数据库设计</w:t>
            </w:r>
          </w:p>
        </w:tc>
        <w:tc>
          <w:tcPr>
            <w:tcW w:w="4839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完成产品的数据库设计</w:t>
            </w:r>
          </w:p>
        </w:tc>
        <w:tc>
          <w:tcPr>
            <w:tcW w:w="5426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具备数据库设计相关知识和能力</w:t>
            </w:r>
          </w:p>
        </w:tc>
        <w:tc>
          <w:tcPr>
            <w:tcW w:w="2247" w:type="dxa"/>
          </w:tcPr>
          <w:p>
            <w:pPr>
              <w:jc w:val="center"/>
              <w:rPr>
                <w:rFonts w:hint="eastAsia" w:eastAsiaTheme="minorEastAsia"/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黄鹏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UI设计</w:t>
            </w:r>
          </w:p>
        </w:tc>
        <w:tc>
          <w:tcPr>
            <w:tcW w:w="4839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完成界面设计</w:t>
            </w:r>
          </w:p>
        </w:tc>
        <w:tc>
          <w:tcPr>
            <w:tcW w:w="5426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熟练应用WEB界面设计的各种工具和技能</w:t>
            </w:r>
          </w:p>
        </w:tc>
        <w:tc>
          <w:tcPr>
            <w:tcW w:w="2247" w:type="dxa"/>
          </w:tcPr>
          <w:p>
            <w:pPr>
              <w:jc w:val="center"/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陈琛，赵芊伊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质量人员</w:t>
            </w:r>
          </w:p>
        </w:tc>
        <w:tc>
          <w:tcPr>
            <w:tcW w:w="4839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确保软件质量</w:t>
            </w:r>
          </w:p>
        </w:tc>
        <w:tc>
          <w:tcPr>
            <w:tcW w:w="5426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能够编写测试计划和测试用例</w:t>
            </w:r>
          </w:p>
        </w:tc>
        <w:tc>
          <w:tcPr>
            <w:tcW w:w="2247" w:type="dxa"/>
          </w:tcPr>
          <w:p>
            <w:pPr>
              <w:jc w:val="center"/>
              <w:rPr>
                <w:rFonts w:hint="eastAsia" w:eastAsiaTheme="minorEastAsia"/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刘英杰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流程分析</w:t>
            </w:r>
          </w:p>
        </w:tc>
        <w:tc>
          <w:tcPr>
            <w:tcW w:w="4839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完成产品</w:t>
            </w:r>
            <w:r>
              <w:rPr>
                <w:sz w:val="28"/>
                <w:szCs w:val="28"/>
              </w:rPr>
              <w:t>的</w:t>
            </w:r>
            <w:r>
              <w:rPr>
                <w:rFonts w:hint="eastAsia"/>
                <w:sz w:val="28"/>
                <w:szCs w:val="28"/>
              </w:rPr>
              <w:t>时序</w:t>
            </w:r>
            <w:r>
              <w:rPr>
                <w:sz w:val="28"/>
                <w:szCs w:val="28"/>
              </w:rPr>
              <w:t>分析</w:t>
            </w:r>
          </w:p>
        </w:tc>
        <w:tc>
          <w:tcPr>
            <w:tcW w:w="5426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熟练应用</w:t>
            </w:r>
            <w:r>
              <w:rPr>
                <w:sz w:val="28"/>
                <w:szCs w:val="28"/>
              </w:rPr>
              <w:t>时序图设计工具和技能</w:t>
            </w:r>
          </w:p>
        </w:tc>
        <w:tc>
          <w:tcPr>
            <w:tcW w:w="2247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陈琛，赵芊伊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开发人员</w:t>
            </w:r>
          </w:p>
        </w:tc>
        <w:tc>
          <w:tcPr>
            <w:tcW w:w="4839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完成自己所负责的模块开发和单元测试</w:t>
            </w:r>
          </w:p>
        </w:tc>
        <w:tc>
          <w:tcPr>
            <w:tcW w:w="5426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熟练使用相应</w:t>
            </w:r>
            <w:r>
              <w:rPr>
                <w:sz w:val="28"/>
                <w:szCs w:val="28"/>
              </w:rPr>
              <w:t>模块</w:t>
            </w:r>
            <w:r>
              <w:rPr>
                <w:rFonts w:hint="eastAsia"/>
                <w:sz w:val="28"/>
                <w:szCs w:val="28"/>
              </w:rPr>
              <w:t>的开发工具和技能</w:t>
            </w:r>
          </w:p>
        </w:tc>
        <w:tc>
          <w:tcPr>
            <w:tcW w:w="2247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所有成员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测试人员</w:t>
            </w:r>
          </w:p>
        </w:tc>
        <w:tc>
          <w:tcPr>
            <w:tcW w:w="4839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完成自己所负责的测试工作</w:t>
            </w:r>
          </w:p>
        </w:tc>
        <w:tc>
          <w:tcPr>
            <w:tcW w:w="5426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熟练应用软件测试的工具和方法，执行测试用例</w:t>
            </w:r>
          </w:p>
        </w:tc>
        <w:tc>
          <w:tcPr>
            <w:tcW w:w="2247" w:type="dxa"/>
          </w:tcPr>
          <w:p>
            <w:pPr>
              <w:jc w:val="center"/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刘英杰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</w:tcPr>
          <w:p>
            <w:pPr>
              <w:jc w:val="center"/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后端开发</w:t>
            </w:r>
          </w:p>
        </w:tc>
        <w:tc>
          <w:tcPr>
            <w:tcW w:w="4839" w:type="dxa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完成自己所负责的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后端代码</w:t>
            </w:r>
            <w:r>
              <w:rPr>
                <w:rFonts w:hint="eastAsia"/>
                <w:sz w:val="28"/>
                <w:szCs w:val="28"/>
              </w:rPr>
              <w:t>工作</w:t>
            </w:r>
          </w:p>
        </w:tc>
        <w:tc>
          <w:tcPr>
            <w:tcW w:w="5426" w:type="dxa"/>
          </w:tcPr>
          <w:p>
            <w:pPr>
              <w:jc w:val="center"/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熟练应用node相关知识</w:t>
            </w:r>
          </w:p>
        </w:tc>
        <w:tc>
          <w:tcPr>
            <w:tcW w:w="2247" w:type="dxa"/>
          </w:tcPr>
          <w:p>
            <w:pPr>
              <w:jc w:val="center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黄鹏</w:t>
            </w:r>
          </w:p>
        </w:tc>
      </w:tr>
    </w:tbl>
    <w:p>
      <w:pPr>
        <w:ind w:left="420"/>
        <w:rPr>
          <w:szCs w:val="21"/>
        </w:rPr>
      </w:pPr>
    </w:p>
    <w:p>
      <w:pPr>
        <w:pStyle w:val="11"/>
        <w:numPr>
          <w:ilvl w:val="0"/>
          <w:numId w:val="1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任务分配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在进度文件中详细记录。</w:t>
      </w:r>
    </w:p>
    <w:p>
      <w:pPr>
        <w:pStyle w:val="4"/>
      </w:pPr>
      <w:r>
        <w:rPr>
          <w:rFonts w:hint="eastAsia"/>
        </w:rPr>
        <w:t>悦成长人员配备管理计划</w:t>
      </w:r>
    </w:p>
    <w:p/>
    <w:p>
      <w:pPr>
        <w:pStyle w:val="11"/>
        <w:numPr>
          <w:ilvl w:val="1"/>
          <w:numId w:val="1"/>
        </w:numPr>
        <w:ind w:left="420" w:firstLineChars="0"/>
        <w:rPr>
          <w:b/>
          <w:sz w:val="28"/>
        </w:rPr>
      </w:pPr>
      <w:r>
        <w:rPr>
          <w:rFonts w:hint="eastAsia"/>
          <w:b/>
          <w:sz w:val="28"/>
        </w:rPr>
        <w:t>培训需要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为项目经理提供规范的项目管理技能培训；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为需求人员提供需求分析和建模技能培训；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为设计人员提供架构和软件设计、建模技能的培训；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为质量人员提供规范测试技能的培训；</w:t>
      </w:r>
    </w:p>
    <w:p>
      <w:pPr>
        <w:pStyle w:val="11"/>
        <w:numPr>
          <w:ilvl w:val="1"/>
          <w:numId w:val="1"/>
        </w:numPr>
        <w:ind w:left="420" w:firstLineChars="0"/>
        <w:rPr>
          <w:b/>
          <w:sz w:val="28"/>
        </w:rPr>
      </w:pPr>
      <w:r>
        <w:rPr>
          <w:rFonts w:hint="eastAsia"/>
          <w:b/>
          <w:sz w:val="28"/>
        </w:rPr>
        <w:t>认可与奖励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若项目成功达到目标，则给予如下奖励：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小组聚餐，发红包。</w:t>
      </w:r>
    </w:p>
    <w:p>
      <w:pPr>
        <w:pStyle w:val="11"/>
        <w:numPr>
          <w:ilvl w:val="1"/>
          <w:numId w:val="1"/>
        </w:numPr>
        <w:ind w:left="420" w:firstLineChars="0"/>
        <w:rPr>
          <w:b/>
          <w:sz w:val="28"/>
        </w:rPr>
      </w:pPr>
      <w:r>
        <w:rPr>
          <w:rFonts w:hint="eastAsia"/>
          <w:b/>
          <w:sz w:val="28"/>
        </w:rPr>
        <w:t>工作环境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为提升沟通和工作效率，要求所有人员均在同一教室学习</w:t>
      </w:r>
    </w:p>
    <w:p>
      <w:pPr>
        <w:ind w:left="840"/>
        <w:rPr>
          <w:sz w:val="28"/>
          <w:szCs w:val="28"/>
        </w:rPr>
      </w:pPr>
    </w:p>
    <w:p/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07174"/>
    <w:multiLevelType w:val="multilevel"/>
    <w:tmpl w:val="0070717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6B4"/>
    <w:rsid w:val="0011778D"/>
    <w:rsid w:val="004F65A4"/>
    <w:rsid w:val="004F703E"/>
    <w:rsid w:val="00753B0C"/>
    <w:rsid w:val="00845F68"/>
    <w:rsid w:val="0085498D"/>
    <w:rsid w:val="009648D9"/>
    <w:rsid w:val="009D5A11"/>
    <w:rsid w:val="00C956B4"/>
    <w:rsid w:val="00F15E74"/>
    <w:rsid w:val="00F62CDE"/>
    <w:rsid w:val="4A14423C"/>
    <w:rsid w:val="54E35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Title"/>
    <w:basedOn w:val="1"/>
    <w:next w:val="1"/>
    <w:link w:val="10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7">
    <w:name w:val="Table Grid"/>
    <w:basedOn w:val="6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</w:tblPr>
  </w:style>
  <w:style w:type="character" w:customStyle="1" w:styleId="8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9">
    <w:name w:val="页脚 字符"/>
    <w:basedOn w:val="5"/>
    <w:link w:val="2"/>
    <w:qFormat/>
    <w:uiPriority w:val="99"/>
    <w:rPr>
      <w:sz w:val="18"/>
      <w:szCs w:val="18"/>
    </w:rPr>
  </w:style>
  <w:style w:type="character" w:customStyle="1" w:styleId="10">
    <w:name w:val="标题 字符"/>
    <w:basedOn w:val="5"/>
    <w:link w:val="4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88</Words>
  <Characters>507</Characters>
  <Lines>4</Lines>
  <Paragraphs>1</Paragraphs>
  <TotalTime>2</TotalTime>
  <ScaleCrop>false</ScaleCrop>
  <LinksUpToDate>false</LinksUpToDate>
  <CharactersWithSpaces>594</CharactersWithSpaces>
  <Application>WPS Office_11.1.0.7849_F1E327BC-269C-435d-A152-05C5408002CA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2017-12-27T00:28:00Z</dcterms:created>
  <dc:creator>genghaoyang</dc:creator>
  <cp:lastModifiedBy>water</cp:lastModifiedBy>
  <dcterms:modified xsi:type="dcterms:W3CDTF">2018-12-25T00:57:01Z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2052-11.1.0.7849</vt:lpwstr>
  </property>
</Properties>
</file>