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Quicksand Medium" w:cs="Quicksand Medium" w:eastAsia="Quicksand Medium" w:hAnsi="Quicksand Medium"/>
        </w:rPr>
      </w:pPr>
      <w:r w:rsidDel="00000000" w:rsidR="00000000" w:rsidRPr="00000000">
        <w:rPr>
          <w:rFonts w:ascii="Quicksand Medium" w:cs="Quicksand Medium" w:eastAsia="Quicksand Medium" w:hAnsi="Quicksand Medium"/>
          <w:rtl w:val="0"/>
        </w:rPr>
        <w:t xml:space="preserve">Each sprint is 2 weeks long, these dates should be considered with 5-hour work days, 35-hour weeks, around 5 hours per day including weekends.</w:t>
      </w:r>
    </w:p>
    <w:p w:rsidR="00000000" w:rsidDel="00000000" w:rsidP="00000000" w:rsidRDefault="00000000" w:rsidRPr="00000000" w14:paraId="00000002">
      <w:pPr>
        <w:rPr>
          <w:rFonts w:ascii="Quicksand Medium" w:cs="Quicksand Medium" w:eastAsia="Quicksand Medium" w:hAnsi="Quicksand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830"/>
        <w:gridCol w:w="1725"/>
        <w:gridCol w:w="3990"/>
        <w:tblGridChange w:id="0">
          <w:tblGrid>
            <w:gridCol w:w="1815"/>
            <w:gridCol w:w="1830"/>
            <w:gridCol w:w="172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Tasks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30/09/2022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13/10/2022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UI Design Concepts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High-Level Planning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User Stories &amp;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14/10/2022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27/10/2022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Setting Up The Environment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Gathering Test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28/10/2022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10/11/2022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Preparing the data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Choosing a model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AI Training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11/11/2022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24/11/2022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AI Evaluation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Parameter Tuning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Making Predictions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25/11/2022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08/12/2022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AI Face Detection Test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AI Image Enhancement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AI Websocket hosting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AI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09/12/2022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22/12/2022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Entity Relationship Diagrams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Tables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Views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23/12/2022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05/01/2023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API UML Diagrams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API Helper Functions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API Endpoints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06/01/2023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19/01/2023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Web App / Desktop App Setup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Basic Implementation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20/01/2023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02/02/2023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Web App UML Class Diagram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Navigation &amp; Common UI Elements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Image Upload / Download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03/02/2023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16/02/2023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Settings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Notifications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Storing Images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02/03/2023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Mobile App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Core Components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Navigation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03/03/2023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16/03/2023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Implement AI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Image Upload / Download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Storing images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Sprint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17/03/2023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 Medium" w:cs="Quicksand Medium" w:eastAsia="Quicksand Medium" w:hAnsi="Quicksand Medium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30/03/2023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Quicksand Medium" w:cs="Quicksand Medium" w:eastAsia="Quicksand Medium" w:hAnsi="Quicksand Medium"/>
                <w:u w:val="none"/>
              </w:rPr>
            </w:pPr>
            <w:r w:rsidDel="00000000" w:rsidR="00000000" w:rsidRPr="00000000">
              <w:rPr>
                <w:rFonts w:ascii="Quicksand Medium" w:cs="Quicksand Medium" w:eastAsia="Quicksand Medium" w:hAnsi="Quicksand Medium"/>
                <w:rtl w:val="0"/>
              </w:rPr>
              <w:t xml:space="preserve">Testing once Deployed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Quicksand Medium" w:cs="Quicksand Medium" w:eastAsia="Quicksand Medium" w:hAnsi="Quicksand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Medium-regular.ttf"/><Relationship Id="rId2" Type="http://schemas.openxmlformats.org/officeDocument/2006/relationships/font" Target="fonts/Quicksan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