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C75" w14:textId="4006538D" w:rsidR="000E4116" w:rsidRPr="000E4116" w:rsidRDefault="000E4116">
      <w:pPr>
        <w:rPr>
          <w:lang w:val="es-ES"/>
        </w:rPr>
      </w:pPr>
      <w:r>
        <w:rPr>
          <w:lang w:val="es-ES"/>
        </w:rPr>
        <w:t xml:space="preserve">Realizando un análisis de cuales son las etapas que consumen un mayor tiempo y por lo mismo retrasan la producción, observamos que estas etapas son </w:t>
      </w:r>
      <w:r w:rsidRPr="000E4116">
        <w:rPr>
          <w:i/>
          <w:iCs/>
          <w:lang w:val="es-ES"/>
        </w:rPr>
        <w:t>los cortes, el sellado y el empacado</w:t>
      </w:r>
      <w:r>
        <w:rPr>
          <w:i/>
          <w:iCs/>
          <w:lang w:val="es-ES"/>
        </w:rPr>
        <w:t xml:space="preserve">, </w:t>
      </w:r>
      <w:r>
        <w:rPr>
          <w:lang w:val="es-ES"/>
        </w:rPr>
        <w:t>siendo estos nuestros procesos a automatizar.</w:t>
      </w:r>
    </w:p>
    <w:p w14:paraId="58AFA38C" w14:textId="7E79F50A" w:rsidR="000E4116" w:rsidRPr="000E4116" w:rsidRDefault="000E4116">
      <w:pPr>
        <w:rPr>
          <w:b/>
          <w:bCs/>
          <w:sz w:val="32"/>
          <w:szCs w:val="32"/>
          <w:lang w:val="es-ES"/>
        </w:rPr>
      </w:pPr>
      <w:r w:rsidRPr="000E4116">
        <w:rPr>
          <w:b/>
          <w:bCs/>
          <w:sz w:val="32"/>
          <w:szCs w:val="32"/>
          <w:lang w:val="es-ES"/>
        </w:rPr>
        <w:t xml:space="preserve">Automatización </w:t>
      </w:r>
      <w:r>
        <w:rPr>
          <w:b/>
          <w:bCs/>
          <w:sz w:val="32"/>
          <w:szCs w:val="32"/>
          <w:lang w:val="es-ES"/>
        </w:rPr>
        <w:t>e</w:t>
      </w:r>
      <w:r w:rsidRPr="000E4116">
        <w:rPr>
          <w:b/>
          <w:bCs/>
          <w:sz w:val="32"/>
          <w:szCs w:val="32"/>
          <w:lang w:val="es-ES"/>
        </w:rPr>
        <w:t>tapa de cortes Especifico y General:</w:t>
      </w:r>
    </w:p>
    <w:p w14:paraId="7D0BD8B3" w14:textId="4EA610C6" w:rsidR="000E4116" w:rsidRDefault="000E4116">
      <w:pPr>
        <w:rPr>
          <w:lang w:val="es-ES"/>
        </w:rPr>
      </w:pPr>
      <w:r>
        <w:rPr>
          <w:lang w:val="es-ES"/>
        </w:rPr>
        <w:t xml:space="preserve">Después de una amplia revisión se concluyo que la mejor forma de automatizar este proceso es mediante el uso de una CNC, </w:t>
      </w:r>
      <w:r w:rsidR="000E3FDC">
        <w:rPr>
          <w:lang w:val="es-ES"/>
        </w:rPr>
        <w:t>esta debe contar</w:t>
      </w:r>
      <w:r>
        <w:rPr>
          <w:lang w:val="es-ES"/>
        </w:rPr>
        <w:t xml:space="preserve"> con un sistema de corte por sierra para los cortes </w:t>
      </w:r>
      <w:r w:rsidR="000E3FDC">
        <w:rPr>
          <w:lang w:val="es-ES"/>
        </w:rPr>
        <w:t>exteriores</w:t>
      </w:r>
      <w:r>
        <w:rPr>
          <w:lang w:val="es-ES"/>
        </w:rPr>
        <w:t xml:space="preserve"> y un sistema de corte con fresa</w:t>
      </w:r>
      <w:r w:rsidR="000E3FDC">
        <w:rPr>
          <w:lang w:val="es-ES"/>
        </w:rPr>
        <w:t xml:space="preserve"> para los cortes internos, además, debe contar con un sistema de absorción de aserrín.</w:t>
      </w:r>
    </w:p>
    <w:p w14:paraId="1F23DB64" w14:textId="13B0254C" w:rsidR="000E3FDC" w:rsidRDefault="000E3FDC">
      <w:pPr>
        <w:rPr>
          <w:lang w:val="es-ES"/>
        </w:rPr>
      </w:pPr>
      <w:r>
        <w:rPr>
          <w:lang w:val="es-ES"/>
        </w:rPr>
        <w:t>Se selecciono un Router CNC industrial de la marca BLUE ELEPHANT, ya que este cumple con las características deseadas</w:t>
      </w:r>
      <w:r w:rsidR="00612C69">
        <w:rPr>
          <w:lang w:val="es-ES"/>
        </w:rPr>
        <w:t>,</w:t>
      </w:r>
      <w:r>
        <w:rPr>
          <w:lang w:val="es-ES"/>
        </w:rPr>
        <w:t xml:space="preserve"> </w:t>
      </w:r>
      <w:r w:rsidR="00612C69">
        <w:rPr>
          <w:lang w:val="es-ES"/>
        </w:rPr>
        <w:t xml:space="preserve">adicionalmente, </w:t>
      </w:r>
      <w:r>
        <w:rPr>
          <w:lang w:val="es-ES"/>
        </w:rPr>
        <w:t xml:space="preserve">sus </w:t>
      </w:r>
      <w:r w:rsidR="00612C69">
        <w:rPr>
          <w:lang w:val="es-ES"/>
        </w:rPr>
        <w:t>dimensiones y velocidades de corte son adecuadas para nuestra aplicación.</w:t>
      </w:r>
    </w:p>
    <w:p w14:paraId="7477BA86" w14:textId="23F2E74A" w:rsidR="000E3FDC" w:rsidRDefault="000E3FDC">
      <w:pPr>
        <w:rPr>
          <w:lang w:val="es-ES"/>
        </w:rPr>
      </w:pPr>
      <w:r>
        <w:rPr>
          <w:noProof/>
        </w:rPr>
        <w:drawing>
          <wp:inline distT="0" distB="0" distL="0" distR="0" wp14:anchorId="0F3E47D9" wp14:editId="3CB10FC9">
            <wp:extent cx="5612130" cy="3738880"/>
            <wp:effectExtent l="0" t="0" r="7620" b="0"/>
            <wp:docPr id="1" name="Imagen 1" descr="enrutador-cnc-anid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rutador-cnc-anidamien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CCBD" w14:textId="1AE50339" w:rsidR="00F1251D" w:rsidRDefault="00F1251D" w:rsidP="00F1251D">
      <w:pPr>
        <w:jc w:val="center"/>
        <w:rPr>
          <w:lang w:val="en-US"/>
        </w:rPr>
      </w:pPr>
      <w:r w:rsidRPr="00F1251D">
        <w:rPr>
          <w:lang w:val="en-US"/>
        </w:rPr>
        <w:t xml:space="preserve">Router CNC: </w:t>
      </w:r>
      <w:hyperlink r:id="rId5" w:history="1">
        <w:r w:rsidRPr="00142553">
          <w:rPr>
            <w:rStyle w:val="Hipervnculo"/>
            <w:lang w:val="en-US"/>
          </w:rPr>
          <w:t>https://es.elephantlaser.com/auto-feeding-furniture-cabinet-making-machine-with-cnc-wood-cutting-saws/</w:t>
        </w:r>
      </w:hyperlink>
    </w:p>
    <w:p w14:paraId="495C2E1C" w14:textId="38F1811C" w:rsidR="00F1251D" w:rsidRPr="00F1251D" w:rsidRDefault="00F1251D">
      <w:r w:rsidRPr="00F1251D">
        <w:t>En el siguiente vid</w:t>
      </w:r>
      <w:r>
        <w:t xml:space="preserve">eo se puede observar una demostración de aplicación </w:t>
      </w:r>
      <w:r>
        <w:t>de la maquina CNC:</w:t>
      </w:r>
    </w:p>
    <w:p w14:paraId="18A84E6E" w14:textId="18BE7F6C" w:rsidR="00400B60" w:rsidRDefault="000E4116">
      <w:pPr>
        <w:rPr>
          <w:lang w:val="es-ES"/>
        </w:rPr>
      </w:pPr>
      <w:r>
        <w:rPr>
          <w:lang w:val="es-ES"/>
        </w:rPr>
        <w:t xml:space="preserve">Video demostrativo: </w:t>
      </w:r>
      <w:hyperlink r:id="rId6" w:history="1">
        <w:r w:rsidRPr="00142553">
          <w:rPr>
            <w:rStyle w:val="Hipervnculo"/>
            <w:lang w:val="es-ES"/>
          </w:rPr>
          <w:t>https://www.youtube.com/watch?v=K-x2dmTO5ik</w:t>
        </w:r>
      </w:hyperlink>
      <w:r>
        <w:rPr>
          <w:lang w:val="es-ES"/>
        </w:rPr>
        <w:t xml:space="preserve"> </w:t>
      </w:r>
    </w:p>
    <w:p w14:paraId="1410600E" w14:textId="6426C9BE" w:rsidR="000E4116" w:rsidRDefault="000E4116" w:rsidP="000E4116">
      <w:pPr>
        <w:rPr>
          <w:b/>
          <w:bCs/>
          <w:sz w:val="32"/>
          <w:szCs w:val="32"/>
          <w:lang w:val="es-ES"/>
        </w:rPr>
      </w:pPr>
      <w:r w:rsidRPr="000E4116">
        <w:rPr>
          <w:b/>
          <w:bCs/>
          <w:sz w:val="32"/>
          <w:szCs w:val="32"/>
          <w:lang w:val="es-ES"/>
        </w:rPr>
        <w:t xml:space="preserve">Automatización </w:t>
      </w:r>
      <w:r>
        <w:rPr>
          <w:b/>
          <w:bCs/>
          <w:sz w:val="32"/>
          <w:szCs w:val="32"/>
          <w:lang w:val="es-ES"/>
        </w:rPr>
        <w:t>e</w:t>
      </w:r>
      <w:r w:rsidRPr="000E4116">
        <w:rPr>
          <w:b/>
          <w:bCs/>
          <w:sz w:val="32"/>
          <w:szCs w:val="32"/>
          <w:lang w:val="es-ES"/>
        </w:rPr>
        <w:t xml:space="preserve">tapa de </w:t>
      </w:r>
      <w:r w:rsidR="00612C69">
        <w:rPr>
          <w:b/>
          <w:bCs/>
          <w:sz w:val="32"/>
          <w:szCs w:val="32"/>
          <w:lang w:val="es-ES"/>
        </w:rPr>
        <w:t>sellado</w:t>
      </w:r>
      <w:r w:rsidRPr="000E4116">
        <w:rPr>
          <w:b/>
          <w:bCs/>
          <w:sz w:val="32"/>
          <w:szCs w:val="32"/>
          <w:lang w:val="es-ES"/>
        </w:rPr>
        <w:t>:</w:t>
      </w:r>
    </w:p>
    <w:p w14:paraId="3F16765C" w14:textId="408BCF76" w:rsidR="00612C69" w:rsidRPr="00612C69" w:rsidRDefault="00612C69" w:rsidP="000E4116">
      <w:pPr>
        <w:rPr>
          <w:lang w:val="es-ES"/>
        </w:rPr>
      </w:pPr>
      <w:r w:rsidRPr="00612C69">
        <w:rPr>
          <w:lang w:val="es-ES"/>
        </w:rPr>
        <w:t>Se observa que este es uno de los procesos que mas tiempo gasta debido al tiempo de secado</w:t>
      </w:r>
      <w:r>
        <w:rPr>
          <w:lang w:val="es-ES"/>
        </w:rPr>
        <w:t xml:space="preserve"> de la pieza, por esto se concluyo que la mejor forma de automatizar este proceso es mediante el uso </w:t>
      </w:r>
      <w:r>
        <w:rPr>
          <w:lang w:val="es-ES"/>
        </w:rPr>
        <w:lastRenderedPageBreak/>
        <w:t>de un brazo robótico el cual aplique el sellador y posteriormente la ubique en una banda para su secado rápido por medio de un sistema de bombeo de aire caliente.</w:t>
      </w:r>
    </w:p>
    <w:p w14:paraId="5341B255" w14:textId="7BC4755C" w:rsidR="000E4116" w:rsidRDefault="00F1251D" w:rsidP="000E4116">
      <w:pPr>
        <w:rPr>
          <w:lang w:val="es-ES"/>
        </w:rPr>
      </w:pPr>
      <w:r>
        <w:rPr>
          <w:lang w:val="es-ES"/>
        </w:rPr>
        <w:t>La selección del robot se hará en detalle en la sección de Celda Robotizada, sin embargo, debido a su parecido con el proceso de pintura se espera que el robot seleccionado sea de esta índole, de manera preliminar se selecciona el Robot de pintura MPX3500 de YASKAWA, ya que a grandes rasgos cumple con las necesidades de nuestro proceso.</w:t>
      </w:r>
    </w:p>
    <w:p w14:paraId="3AD732F3" w14:textId="18823C01" w:rsidR="00F1251D" w:rsidRDefault="00F1251D" w:rsidP="00F1251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1383DBF" wp14:editId="01B1AE8E">
            <wp:extent cx="2333625" cy="3161824"/>
            <wp:effectExtent l="0" t="0" r="0" b="0"/>
            <wp:docPr id="2" name="Imagen 2" descr="MPX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X35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22" cy="316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B19B" w14:textId="3A977898" w:rsidR="00F1251D" w:rsidRDefault="00F1251D" w:rsidP="00F1251D">
      <w:pPr>
        <w:jc w:val="center"/>
        <w:rPr>
          <w:lang w:val="en-US"/>
        </w:rPr>
      </w:pPr>
      <w:r w:rsidRPr="00F1251D">
        <w:rPr>
          <w:lang w:val="en-US"/>
        </w:rPr>
        <w:t>Robot MPX3500:</w:t>
      </w:r>
      <w:r>
        <w:rPr>
          <w:lang w:val="en-US"/>
        </w:rPr>
        <w:t xml:space="preserve"> </w:t>
      </w:r>
      <w:hyperlink r:id="rId8" w:history="1">
        <w:r w:rsidRPr="00142553">
          <w:rPr>
            <w:rStyle w:val="Hipervnculo"/>
            <w:lang w:val="en-US"/>
          </w:rPr>
          <w:t>https://www.yaskawa.es/productos/robots/painting/productdetail/product/mpx3500_751</w:t>
        </w:r>
      </w:hyperlink>
    </w:p>
    <w:p w14:paraId="0BCA474A" w14:textId="51A46708" w:rsidR="00F1251D" w:rsidRPr="00F1251D" w:rsidRDefault="00F1251D" w:rsidP="00F1251D">
      <w:r w:rsidRPr="00F1251D">
        <w:t>En el siguiente vid</w:t>
      </w:r>
      <w:r>
        <w:t>eo se puede observar una demostración de aplicación de robot:</w:t>
      </w:r>
    </w:p>
    <w:p w14:paraId="573D889F" w14:textId="6225225E" w:rsidR="00F1251D" w:rsidRDefault="000E4116" w:rsidP="000E4116">
      <w:pPr>
        <w:rPr>
          <w:lang w:val="es-ES"/>
        </w:rPr>
      </w:pPr>
      <w:r>
        <w:rPr>
          <w:lang w:val="es-ES"/>
        </w:rPr>
        <w:t xml:space="preserve">Video demostrativo: </w:t>
      </w:r>
      <w:hyperlink r:id="rId9" w:history="1">
        <w:r w:rsidR="00F1251D" w:rsidRPr="00142553">
          <w:rPr>
            <w:rStyle w:val="Hipervnculo"/>
            <w:lang w:val="es-ES"/>
          </w:rPr>
          <w:t>https://www.youtube.com/watch?v=Tje46kTNnR0</w:t>
        </w:r>
      </w:hyperlink>
    </w:p>
    <w:p w14:paraId="6B693384" w14:textId="23BB74AC" w:rsidR="000E4116" w:rsidRPr="000E4116" w:rsidRDefault="000E4116" w:rsidP="000E4116">
      <w:pPr>
        <w:rPr>
          <w:b/>
          <w:bCs/>
          <w:sz w:val="32"/>
          <w:szCs w:val="32"/>
          <w:lang w:val="es-ES"/>
        </w:rPr>
      </w:pPr>
      <w:r w:rsidRPr="000E4116">
        <w:rPr>
          <w:b/>
          <w:bCs/>
          <w:sz w:val="32"/>
          <w:szCs w:val="32"/>
          <w:lang w:val="es-ES"/>
        </w:rPr>
        <w:t xml:space="preserve">Automatización </w:t>
      </w:r>
      <w:r>
        <w:rPr>
          <w:b/>
          <w:bCs/>
          <w:sz w:val="32"/>
          <w:szCs w:val="32"/>
          <w:lang w:val="es-ES"/>
        </w:rPr>
        <w:t>e</w:t>
      </w:r>
      <w:r w:rsidRPr="000E4116">
        <w:rPr>
          <w:b/>
          <w:bCs/>
          <w:sz w:val="32"/>
          <w:szCs w:val="32"/>
          <w:lang w:val="es-ES"/>
        </w:rPr>
        <w:t xml:space="preserve">tapa de </w:t>
      </w:r>
      <w:r w:rsidR="003A452C">
        <w:rPr>
          <w:b/>
          <w:bCs/>
          <w:sz w:val="32"/>
          <w:szCs w:val="32"/>
          <w:lang w:val="es-ES"/>
        </w:rPr>
        <w:t>empacado:</w:t>
      </w:r>
    </w:p>
    <w:p w14:paraId="1637C62D" w14:textId="6974C078" w:rsidR="003A452C" w:rsidRDefault="00642C90" w:rsidP="003A452C">
      <w:r>
        <w:t>El</w:t>
      </w:r>
      <w:r w:rsidR="003A452C">
        <w:t xml:space="preserve"> proceso de </w:t>
      </w:r>
      <w:r>
        <w:t>separar</w:t>
      </w:r>
      <w:r w:rsidR="003A452C">
        <w:t xml:space="preserve"> las piezas </w:t>
      </w:r>
      <w:r>
        <w:t>al hacerlo de forma manual</w:t>
      </w:r>
      <w:r w:rsidR="00204521">
        <w:t xml:space="preserve"> es demorado</w:t>
      </w:r>
      <w:r w:rsidR="003A452C">
        <w:t xml:space="preserve"> y </w:t>
      </w:r>
      <w:r w:rsidR="00204521">
        <w:t xml:space="preserve">susceptible a </w:t>
      </w:r>
      <w:r w:rsidR="003A452C">
        <w:t xml:space="preserve">la mayoría de </w:t>
      </w:r>
      <w:r>
        <w:t>los errores</w:t>
      </w:r>
      <w:r w:rsidR="003A452C">
        <w:t xml:space="preserve">, </w:t>
      </w:r>
      <w:r w:rsidR="00204521">
        <w:t>se concluyó que esta etapa se va a automatizar mediante el uso de separadores en las bandas transportadoras control</w:t>
      </w:r>
      <w:r w:rsidR="00224B5D">
        <w:t>ad</w:t>
      </w:r>
      <w:r w:rsidR="00204521">
        <w:t>os por un PLC</w:t>
      </w:r>
      <w:r w:rsidR="00224B5D">
        <w:t>.</w:t>
      </w:r>
    </w:p>
    <w:p w14:paraId="3F089EE0" w14:textId="50E9BD1A" w:rsidR="00224B5D" w:rsidRDefault="00224B5D" w:rsidP="003A452C">
      <w:r>
        <w:t xml:space="preserve">Se selecciono </w:t>
      </w:r>
      <w:r>
        <w:t>separadores neumáticos</w:t>
      </w:r>
      <w:r>
        <w:t xml:space="preserve"> de la marca DORNER, ya que tienen la capacidad de mover piezas con dimensiones y peso considerable, y adicionalmente como son neumáticos son menos susceptibles a contaminar el producto.</w:t>
      </w:r>
    </w:p>
    <w:p w14:paraId="2FE651B3" w14:textId="7C600BE4" w:rsidR="003A452C" w:rsidRDefault="00224B5D" w:rsidP="00224B5D">
      <w:pPr>
        <w:jc w:val="center"/>
      </w:pPr>
      <w:r>
        <w:rPr>
          <w:noProof/>
        </w:rPr>
        <w:lastRenderedPageBreak/>
        <w:drawing>
          <wp:inline distT="0" distB="0" distL="0" distR="0" wp14:anchorId="33280D15" wp14:editId="5C27C291">
            <wp:extent cx="5612130" cy="43338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1428" w14:textId="2D51F7A6" w:rsidR="00224B5D" w:rsidRDefault="00224B5D" w:rsidP="00224B5D">
      <w:pPr>
        <w:jc w:val="center"/>
      </w:pPr>
      <w:r>
        <w:t xml:space="preserve">Separador DORNER: </w:t>
      </w:r>
      <w:hyperlink r:id="rId11" w:history="1">
        <w:r w:rsidRPr="00142553">
          <w:rPr>
            <w:rStyle w:val="Hipervnculo"/>
          </w:rPr>
          <w:t>https://www.dornerconveyors.com/latin-america/es/soluciones/separadores-insertadores-plataformas</w:t>
        </w:r>
      </w:hyperlink>
    </w:p>
    <w:p w14:paraId="48581A78" w14:textId="31D91C44" w:rsidR="003A452C" w:rsidRPr="00F1251D" w:rsidRDefault="003A452C" w:rsidP="003A452C">
      <w:r w:rsidRPr="00F1251D">
        <w:t>En el siguiente vid</w:t>
      </w:r>
      <w:r>
        <w:t xml:space="preserve">eo se puede observar una demostración de aplicación de </w:t>
      </w:r>
      <w:r>
        <w:t>los separadores usando PLC y actuadores neumáticos.</w:t>
      </w:r>
    </w:p>
    <w:p w14:paraId="5F2B1D50" w14:textId="2BB2110D" w:rsidR="000E4116" w:rsidRDefault="000E4116">
      <w:pPr>
        <w:rPr>
          <w:lang w:val="es-ES"/>
        </w:rPr>
      </w:pPr>
      <w:r>
        <w:rPr>
          <w:lang w:val="es-ES"/>
        </w:rPr>
        <w:t xml:space="preserve">Video demostrativo: </w:t>
      </w:r>
      <w:hyperlink r:id="rId12" w:history="1">
        <w:r w:rsidR="003A452C" w:rsidRPr="00142553">
          <w:rPr>
            <w:rStyle w:val="Hipervnculo"/>
            <w:lang w:val="es-ES"/>
          </w:rPr>
          <w:t>https://www.youtube.com/watch?v=LcKM4b4c-zg&amp;t=1s</w:t>
        </w:r>
      </w:hyperlink>
    </w:p>
    <w:p w14:paraId="72E39B9A" w14:textId="77777777" w:rsidR="003A452C" w:rsidRPr="000E4116" w:rsidRDefault="003A452C">
      <w:pPr>
        <w:rPr>
          <w:lang w:val="es-ES"/>
        </w:rPr>
      </w:pPr>
    </w:p>
    <w:sectPr w:rsidR="003A452C" w:rsidRPr="000E4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6"/>
    <w:rsid w:val="000E3FDC"/>
    <w:rsid w:val="000E4116"/>
    <w:rsid w:val="00204521"/>
    <w:rsid w:val="00224B5D"/>
    <w:rsid w:val="003A452C"/>
    <w:rsid w:val="00400B60"/>
    <w:rsid w:val="00612C69"/>
    <w:rsid w:val="00642C90"/>
    <w:rsid w:val="00F1251D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F7D5"/>
  <w15:chartTrackingRefBased/>
  <w15:docId w15:val="{BD5D0D74-2B5E-484D-B425-E39976E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1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kawa.es/productos/robots/painting/productdetail/product/mpx3500_75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LcKM4b4c-zg&amp;t=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-x2dmTO5ik" TargetMode="External"/><Relationship Id="rId11" Type="http://schemas.openxmlformats.org/officeDocument/2006/relationships/hyperlink" Target="https://www.dornerconveyors.com/latin-america/es/soluciones/separadores-insertadores-plataformas" TargetMode="External"/><Relationship Id="rId5" Type="http://schemas.openxmlformats.org/officeDocument/2006/relationships/hyperlink" Target="https://es.elephantlaser.com/auto-feeding-furniture-cabinet-making-machine-with-cnc-wood-cutting-saws/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Tje46kTNnR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peñaranda chia</dc:creator>
  <cp:keywords/>
  <dc:description/>
  <cp:lastModifiedBy>jose alejandro peñaranda chia</cp:lastModifiedBy>
  <cp:revision>3</cp:revision>
  <dcterms:created xsi:type="dcterms:W3CDTF">2023-04-07T14:35:00Z</dcterms:created>
  <dcterms:modified xsi:type="dcterms:W3CDTF">2023-04-07T15:44:00Z</dcterms:modified>
</cp:coreProperties>
</file>