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88DD" w14:textId="77777777" w:rsidR="00211BF9" w:rsidRPr="006D1CDB" w:rsidRDefault="00211BF9" w:rsidP="00211BF9">
      <w:pPr>
        <w:jc w:val="center"/>
        <w:rPr>
          <w:rFonts w:ascii="Arial" w:hAnsi="Arial" w:cs="Arial"/>
          <w:b/>
          <w:bCs/>
          <w:sz w:val="24"/>
          <w:szCs w:val="24"/>
        </w:rPr>
      </w:pPr>
      <w:r w:rsidRPr="006D1CDB">
        <w:rPr>
          <w:rFonts w:ascii="Arial" w:hAnsi="Arial" w:cs="Arial"/>
          <w:b/>
          <w:bCs/>
          <w:sz w:val="24"/>
          <w:szCs w:val="24"/>
        </w:rPr>
        <w:t>Celda de Manufactura Robotizada</w:t>
      </w:r>
    </w:p>
    <w:p w14:paraId="01F66EC4" w14:textId="292181F3" w:rsidR="008831BB" w:rsidRPr="006D1CDB" w:rsidRDefault="00211BF9" w:rsidP="00211BF9">
      <w:pPr>
        <w:jc w:val="center"/>
        <w:rPr>
          <w:rFonts w:ascii="Arial" w:hAnsi="Arial" w:cs="Arial"/>
          <w:b/>
          <w:bCs/>
        </w:rPr>
      </w:pPr>
      <w:r w:rsidRPr="006D1CDB">
        <w:rPr>
          <w:rFonts w:ascii="Arial" w:hAnsi="Arial" w:cs="Arial"/>
          <w:b/>
          <w:bCs/>
        </w:rPr>
        <w:t>Hoja de Ruta – Diseño de celda</w:t>
      </w:r>
    </w:p>
    <w:p w14:paraId="1121BE84" w14:textId="77777777" w:rsidR="00211BF9" w:rsidRDefault="00211BF9" w:rsidP="00A37E28">
      <w:pPr>
        <w:rPr>
          <w:rFonts w:ascii="Arial" w:hAnsi="Arial" w:cs="Arial"/>
          <w:b/>
          <w:bCs/>
        </w:rPr>
      </w:pPr>
    </w:p>
    <w:p w14:paraId="1D0AA5F4" w14:textId="77777777" w:rsidR="006D1CDB" w:rsidRPr="006D1CDB" w:rsidRDefault="006D1CDB" w:rsidP="00A37E28">
      <w:pPr>
        <w:rPr>
          <w:rFonts w:ascii="Arial" w:hAnsi="Arial" w:cs="Arial"/>
          <w:b/>
          <w:bCs/>
        </w:rPr>
      </w:pPr>
    </w:p>
    <w:p w14:paraId="6AF9E0C9" w14:textId="0D98AFB7" w:rsidR="00A37E28" w:rsidRPr="006D1CDB" w:rsidRDefault="00A37E28" w:rsidP="00A37E28">
      <w:pPr>
        <w:rPr>
          <w:rFonts w:ascii="Arial" w:hAnsi="Arial" w:cs="Arial"/>
          <w:b/>
          <w:bCs/>
        </w:rPr>
      </w:pPr>
      <w:r w:rsidRPr="006D1CDB">
        <w:rPr>
          <w:rFonts w:ascii="Arial" w:hAnsi="Arial" w:cs="Arial"/>
          <w:b/>
          <w:bCs/>
        </w:rPr>
        <w:t xml:space="preserve">ANÁLISIS </w:t>
      </w:r>
    </w:p>
    <w:p w14:paraId="6749469F" w14:textId="7696A40E" w:rsidR="00211BF9" w:rsidRDefault="00211BF9" w:rsidP="00347FA5">
      <w:pPr>
        <w:pStyle w:val="Prrafodelista"/>
        <w:rPr>
          <w:rFonts w:ascii="Arial" w:hAnsi="Arial" w:cs="Arial"/>
          <w:b/>
          <w:bCs/>
        </w:rPr>
      </w:pPr>
      <w:r w:rsidRPr="006D1CDB">
        <w:rPr>
          <w:rFonts w:ascii="Arial" w:hAnsi="Arial" w:cs="Arial"/>
          <w:b/>
          <w:bCs/>
        </w:rPr>
        <w:t>Orientación del Proyecto</w:t>
      </w:r>
    </w:p>
    <w:p w14:paraId="106C6F60" w14:textId="7716EEEB" w:rsidR="006D1CDB" w:rsidRDefault="006D1CDB" w:rsidP="006D1CDB">
      <w:pPr>
        <w:ind w:left="708"/>
        <w:jc w:val="both"/>
        <w:rPr>
          <w:rFonts w:ascii="Arial" w:hAnsi="Arial" w:cs="Arial"/>
        </w:rPr>
      </w:pPr>
      <w:r>
        <w:rPr>
          <w:rFonts w:ascii="Arial" w:hAnsi="Arial" w:cs="Arial"/>
        </w:rPr>
        <w:t>Diseñar e implementar una celda de manufactura robotizada en un ambiente virtual, para la operación del proceso de pintura de una planta de fabricación de artículos en madera. Para este desarrollo se tienen los siguientes requerimientos:</w:t>
      </w:r>
    </w:p>
    <w:p w14:paraId="26174040" w14:textId="0C07DC5C" w:rsidR="006D1CDB" w:rsidRDefault="00CB6125" w:rsidP="006D1CDB">
      <w:pPr>
        <w:pStyle w:val="Prrafodelista"/>
        <w:numPr>
          <w:ilvl w:val="0"/>
          <w:numId w:val="3"/>
        </w:numPr>
        <w:jc w:val="both"/>
        <w:rPr>
          <w:rFonts w:ascii="Arial" w:hAnsi="Arial" w:cs="Arial"/>
        </w:rPr>
      </w:pPr>
      <w:r>
        <w:rPr>
          <w:rFonts w:ascii="Arial" w:hAnsi="Arial" w:cs="Arial"/>
        </w:rPr>
        <w:t>La celda debe producir 3 productos distintos</w:t>
      </w:r>
    </w:p>
    <w:p w14:paraId="469A280B" w14:textId="7BD755CA" w:rsidR="00CB6125" w:rsidRDefault="00CB6125" w:rsidP="006D1CDB">
      <w:pPr>
        <w:pStyle w:val="Prrafodelista"/>
        <w:numPr>
          <w:ilvl w:val="0"/>
          <w:numId w:val="3"/>
        </w:numPr>
        <w:jc w:val="both"/>
        <w:rPr>
          <w:rFonts w:ascii="Arial" w:hAnsi="Arial" w:cs="Arial"/>
        </w:rPr>
      </w:pPr>
      <w:r>
        <w:rPr>
          <w:rFonts w:ascii="Arial" w:hAnsi="Arial" w:cs="Arial"/>
        </w:rPr>
        <w:t>La celda debe ser segura para los operarios de la fabrica</w:t>
      </w:r>
    </w:p>
    <w:p w14:paraId="035CE350" w14:textId="3E58562E" w:rsidR="00CB6125" w:rsidRDefault="00CB6125" w:rsidP="006D1CDB">
      <w:pPr>
        <w:pStyle w:val="Prrafodelista"/>
        <w:numPr>
          <w:ilvl w:val="0"/>
          <w:numId w:val="3"/>
        </w:numPr>
        <w:jc w:val="both"/>
        <w:rPr>
          <w:rFonts w:ascii="Arial" w:hAnsi="Arial" w:cs="Arial"/>
        </w:rPr>
      </w:pPr>
      <w:r>
        <w:rPr>
          <w:rFonts w:ascii="Arial" w:hAnsi="Arial" w:cs="Arial"/>
        </w:rPr>
        <w:t>La celda debe permitir un fácil acceso para las tareas de mantenimiento</w:t>
      </w:r>
    </w:p>
    <w:p w14:paraId="3466FE61" w14:textId="2E7ECF32" w:rsidR="00CB6125" w:rsidRDefault="00CB6125" w:rsidP="006D1CDB">
      <w:pPr>
        <w:pStyle w:val="Prrafodelista"/>
        <w:numPr>
          <w:ilvl w:val="0"/>
          <w:numId w:val="3"/>
        </w:numPr>
        <w:jc w:val="both"/>
        <w:rPr>
          <w:rFonts w:ascii="Arial" w:hAnsi="Arial" w:cs="Arial"/>
        </w:rPr>
      </w:pPr>
      <w:r>
        <w:rPr>
          <w:rFonts w:ascii="Arial" w:hAnsi="Arial" w:cs="Arial"/>
        </w:rPr>
        <w:t>El costo de la celda de estar dentro del presupuesto del cliente</w:t>
      </w:r>
    </w:p>
    <w:p w14:paraId="03BCE6E4" w14:textId="4A7CB6B1" w:rsidR="00CB6125" w:rsidRDefault="00CB6125" w:rsidP="006D1CDB">
      <w:pPr>
        <w:pStyle w:val="Prrafodelista"/>
        <w:numPr>
          <w:ilvl w:val="0"/>
          <w:numId w:val="3"/>
        </w:numPr>
        <w:jc w:val="both"/>
        <w:rPr>
          <w:rFonts w:ascii="Arial" w:hAnsi="Arial" w:cs="Arial"/>
        </w:rPr>
      </w:pPr>
      <w:r>
        <w:rPr>
          <w:rFonts w:ascii="Arial" w:hAnsi="Arial" w:cs="Arial"/>
        </w:rPr>
        <w:t>La celda debe cumplir los requerimientos de seguridad del proceso de pintura</w:t>
      </w:r>
    </w:p>
    <w:p w14:paraId="01D63354" w14:textId="1A867F52" w:rsidR="00CB6125" w:rsidRDefault="00CB6125" w:rsidP="006D1CDB">
      <w:pPr>
        <w:pStyle w:val="Prrafodelista"/>
        <w:numPr>
          <w:ilvl w:val="0"/>
          <w:numId w:val="3"/>
        </w:numPr>
        <w:jc w:val="both"/>
        <w:rPr>
          <w:rFonts w:ascii="Arial" w:hAnsi="Arial" w:cs="Arial"/>
        </w:rPr>
      </w:pPr>
      <w:r>
        <w:rPr>
          <w:rFonts w:ascii="Arial" w:hAnsi="Arial" w:cs="Arial"/>
        </w:rPr>
        <w:t>La celda debe permitir el monitoreo visual para la operación de pintura</w:t>
      </w:r>
    </w:p>
    <w:p w14:paraId="463B3EC7" w14:textId="592103C6" w:rsidR="00347FA5" w:rsidRDefault="00347FA5" w:rsidP="00347FA5">
      <w:pPr>
        <w:ind w:left="708"/>
        <w:jc w:val="both"/>
        <w:rPr>
          <w:rFonts w:ascii="Arial" w:hAnsi="Arial" w:cs="Arial"/>
        </w:rPr>
      </w:pPr>
      <w:r>
        <w:rPr>
          <w:rFonts w:ascii="Arial" w:hAnsi="Arial" w:cs="Arial"/>
        </w:rPr>
        <w:t>La medida de desempeño que evaluara el proceso de diseño de celda de manufactura robotiza para el proceso de pintura</w:t>
      </w:r>
      <w:r w:rsidR="003D1F71">
        <w:rPr>
          <w:rFonts w:ascii="Arial" w:hAnsi="Arial" w:cs="Arial"/>
        </w:rPr>
        <w:t xml:space="preserve"> es el </w:t>
      </w:r>
      <w:r w:rsidR="001177ED">
        <w:rPr>
          <w:rFonts w:ascii="Arial" w:hAnsi="Arial" w:cs="Arial"/>
        </w:rPr>
        <w:t>número de piezas que puede procesar la celda de manufactura.</w:t>
      </w:r>
    </w:p>
    <w:p w14:paraId="50AE3642" w14:textId="77777777" w:rsidR="00C77EB4" w:rsidRDefault="00C77EB4" w:rsidP="00347FA5">
      <w:pPr>
        <w:ind w:left="708"/>
        <w:jc w:val="both"/>
        <w:rPr>
          <w:rFonts w:ascii="Arial" w:hAnsi="Arial" w:cs="Arial"/>
        </w:rPr>
      </w:pPr>
    </w:p>
    <w:p w14:paraId="638A5DC4" w14:textId="77777777" w:rsidR="00F70006" w:rsidRDefault="00F70006" w:rsidP="00347FA5">
      <w:pPr>
        <w:ind w:left="708"/>
        <w:jc w:val="both"/>
        <w:rPr>
          <w:rFonts w:ascii="Arial" w:hAnsi="Arial" w:cs="Arial"/>
        </w:rPr>
      </w:pPr>
    </w:p>
    <w:p w14:paraId="711B5B2A" w14:textId="5B539C4D" w:rsidR="00F70006" w:rsidRDefault="00F70006" w:rsidP="00347FA5">
      <w:pPr>
        <w:ind w:left="708"/>
        <w:jc w:val="both"/>
        <w:rPr>
          <w:rFonts w:ascii="Arial" w:hAnsi="Arial" w:cs="Arial"/>
        </w:rPr>
      </w:pPr>
      <w:r>
        <w:rPr>
          <w:rFonts w:ascii="Arial" w:hAnsi="Arial" w:cs="Arial"/>
        </w:rPr>
        <w:t xml:space="preserve">Teniendo en cuenta los puntos definidos de la hoja de ruta de diseño de celdas de manufactura robotizadas, se tiene </w:t>
      </w:r>
      <w:r w:rsidR="003A2085">
        <w:rPr>
          <w:rFonts w:ascii="Arial" w:hAnsi="Arial" w:cs="Arial"/>
        </w:rPr>
        <w:t>el</w:t>
      </w:r>
      <w:r>
        <w:rPr>
          <w:rFonts w:ascii="Arial" w:hAnsi="Arial" w:cs="Arial"/>
        </w:rPr>
        <w:t xml:space="preserve"> siguiente flujo de decisión de la hoja de ruta.</w:t>
      </w:r>
    </w:p>
    <w:p w14:paraId="64F00BB5" w14:textId="77777777" w:rsidR="003A2085" w:rsidRDefault="003A2085" w:rsidP="00347FA5">
      <w:pPr>
        <w:ind w:left="708"/>
        <w:jc w:val="both"/>
        <w:rPr>
          <w:rFonts w:ascii="Arial" w:hAnsi="Arial" w:cs="Arial"/>
        </w:rPr>
      </w:pPr>
    </w:p>
    <w:p w14:paraId="168701C3" w14:textId="77777777" w:rsidR="003A2085" w:rsidRDefault="003A2085" w:rsidP="00347FA5">
      <w:pPr>
        <w:ind w:left="708"/>
        <w:jc w:val="both"/>
        <w:rPr>
          <w:rFonts w:ascii="Arial" w:hAnsi="Arial" w:cs="Arial"/>
        </w:rPr>
      </w:pPr>
    </w:p>
    <w:p w14:paraId="4F827E4B" w14:textId="77777777" w:rsidR="003A2085" w:rsidRDefault="003A2085" w:rsidP="00347FA5">
      <w:pPr>
        <w:ind w:left="708"/>
        <w:jc w:val="both"/>
        <w:rPr>
          <w:rFonts w:ascii="Arial" w:hAnsi="Arial" w:cs="Arial"/>
        </w:rPr>
      </w:pPr>
    </w:p>
    <w:p w14:paraId="4C174DC7" w14:textId="72997AA6" w:rsidR="003A2085" w:rsidRDefault="00CB7844" w:rsidP="00347FA5">
      <w:pPr>
        <w:ind w:left="708"/>
        <w:jc w:val="both"/>
        <w:rPr>
          <w:rFonts w:ascii="Arial" w:hAnsi="Arial" w:cs="Arial"/>
        </w:rPr>
      </w:pPr>
      <w:r>
        <w:rPr>
          <w:rFonts w:ascii="Arial" w:hAnsi="Arial" w:cs="Arial"/>
        </w:rPr>
        <w:t xml:space="preserve">Con base en los tiempos de ciclo de cada uno de los procesos, se evidencia que los procesos de corte y pintura (sellado) son los que mayor tiempo conllevan en la operación del proceso de producción de la planta, por lo tanto, son los dos principales procesos factibles para la automatización robotizada de la planta. </w:t>
      </w:r>
    </w:p>
    <w:p w14:paraId="408BFE8B" w14:textId="77777777" w:rsidR="00CB7844" w:rsidRDefault="00CB7844" w:rsidP="00347FA5">
      <w:pPr>
        <w:ind w:left="708"/>
        <w:jc w:val="both"/>
        <w:rPr>
          <w:rFonts w:ascii="Arial" w:hAnsi="Arial" w:cs="Arial"/>
        </w:rPr>
      </w:pPr>
    </w:p>
    <w:p w14:paraId="66119E6B" w14:textId="6CBC69C9" w:rsidR="00CB7844" w:rsidRDefault="00CB7844" w:rsidP="00347FA5">
      <w:pPr>
        <w:ind w:left="708"/>
        <w:jc w:val="both"/>
        <w:rPr>
          <w:rFonts w:ascii="Arial" w:hAnsi="Arial" w:cs="Arial"/>
        </w:rPr>
      </w:pPr>
      <w:r>
        <w:rPr>
          <w:rFonts w:ascii="Arial" w:hAnsi="Arial" w:cs="Arial"/>
        </w:rPr>
        <w:t>Como se tiene que para el proceso de corte el tiempo de ciclo es de 12 minutos y para el proceso de sellado es de 18 minutos, no es decisorio que la elección del proceso a robotizar solo se base con este criterio, por lo tanto, tomando en cuenta un criterio mas humanizado, es decir, observando los peligros para la salud humana a los cuales puedan estar presentes en la operación de estos procesos por parte de los operadores, se tiene que:</w:t>
      </w:r>
    </w:p>
    <w:p w14:paraId="2EE74663" w14:textId="690034B2" w:rsidR="00CB7844" w:rsidRDefault="00CB7844" w:rsidP="00CB7844">
      <w:pPr>
        <w:pStyle w:val="Prrafodelista"/>
        <w:numPr>
          <w:ilvl w:val="0"/>
          <w:numId w:val="4"/>
        </w:numPr>
        <w:jc w:val="both"/>
        <w:rPr>
          <w:rFonts w:ascii="Arial" w:hAnsi="Arial" w:cs="Arial"/>
        </w:rPr>
      </w:pPr>
      <w:r>
        <w:rPr>
          <w:rFonts w:ascii="Arial" w:hAnsi="Arial" w:cs="Arial"/>
        </w:rPr>
        <w:lastRenderedPageBreak/>
        <w:t>Proceso de corte:</w:t>
      </w:r>
    </w:p>
    <w:p w14:paraId="3D761FCC" w14:textId="2AFDE7BE" w:rsidR="00CB7844" w:rsidRDefault="00E61D44" w:rsidP="00CB7844">
      <w:pPr>
        <w:pStyle w:val="Prrafodelista"/>
        <w:numPr>
          <w:ilvl w:val="0"/>
          <w:numId w:val="3"/>
        </w:numPr>
        <w:jc w:val="both"/>
        <w:rPr>
          <w:rFonts w:ascii="Arial" w:hAnsi="Arial" w:cs="Arial"/>
        </w:rPr>
      </w:pPr>
      <w:r>
        <w:rPr>
          <w:rFonts w:ascii="Arial" w:hAnsi="Arial" w:cs="Arial"/>
        </w:rPr>
        <w:t>Proyección de partículas y polvo</w:t>
      </w:r>
    </w:p>
    <w:p w14:paraId="26B59651" w14:textId="1E78896B" w:rsidR="00E61D44" w:rsidRDefault="00E61D44" w:rsidP="00CB7844">
      <w:pPr>
        <w:pStyle w:val="Prrafodelista"/>
        <w:numPr>
          <w:ilvl w:val="0"/>
          <w:numId w:val="3"/>
        </w:numPr>
        <w:jc w:val="both"/>
        <w:rPr>
          <w:rFonts w:ascii="Arial" w:hAnsi="Arial" w:cs="Arial"/>
        </w:rPr>
      </w:pPr>
      <w:r>
        <w:rPr>
          <w:rFonts w:ascii="Arial" w:hAnsi="Arial" w:cs="Arial"/>
        </w:rPr>
        <w:t>Rotura del disco</w:t>
      </w:r>
    </w:p>
    <w:p w14:paraId="5D207820" w14:textId="1502750E" w:rsidR="00E61D44" w:rsidRDefault="00E61D44" w:rsidP="00CB7844">
      <w:pPr>
        <w:pStyle w:val="Prrafodelista"/>
        <w:numPr>
          <w:ilvl w:val="0"/>
          <w:numId w:val="3"/>
        </w:numPr>
        <w:jc w:val="both"/>
        <w:rPr>
          <w:rFonts w:ascii="Arial" w:hAnsi="Arial" w:cs="Arial"/>
        </w:rPr>
      </w:pPr>
      <w:r>
        <w:rPr>
          <w:rFonts w:ascii="Arial" w:hAnsi="Arial" w:cs="Arial"/>
        </w:rPr>
        <w:t>Cortes y amputaciones</w:t>
      </w:r>
    </w:p>
    <w:p w14:paraId="3EA8C180" w14:textId="77CC2E3D" w:rsidR="00E61D44" w:rsidRDefault="00E61D44" w:rsidP="00CB7844">
      <w:pPr>
        <w:pStyle w:val="Prrafodelista"/>
        <w:numPr>
          <w:ilvl w:val="0"/>
          <w:numId w:val="3"/>
        </w:numPr>
        <w:jc w:val="both"/>
        <w:rPr>
          <w:rFonts w:ascii="Arial" w:hAnsi="Arial" w:cs="Arial"/>
        </w:rPr>
      </w:pPr>
      <w:r>
        <w:rPr>
          <w:rFonts w:ascii="Arial" w:hAnsi="Arial" w:cs="Arial"/>
        </w:rPr>
        <w:t>Golpes por objetos</w:t>
      </w:r>
    </w:p>
    <w:p w14:paraId="5A67F7AB" w14:textId="7E1621CB" w:rsidR="00E61D44" w:rsidRDefault="00E61D44" w:rsidP="00CB7844">
      <w:pPr>
        <w:pStyle w:val="Prrafodelista"/>
        <w:numPr>
          <w:ilvl w:val="0"/>
          <w:numId w:val="3"/>
        </w:numPr>
        <w:jc w:val="both"/>
        <w:rPr>
          <w:rFonts w:ascii="Arial" w:hAnsi="Arial" w:cs="Arial"/>
        </w:rPr>
      </w:pPr>
      <w:r>
        <w:rPr>
          <w:rFonts w:ascii="Arial" w:hAnsi="Arial" w:cs="Arial"/>
        </w:rPr>
        <w:t>Ruido ambiental</w:t>
      </w:r>
    </w:p>
    <w:p w14:paraId="629E4C8A" w14:textId="674CB1F0" w:rsidR="00E61D44" w:rsidRDefault="00E61D44" w:rsidP="00E61D44">
      <w:pPr>
        <w:pStyle w:val="Prrafodelista"/>
        <w:numPr>
          <w:ilvl w:val="0"/>
          <w:numId w:val="4"/>
        </w:numPr>
        <w:jc w:val="both"/>
        <w:rPr>
          <w:rFonts w:ascii="Arial" w:hAnsi="Arial" w:cs="Arial"/>
        </w:rPr>
      </w:pPr>
      <w:r>
        <w:rPr>
          <w:rFonts w:ascii="Arial" w:hAnsi="Arial" w:cs="Arial"/>
        </w:rPr>
        <w:t>Proceso de sellado</w:t>
      </w:r>
    </w:p>
    <w:p w14:paraId="06B061D1" w14:textId="4755B908" w:rsidR="00E61D44" w:rsidRDefault="00E61D44" w:rsidP="00E61D44">
      <w:pPr>
        <w:pStyle w:val="Prrafodelista"/>
        <w:numPr>
          <w:ilvl w:val="0"/>
          <w:numId w:val="3"/>
        </w:numPr>
        <w:jc w:val="both"/>
        <w:rPr>
          <w:rFonts w:ascii="Arial" w:hAnsi="Arial" w:cs="Arial"/>
        </w:rPr>
      </w:pPr>
      <w:r>
        <w:rPr>
          <w:rFonts w:ascii="Arial" w:hAnsi="Arial" w:cs="Arial"/>
        </w:rPr>
        <w:t>Presencia de líquidos y vapores inflamables</w:t>
      </w:r>
    </w:p>
    <w:p w14:paraId="5A89F00E" w14:textId="34FC9E0F" w:rsidR="00E61D44" w:rsidRDefault="00E61D44" w:rsidP="00E61D44">
      <w:pPr>
        <w:pStyle w:val="Prrafodelista"/>
        <w:numPr>
          <w:ilvl w:val="0"/>
          <w:numId w:val="3"/>
        </w:numPr>
        <w:jc w:val="both"/>
        <w:rPr>
          <w:rFonts w:ascii="Arial" w:hAnsi="Arial" w:cs="Arial"/>
        </w:rPr>
      </w:pPr>
      <w:r>
        <w:rPr>
          <w:rFonts w:ascii="Arial" w:hAnsi="Arial" w:cs="Arial"/>
        </w:rPr>
        <w:t>Daños en órganos tras exposiciones prolongadas o repetitivas por inhalación.</w:t>
      </w:r>
    </w:p>
    <w:p w14:paraId="61F6B70D" w14:textId="62A92202" w:rsidR="00E61D44" w:rsidRDefault="00E61D44" w:rsidP="00E61D44">
      <w:pPr>
        <w:pStyle w:val="Prrafodelista"/>
        <w:numPr>
          <w:ilvl w:val="0"/>
          <w:numId w:val="3"/>
        </w:numPr>
        <w:jc w:val="both"/>
        <w:rPr>
          <w:rFonts w:ascii="Arial" w:hAnsi="Arial" w:cs="Arial"/>
        </w:rPr>
      </w:pPr>
      <w:r>
        <w:rPr>
          <w:rFonts w:ascii="Arial" w:hAnsi="Arial" w:cs="Arial"/>
        </w:rPr>
        <w:t>Irritación ocular grave</w:t>
      </w:r>
    </w:p>
    <w:p w14:paraId="16E8BB8A" w14:textId="5BC2695F" w:rsidR="00E61D44" w:rsidRDefault="00E61D44" w:rsidP="00E61D44">
      <w:pPr>
        <w:pStyle w:val="Prrafodelista"/>
        <w:numPr>
          <w:ilvl w:val="0"/>
          <w:numId w:val="3"/>
        </w:numPr>
        <w:jc w:val="both"/>
        <w:rPr>
          <w:rFonts w:ascii="Arial" w:hAnsi="Arial" w:cs="Arial"/>
        </w:rPr>
      </w:pPr>
      <w:r>
        <w:rPr>
          <w:rFonts w:ascii="Arial" w:hAnsi="Arial" w:cs="Arial"/>
        </w:rPr>
        <w:t>Irritación cutánea</w:t>
      </w:r>
    </w:p>
    <w:p w14:paraId="7E6DDFE9" w14:textId="219A347C" w:rsidR="00E61D44" w:rsidRPr="00E61D44" w:rsidRDefault="002A4C9D" w:rsidP="00E61D44">
      <w:pPr>
        <w:ind w:left="708"/>
        <w:jc w:val="both"/>
        <w:rPr>
          <w:rFonts w:ascii="Arial" w:hAnsi="Arial" w:cs="Arial"/>
        </w:rPr>
      </w:pPr>
      <w:r>
        <w:rPr>
          <w:rFonts w:ascii="Arial" w:hAnsi="Arial" w:cs="Arial"/>
        </w:rPr>
        <w:t>Con base en estos dos criterios, se realiza la elección que el proceso de sellado es el mas factible para el diseño de la celda de manufactura robotizada, dado que ante los factores estudiados, es imprescindible favorecer la salud humana.</w:t>
      </w:r>
    </w:p>
    <w:p w14:paraId="02B9A07A" w14:textId="77777777" w:rsidR="00CB7844" w:rsidRDefault="00CB7844" w:rsidP="00347FA5">
      <w:pPr>
        <w:ind w:left="708"/>
        <w:jc w:val="both"/>
        <w:rPr>
          <w:rFonts w:ascii="Arial" w:hAnsi="Arial" w:cs="Arial"/>
        </w:rPr>
      </w:pPr>
    </w:p>
    <w:p w14:paraId="004DA78A" w14:textId="77777777" w:rsidR="00CB7844" w:rsidRDefault="00CB7844" w:rsidP="00347FA5">
      <w:pPr>
        <w:ind w:left="708"/>
        <w:jc w:val="both"/>
        <w:rPr>
          <w:rFonts w:ascii="Arial" w:hAnsi="Arial" w:cs="Arial"/>
        </w:rPr>
      </w:pPr>
    </w:p>
    <w:p w14:paraId="17493331" w14:textId="77777777" w:rsidR="00CB7844" w:rsidRDefault="00CB7844" w:rsidP="00347FA5">
      <w:pPr>
        <w:ind w:left="708"/>
        <w:jc w:val="both"/>
        <w:rPr>
          <w:rFonts w:ascii="Arial" w:hAnsi="Arial" w:cs="Arial"/>
        </w:rPr>
      </w:pPr>
    </w:p>
    <w:sectPr w:rsidR="00CB78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D43"/>
    <w:multiLevelType w:val="hybridMultilevel"/>
    <w:tmpl w:val="5176B628"/>
    <w:lvl w:ilvl="0" w:tplc="EA28BA52">
      <w:numFmt w:val="bullet"/>
      <w:lvlText w:val="-"/>
      <w:lvlJc w:val="left"/>
      <w:pPr>
        <w:ind w:left="1776" w:hanging="360"/>
      </w:pPr>
      <w:rPr>
        <w:rFonts w:ascii="Arial" w:eastAsiaTheme="minorHAnsi" w:hAnsi="Arial" w:cs="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390F3A34"/>
    <w:multiLevelType w:val="hybridMultilevel"/>
    <w:tmpl w:val="CA8CF7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836B0B"/>
    <w:multiLevelType w:val="hybridMultilevel"/>
    <w:tmpl w:val="A552C366"/>
    <w:lvl w:ilvl="0" w:tplc="3C1696E6">
      <w:numFmt w:val="bullet"/>
      <w:lvlText w:val=""/>
      <w:lvlJc w:val="left"/>
      <w:pPr>
        <w:ind w:left="1068" w:hanging="360"/>
      </w:pPr>
      <w:rPr>
        <w:rFonts w:ascii="Symbol" w:eastAsiaTheme="minorHAnsi"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7E72236E"/>
    <w:multiLevelType w:val="hybridMultilevel"/>
    <w:tmpl w:val="AE882E5A"/>
    <w:lvl w:ilvl="0" w:tplc="3E98CA68">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1021273974">
    <w:abstractNumId w:val="1"/>
  </w:num>
  <w:num w:numId="2" w16cid:durableId="515778919">
    <w:abstractNumId w:val="3"/>
  </w:num>
  <w:num w:numId="3" w16cid:durableId="309286119">
    <w:abstractNumId w:val="0"/>
  </w:num>
  <w:num w:numId="4" w16cid:durableId="1793749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1BF9"/>
    <w:rsid w:val="00066B9D"/>
    <w:rsid w:val="001177ED"/>
    <w:rsid w:val="00211BF9"/>
    <w:rsid w:val="002A4C9D"/>
    <w:rsid w:val="00347FA5"/>
    <w:rsid w:val="003A2085"/>
    <w:rsid w:val="003D1F71"/>
    <w:rsid w:val="006D1CDB"/>
    <w:rsid w:val="008831BB"/>
    <w:rsid w:val="00997A79"/>
    <w:rsid w:val="00A37E28"/>
    <w:rsid w:val="00A85ADB"/>
    <w:rsid w:val="00C77EB4"/>
    <w:rsid w:val="00CB6125"/>
    <w:rsid w:val="00CB7844"/>
    <w:rsid w:val="00E61D44"/>
    <w:rsid w:val="00F700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3484"/>
  <w15:docId w15:val="{B570E445-3FC1-48F1-B719-35AA1D03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B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368</Words>
  <Characters>2026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Eduardo Gutierrez Serrano</dc:creator>
  <cp:keywords/>
  <dc:description/>
  <cp:lastModifiedBy>Javier Eduardo Gutierrez Serrano</cp:lastModifiedBy>
  <cp:revision>4</cp:revision>
  <dcterms:created xsi:type="dcterms:W3CDTF">2023-04-09T19:36:00Z</dcterms:created>
  <dcterms:modified xsi:type="dcterms:W3CDTF">2023-04-10T15:31:00Z</dcterms:modified>
</cp:coreProperties>
</file>