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F92D" w14:textId="5F48FBAA" w:rsidR="00B460B8" w:rsidRPr="00B460B8" w:rsidRDefault="00077E94" w:rsidP="00B460B8">
      <w:pPr>
        <w:jc w:val="center"/>
        <w:rPr>
          <w:rFonts w:ascii="Times New Roman" w:eastAsia="Times New Roman" w:hAnsi="Times New Roman" w:cs="Times New Roman"/>
          <w:b/>
          <w:bCs/>
          <w:color w:val="000000" w:themeColor="text1"/>
          <w:sz w:val="36"/>
          <w:szCs w:val="36"/>
        </w:rPr>
      </w:pPr>
      <w:r w:rsidRPr="00B460B8">
        <w:rPr>
          <w:rFonts w:ascii="Times New Roman" w:eastAsia="Times New Roman" w:hAnsi="Times New Roman" w:cs="Times New Roman"/>
          <w:b/>
          <w:bCs/>
          <w:color w:val="000000" w:themeColor="text1"/>
          <w:sz w:val="32"/>
          <w:szCs w:val="32"/>
        </w:rPr>
        <w:t>Madeleine S. Gastonguay</w:t>
      </w:r>
    </w:p>
    <w:p w14:paraId="65A03BEE" w14:textId="4EC368A2" w:rsidR="0004506B" w:rsidRPr="00B460B8" w:rsidRDefault="0004506B" w:rsidP="00B460B8">
      <w:pPr>
        <w:spacing w:before="60"/>
        <w:jc w:val="center"/>
        <w:rPr>
          <w:rFonts w:ascii="Times New Roman" w:eastAsia="Times New Roman" w:hAnsi="Times New Roman" w:cs="Times New Roman"/>
          <w:b/>
          <w:bCs/>
          <w:color w:val="000000" w:themeColor="text1"/>
          <w:sz w:val="22"/>
          <w:szCs w:val="22"/>
        </w:rPr>
      </w:pPr>
      <w:r w:rsidRPr="00B460B8">
        <w:rPr>
          <w:rFonts w:ascii="Times New Roman" w:eastAsia="Times New Roman" w:hAnsi="Times New Roman" w:cs="Times New Roman"/>
          <w:b/>
          <w:bCs/>
          <w:color w:val="000000" w:themeColor="text1"/>
          <w:sz w:val="22"/>
          <w:szCs w:val="22"/>
        </w:rPr>
        <w:t>Biomedical Engineering and Institute for Computational Medicine</w:t>
      </w:r>
      <w:r w:rsidR="00B460B8" w:rsidRPr="00B460B8">
        <w:rPr>
          <w:rFonts w:ascii="Times New Roman" w:eastAsia="Times New Roman" w:hAnsi="Times New Roman" w:cs="Times New Roman"/>
          <w:b/>
          <w:bCs/>
          <w:color w:val="000000" w:themeColor="text1"/>
          <w:sz w:val="22"/>
          <w:szCs w:val="22"/>
        </w:rPr>
        <w:t xml:space="preserve"> at Johns Hopkins University</w:t>
      </w:r>
    </w:p>
    <w:p w14:paraId="4783C03F" w14:textId="4FAE2F63" w:rsidR="00E652EC" w:rsidRPr="007348AA" w:rsidRDefault="00E67396" w:rsidP="00E652EC">
      <w:pPr>
        <w:spacing w:before="60"/>
        <w:jc w:val="center"/>
        <w:rPr>
          <w:rFonts w:ascii="Times New Roman" w:eastAsia="Times New Roman" w:hAnsi="Times New Roman" w:cs="Times New Roman"/>
          <w:color w:val="000000" w:themeColor="text1"/>
          <w:sz w:val="20"/>
          <w:szCs w:val="20"/>
        </w:rPr>
      </w:pPr>
      <w:r w:rsidRPr="007348AA">
        <w:rPr>
          <w:rFonts w:ascii="Times New Roman" w:eastAsia="Times New Roman" w:hAnsi="Times New Roman" w:cs="Times New Roman"/>
          <w:color w:val="000000" w:themeColor="text1"/>
          <w:sz w:val="20"/>
          <w:szCs w:val="20"/>
        </w:rPr>
        <w:t xml:space="preserve">+ 1 </w:t>
      </w:r>
      <w:r w:rsidR="001A5A0D" w:rsidRPr="007348AA">
        <w:rPr>
          <w:rFonts w:ascii="Times New Roman" w:eastAsia="Times New Roman" w:hAnsi="Times New Roman" w:cs="Times New Roman"/>
          <w:color w:val="000000" w:themeColor="text1"/>
          <w:sz w:val="20"/>
          <w:szCs w:val="20"/>
        </w:rPr>
        <w:t xml:space="preserve">(860) 578-7177 </w:t>
      </w:r>
      <w:r w:rsidR="00E0301B" w:rsidRPr="007348AA">
        <w:rPr>
          <w:rFonts w:ascii="Times New Roman" w:eastAsia="Times New Roman" w:hAnsi="Times New Roman" w:cs="Times New Roman"/>
          <w:color w:val="000000" w:themeColor="text1"/>
          <w:sz w:val="20"/>
          <w:szCs w:val="20"/>
        </w:rPr>
        <w:t>|</w:t>
      </w:r>
      <w:r w:rsidR="001A5A0D" w:rsidRPr="007348AA">
        <w:rPr>
          <w:rFonts w:ascii="Times New Roman" w:eastAsia="Times New Roman" w:hAnsi="Times New Roman" w:cs="Times New Roman"/>
          <w:color w:val="000000" w:themeColor="text1"/>
          <w:sz w:val="20"/>
          <w:szCs w:val="20"/>
        </w:rPr>
        <w:t xml:space="preserve"> </w:t>
      </w:r>
      <w:hyperlink r:id="rId8" w:history="1">
        <w:r w:rsidR="00B460B8" w:rsidRPr="007348AA">
          <w:rPr>
            <w:rStyle w:val="Hyperlink"/>
            <w:rFonts w:ascii="Times New Roman" w:eastAsia="Times New Roman" w:hAnsi="Times New Roman" w:cs="Times New Roman"/>
            <w:color w:val="000000" w:themeColor="text1"/>
            <w:sz w:val="20"/>
            <w:szCs w:val="20"/>
          </w:rPr>
          <w:t>mgaston1@jh.edu</w:t>
        </w:r>
      </w:hyperlink>
      <w:r w:rsidR="00B460B8" w:rsidRPr="007348AA">
        <w:rPr>
          <w:rFonts w:ascii="Times New Roman" w:eastAsia="Times New Roman" w:hAnsi="Times New Roman" w:cs="Times New Roman"/>
          <w:color w:val="000000" w:themeColor="text1"/>
          <w:sz w:val="20"/>
          <w:szCs w:val="20"/>
        </w:rPr>
        <w:t xml:space="preserve"> |</w:t>
      </w:r>
      <w:r w:rsidR="004A607B" w:rsidRPr="007348AA">
        <w:rPr>
          <w:rStyle w:val="Hyperlink"/>
          <w:rFonts w:ascii="Times New Roman" w:eastAsia="Times New Roman" w:hAnsi="Times New Roman" w:cs="Times New Roman"/>
          <w:color w:val="000000" w:themeColor="text1"/>
          <w:sz w:val="20"/>
          <w:szCs w:val="20"/>
        </w:rPr>
        <w:t xml:space="preserve"> </w:t>
      </w:r>
      <w:hyperlink r:id="rId9" w:history="1">
        <w:r w:rsidR="005D3A96" w:rsidRPr="007348AA">
          <w:rPr>
            <w:rStyle w:val="Hyperlink"/>
            <w:rFonts w:ascii="Times New Roman" w:eastAsia="Times New Roman" w:hAnsi="Times New Roman" w:cs="Times New Roman"/>
            <w:color w:val="000000" w:themeColor="text1"/>
            <w:sz w:val="20"/>
            <w:szCs w:val="20"/>
          </w:rPr>
          <w:t>https://madeleine-gastonguay.netlify.app/</w:t>
        </w:r>
      </w:hyperlink>
      <w:r w:rsidR="00783EF5" w:rsidRPr="007348AA">
        <w:rPr>
          <w:rFonts w:ascii="Times New Roman" w:eastAsia="Times New Roman" w:hAnsi="Times New Roman" w:cs="Times New Roman"/>
          <w:color w:val="000000" w:themeColor="text1"/>
          <w:sz w:val="20"/>
          <w:szCs w:val="20"/>
        </w:rPr>
        <w:t xml:space="preserve"> </w:t>
      </w:r>
      <w:r w:rsidR="00E0301B" w:rsidRPr="007348AA">
        <w:rPr>
          <w:rFonts w:ascii="Times New Roman" w:eastAsia="Times New Roman" w:hAnsi="Times New Roman" w:cs="Times New Roman"/>
          <w:color w:val="000000" w:themeColor="text1"/>
          <w:sz w:val="20"/>
          <w:szCs w:val="20"/>
        </w:rPr>
        <w:t xml:space="preserve">| </w:t>
      </w:r>
      <w:r w:rsidR="00783EF5" w:rsidRPr="007348AA">
        <w:rPr>
          <w:rFonts w:ascii="Times New Roman" w:eastAsia="Times New Roman" w:hAnsi="Times New Roman" w:cs="Times New Roman"/>
          <w:color w:val="000000" w:themeColor="text1"/>
          <w:sz w:val="20"/>
          <w:szCs w:val="20"/>
        </w:rPr>
        <w:t xml:space="preserve">ORCID: </w:t>
      </w:r>
      <w:hyperlink r:id="rId10" w:history="1">
        <w:r w:rsidR="00327A4D" w:rsidRPr="007348AA">
          <w:rPr>
            <w:rStyle w:val="Hyperlink"/>
            <w:rFonts w:ascii="Times New Roman" w:eastAsia="Times New Roman" w:hAnsi="Times New Roman" w:cs="Times New Roman"/>
            <w:color w:val="000000" w:themeColor="text1"/>
            <w:sz w:val="20"/>
            <w:szCs w:val="20"/>
          </w:rPr>
          <w:t>0000-0002-5700-8543</w:t>
        </w:r>
      </w:hyperlink>
      <w:r w:rsidR="0004506B" w:rsidRPr="007348AA">
        <w:rPr>
          <w:rFonts w:ascii="Times New Roman" w:hAnsi="Times New Roman" w:cs="Times New Roman"/>
          <w:color w:val="000000" w:themeColor="text1"/>
          <w:sz w:val="20"/>
          <w:szCs w:val="20"/>
        </w:rPr>
        <w:t xml:space="preserve"> </w:t>
      </w:r>
      <w:r w:rsidR="0004506B" w:rsidRPr="007348AA">
        <w:rPr>
          <w:rFonts w:ascii="Times New Roman" w:eastAsia="Times New Roman" w:hAnsi="Times New Roman" w:cs="Times New Roman"/>
          <w:color w:val="000000" w:themeColor="text1"/>
          <w:sz w:val="20"/>
          <w:szCs w:val="20"/>
        </w:rPr>
        <w:t xml:space="preserve">| </w:t>
      </w:r>
      <w:hyperlink r:id="rId11" w:history="1">
        <w:r w:rsidR="0004506B" w:rsidRPr="007348AA">
          <w:rPr>
            <w:rStyle w:val="Hyperlink"/>
            <w:rFonts w:ascii="Times New Roman" w:eastAsia="Times New Roman" w:hAnsi="Times New Roman" w:cs="Times New Roman"/>
            <w:color w:val="000000" w:themeColor="text1"/>
            <w:sz w:val="20"/>
            <w:szCs w:val="20"/>
          </w:rPr>
          <w:t>Google Scholar</w:t>
        </w:r>
      </w:hyperlink>
    </w:p>
    <w:p w14:paraId="4B751B51" w14:textId="7E8298A2" w:rsidR="006B19D5" w:rsidRPr="00E652EC" w:rsidRDefault="006B19D5" w:rsidP="00E652EC">
      <w:pPr>
        <w:spacing w:before="120"/>
        <w:jc w:val="both"/>
        <w:rPr>
          <w:rFonts w:ascii="Times New Roman" w:eastAsia="Times New Roman" w:hAnsi="Times New Roman" w:cs="Times New Roman"/>
          <w:sz w:val="20"/>
          <w:szCs w:val="20"/>
        </w:rPr>
      </w:pPr>
      <w:commentRangeStart w:id="0"/>
      <w:r w:rsidRPr="006B19D5">
        <w:rPr>
          <w:rFonts w:ascii="Times New Roman" w:eastAsia="Times New Roman" w:hAnsi="Times New Roman" w:cs="Times New Roman"/>
          <w:color w:val="000000" w:themeColor="text1"/>
          <w:sz w:val="21"/>
          <w:szCs w:val="21"/>
        </w:rPr>
        <w:t>PhD candidate in Biomedical Engineering</w:t>
      </w:r>
      <w:r w:rsidR="0004506B">
        <w:rPr>
          <w:rFonts w:ascii="Times New Roman" w:eastAsia="Times New Roman" w:hAnsi="Times New Roman" w:cs="Times New Roman"/>
          <w:color w:val="000000" w:themeColor="text1"/>
          <w:sz w:val="21"/>
          <w:szCs w:val="21"/>
        </w:rPr>
        <w:t xml:space="preserve"> (focus area: Computational Medicine)</w:t>
      </w:r>
      <w:r w:rsidRPr="006B19D5">
        <w:rPr>
          <w:rFonts w:ascii="Times New Roman" w:eastAsia="Times New Roman" w:hAnsi="Times New Roman" w:cs="Times New Roman"/>
          <w:color w:val="000000" w:themeColor="text1"/>
          <w:sz w:val="21"/>
          <w:szCs w:val="21"/>
        </w:rPr>
        <w:t xml:space="preserve"> with expertise in mechanistic modeling, viral </w:t>
      </w:r>
      <w:r w:rsidR="009209D5">
        <w:rPr>
          <w:rFonts w:ascii="Times New Roman" w:eastAsia="Times New Roman" w:hAnsi="Times New Roman" w:cs="Times New Roman"/>
          <w:color w:val="000000" w:themeColor="text1"/>
          <w:sz w:val="21"/>
          <w:szCs w:val="21"/>
        </w:rPr>
        <w:t xml:space="preserve">and immune </w:t>
      </w:r>
      <w:r w:rsidRPr="006B19D5">
        <w:rPr>
          <w:rFonts w:ascii="Times New Roman" w:eastAsia="Times New Roman" w:hAnsi="Times New Roman" w:cs="Times New Roman"/>
          <w:color w:val="000000" w:themeColor="text1"/>
          <w:sz w:val="21"/>
          <w:szCs w:val="21"/>
        </w:rPr>
        <w:t xml:space="preserve">dynamics, </w:t>
      </w:r>
      <w:r>
        <w:rPr>
          <w:rFonts w:ascii="Times New Roman" w:eastAsia="Times New Roman" w:hAnsi="Times New Roman" w:cs="Times New Roman"/>
          <w:color w:val="000000" w:themeColor="text1"/>
          <w:sz w:val="21"/>
          <w:szCs w:val="21"/>
        </w:rPr>
        <w:t xml:space="preserve">QSP, </w:t>
      </w:r>
      <w:r w:rsidRPr="006B19D5">
        <w:rPr>
          <w:rFonts w:ascii="Times New Roman" w:eastAsia="Times New Roman" w:hAnsi="Times New Roman" w:cs="Times New Roman"/>
          <w:color w:val="000000" w:themeColor="text1"/>
          <w:sz w:val="21"/>
          <w:szCs w:val="21"/>
        </w:rPr>
        <w:t>and Bayesian inference</w:t>
      </w:r>
      <w:r>
        <w:rPr>
          <w:rFonts w:ascii="Times New Roman" w:eastAsia="Times New Roman" w:hAnsi="Times New Roman" w:cs="Times New Roman"/>
          <w:color w:val="000000" w:themeColor="text1"/>
          <w:sz w:val="21"/>
          <w:szCs w:val="21"/>
        </w:rPr>
        <w:t xml:space="preserve">. </w:t>
      </w:r>
      <w:r w:rsidRPr="006B19D5">
        <w:rPr>
          <w:rFonts w:ascii="Times New Roman" w:eastAsia="Times New Roman" w:hAnsi="Times New Roman" w:cs="Times New Roman"/>
          <w:color w:val="000000" w:themeColor="text1"/>
          <w:sz w:val="21"/>
          <w:szCs w:val="21"/>
        </w:rPr>
        <w:t>Skilled in building ODE, stochastic, and nonlinear mixed</w:t>
      </w:r>
      <w:r>
        <w:rPr>
          <w:rFonts w:ascii="Times New Roman" w:eastAsia="Times New Roman" w:hAnsi="Times New Roman" w:cs="Times New Roman"/>
          <w:color w:val="000000" w:themeColor="text1"/>
          <w:sz w:val="21"/>
          <w:szCs w:val="21"/>
        </w:rPr>
        <w:t xml:space="preserve"> </w:t>
      </w:r>
      <w:r w:rsidRPr="006B19D5">
        <w:rPr>
          <w:rFonts w:ascii="Times New Roman" w:eastAsia="Times New Roman" w:hAnsi="Times New Roman" w:cs="Times New Roman"/>
          <w:color w:val="000000" w:themeColor="text1"/>
          <w:sz w:val="21"/>
          <w:szCs w:val="21"/>
        </w:rPr>
        <w:t>effects</w:t>
      </w:r>
      <w:r>
        <w:rPr>
          <w:rFonts w:ascii="Times New Roman" w:eastAsia="Times New Roman" w:hAnsi="Times New Roman" w:cs="Times New Roman"/>
          <w:color w:val="000000" w:themeColor="text1"/>
          <w:sz w:val="21"/>
          <w:szCs w:val="21"/>
        </w:rPr>
        <w:t xml:space="preserve"> </w:t>
      </w:r>
      <w:r w:rsidRPr="006B19D5">
        <w:rPr>
          <w:rFonts w:ascii="Times New Roman" w:eastAsia="Times New Roman" w:hAnsi="Times New Roman" w:cs="Times New Roman"/>
          <w:color w:val="000000" w:themeColor="text1"/>
          <w:sz w:val="21"/>
          <w:szCs w:val="21"/>
        </w:rPr>
        <w:t xml:space="preserve">models to </w:t>
      </w:r>
      <w:r>
        <w:rPr>
          <w:rFonts w:ascii="Times New Roman" w:eastAsia="Times New Roman" w:hAnsi="Times New Roman" w:cs="Times New Roman"/>
          <w:color w:val="000000" w:themeColor="text1"/>
          <w:sz w:val="21"/>
          <w:szCs w:val="21"/>
        </w:rPr>
        <w:t>gain mechanistic insights</w:t>
      </w:r>
      <w:r w:rsidR="00BA3549">
        <w:rPr>
          <w:rFonts w:ascii="Times New Roman" w:eastAsia="Times New Roman" w:hAnsi="Times New Roman" w:cs="Times New Roman"/>
          <w:color w:val="000000" w:themeColor="text1"/>
          <w:sz w:val="21"/>
          <w:szCs w:val="21"/>
        </w:rPr>
        <w:t xml:space="preserve"> to biological processes</w:t>
      </w:r>
      <w:r>
        <w:rPr>
          <w:rFonts w:ascii="Times New Roman" w:eastAsia="Times New Roman" w:hAnsi="Times New Roman" w:cs="Times New Roman"/>
          <w:color w:val="000000" w:themeColor="text1"/>
          <w:sz w:val="21"/>
          <w:szCs w:val="21"/>
        </w:rPr>
        <w:t xml:space="preserve"> and </w:t>
      </w:r>
      <w:r w:rsidRPr="006B19D5">
        <w:rPr>
          <w:rFonts w:ascii="Times New Roman" w:eastAsia="Times New Roman" w:hAnsi="Times New Roman" w:cs="Times New Roman"/>
          <w:color w:val="000000" w:themeColor="text1"/>
          <w:sz w:val="21"/>
          <w:szCs w:val="21"/>
        </w:rPr>
        <w:t xml:space="preserve">support therapeutic design. </w:t>
      </w:r>
      <w:r w:rsidR="00796881">
        <w:rPr>
          <w:rFonts w:ascii="Times New Roman" w:eastAsia="Times New Roman" w:hAnsi="Times New Roman" w:cs="Times New Roman"/>
          <w:color w:val="000000" w:themeColor="text1"/>
          <w:sz w:val="21"/>
          <w:szCs w:val="21"/>
        </w:rPr>
        <w:t>Pursuing a career</w:t>
      </w:r>
      <w:r w:rsidRPr="006B19D5">
        <w:rPr>
          <w:rFonts w:ascii="Times New Roman" w:eastAsia="Times New Roman" w:hAnsi="Times New Roman" w:cs="Times New Roman"/>
          <w:color w:val="000000" w:themeColor="text1"/>
          <w:sz w:val="21"/>
          <w:szCs w:val="21"/>
        </w:rPr>
        <w:t xml:space="preserve"> applying mathematical</w:t>
      </w:r>
      <w:r w:rsidR="000E1BD0">
        <w:rPr>
          <w:rFonts w:ascii="Times New Roman" w:eastAsia="Times New Roman" w:hAnsi="Times New Roman" w:cs="Times New Roman"/>
          <w:color w:val="000000" w:themeColor="text1"/>
          <w:sz w:val="21"/>
          <w:szCs w:val="21"/>
        </w:rPr>
        <w:t xml:space="preserve"> and statistical</w:t>
      </w:r>
      <w:r>
        <w:rPr>
          <w:rFonts w:ascii="Times New Roman" w:eastAsia="Times New Roman" w:hAnsi="Times New Roman" w:cs="Times New Roman"/>
          <w:color w:val="000000" w:themeColor="text1"/>
          <w:sz w:val="21"/>
          <w:szCs w:val="21"/>
        </w:rPr>
        <w:t xml:space="preserve"> </w:t>
      </w:r>
      <w:r w:rsidRPr="006B19D5">
        <w:rPr>
          <w:rFonts w:ascii="Times New Roman" w:eastAsia="Times New Roman" w:hAnsi="Times New Roman" w:cs="Times New Roman"/>
          <w:color w:val="000000" w:themeColor="text1"/>
          <w:sz w:val="21"/>
          <w:szCs w:val="21"/>
        </w:rPr>
        <w:t>modeling to drug development and clinical translation</w:t>
      </w:r>
      <w:r>
        <w:rPr>
          <w:rFonts w:ascii="Times New Roman" w:eastAsia="Times New Roman" w:hAnsi="Times New Roman" w:cs="Times New Roman"/>
          <w:color w:val="000000" w:themeColor="text1"/>
          <w:sz w:val="21"/>
          <w:szCs w:val="21"/>
        </w:rPr>
        <w:t xml:space="preserve"> for novel therapeutic modalities</w:t>
      </w:r>
      <w:r w:rsidRPr="006B19D5">
        <w:rPr>
          <w:rFonts w:ascii="Times New Roman" w:eastAsia="Times New Roman" w:hAnsi="Times New Roman" w:cs="Times New Roman"/>
          <w:color w:val="000000" w:themeColor="text1"/>
          <w:sz w:val="21"/>
          <w:szCs w:val="21"/>
        </w:rPr>
        <w:t>.</w:t>
      </w:r>
      <w:commentRangeEnd w:id="0"/>
      <w:r w:rsidR="001413C9">
        <w:rPr>
          <w:rStyle w:val="CommentReference"/>
        </w:rPr>
        <w:commentReference w:id="0"/>
      </w:r>
    </w:p>
    <w:p w14:paraId="40DF88ED" w14:textId="44A8274E" w:rsidR="00B144A9" w:rsidRPr="00783EF5" w:rsidRDefault="00B144A9" w:rsidP="006B19D5">
      <w:pPr>
        <w:pBdr>
          <w:bottom w:val="single" w:sz="4" w:space="1" w:color="auto"/>
        </w:pBdr>
        <w:spacing w:before="120"/>
        <w:rPr>
          <w:rFonts w:ascii="Times New Roman" w:eastAsia="Times New Roman" w:hAnsi="Times New Roman" w:cs="Times New Roman"/>
          <w:sz w:val="20"/>
          <w:szCs w:val="20"/>
        </w:rPr>
      </w:pPr>
      <w:r w:rsidRPr="00783EF5">
        <w:rPr>
          <w:rFonts w:ascii="Times New Roman" w:eastAsia="Times New Roman" w:hAnsi="Times New Roman" w:cs="Times New Roman"/>
          <w:b/>
          <w:bCs/>
          <w:color w:val="000000"/>
          <w:sz w:val="20"/>
          <w:szCs w:val="20"/>
        </w:rPr>
        <w:t xml:space="preserve">Skills &amp; Certifications </w:t>
      </w:r>
    </w:p>
    <w:p w14:paraId="6C514F3E" w14:textId="7187E850" w:rsidR="00B144A9" w:rsidRPr="00B144A9" w:rsidRDefault="00B144A9" w:rsidP="00B144A9">
      <w:pPr>
        <w:rPr>
          <w:rFonts w:ascii="Times New Roman" w:eastAsia="Times New Roman" w:hAnsi="Times New Roman" w:cs="Times New Roman"/>
          <w:bCs/>
          <w:color w:val="000000"/>
          <w:sz w:val="20"/>
          <w:szCs w:val="20"/>
        </w:rPr>
      </w:pPr>
      <w:r w:rsidRPr="00B144A9">
        <w:rPr>
          <w:rFonts w:ascii="Times New Roman" w:eastAsia="Times New Roman" w:hAnsi="Times New Roman" w:cs="Times New Roman"/>
          <w:b/>
          <w:color w:val="000000"/>
          <w:sz w:val="20"/>
          <w:szCs w:val="20"/>
        </w:rPr>
        <w:t xml:space="preserve">Modeling: </w:t>
      </w:r>
      <w:r w:rsidRPr="00B144A9">
        <w:rPr>
          <w:rFonts w:ascii="Times New Roman" w:eastAsia="Times New Roman" w:hAnsi="Times New Roman" w:cs="Times New Roman"/>
          <w:bCs/>
          <w:color w:val="000000"/>
          <w:sz w:val="20"/>
          <w:szCs w:val="20"/>
        </w:rPr>
        <w:t>ODE</w:t>
      </w:r>
      <w:r w:rsidR="006B19D5">
        <w:rPr>
          <w:rFonts w:ascii="Times New Roman" w:eastAsia="Times New Roman" w:hAnsi="Times New Roman" w:cs="Times New Roman"/>
          <w:bCs/>
          <w:color w:val="000000"/>
          <w:sz w:val="20"/>
          <w:szCs w:val="20"/>
        </w:rPr>
        <w:t>, DDE,</w:t>
      </w:r>
      <w:r w:rsidRPr="00B144A9">
        <w:rPr>
          <w:rFonts w:ascii="Times New Roman" w:eastAsia="Times New Roman" w:hAnsi="Times New Roman" w:cs="Times New Roman"/>
          <w:bCs/>
          <w:color w:val="000000"/>
          <w:sz w:val="20"/>
          <w:szCs w:val="20"/>
        </w:rPr>
        <w:t xml:space="preserve"> stochastic modeling</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QSP</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PK/PD</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PBPK</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NLME</w:t>
      </w:r>
      <w:r w:rsidR="006B19D5">
        <w:rPr>
          <w:rFonts w:ascii="Times New Roman" w:eastAsia="Times New Roman" w:hAnsi="Times New Roman" w:cs="Times New Roman"/>
          <w:bCs/>
          <w:color w:val="000000"/>
          <w:sz w:val="20"/>
          <w:szCs w:val="20"/>
        </w:rPr>
        <w:t xml:space="preserve">, </w:t>
      </w:r>
      <w:r>
        <w:rPr>
          <w:rFonts w:ascii="Times New Roman" w:eastAsia="Times New Roman" w:hAnsi="Times New Roman" w:cs="Times New Roman"/>
          <w:bCs/>
          <w:color w:val="000000"/>
          <w:sz w:val="20"/>
          <w:szCs w:val="20"/>
        </w:rPr>
        <w:t xml:space="preserve">structural and practical </w:t>
      </w:r>
      <w:r w:rsidRPr="00B144A9">
        <w:rPr>
          <w:rFonts w:ascii="Times New Roman" w:eastAsia="Times New Roman" w:hAnsi="Times New Roman" w:cs="Times New Roman"/>
          <w:bCs/>
          <w:color w:val="000000"/>
          <w:sz w:val="20"/>
          <w:szCs w:val="20"/>
        </w:rPr>
        <w:t>identifiability</w:t>
      </w:r>
      <w:r>
        <w:rPr>
          <w:rFonts w:ascii="Times New Roman" w:eastAsia="Times New Roman" w:hAnsi="Times New Roman" w:cs="Times New Roman"/>
          <w:bCs/>
          <w:color w:val="000000"/>
          <w:sz w:val="20"/>
          <w:szCs w:val="20"/>
        </w:rPr>
        <w:t xml:space="preserve"> analysis</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sensitivity analysis</w:t>
      </w:r>
      <w:r>
        <w:rPr>
          <w:rFonts w:ascii="Times New Roman" w:eastAsia="Times New Roman" w:hAnsi="Times New Roman" w:cs="Times New Roman"/>
          <w:bCs/>
          <w:color w:val="000000"/>
          <w:sz w:val="20"/>
          <w:szCs w:val="20"/>
        </w:rPr>
        <w:t xml:space="preserve"> and parameter optimization</w:t>
      </w:r>
      <w:r w:rsidR="006B19D5">
        <w:rPr>
          <w:rFonts w:ascii="Times New Roman" w:eastAsia="Times New Roman" w:hAnsi="Times New Roman" w:cs="Times New Roman"/>
          <w:bCs/>
          <w:color w:val="000000"/>
          <w:sz w:val="20"/>
          <w:szCs w:val="20"/>
        </w:rPr>
        <w:t>,</w:t>
      </w:r>
      <w:r w:rsidRPr="00B144A9">
        <w:rPr>
          <w:rFonts w:ascii="Times New Roman" w:eastAsia="Times New Roman" w:hAnsi="Times New Roman" w:cs="Times New Roman"/>
          <w:bCs/>
          <w:color w:val="000000"/>
          <w:sz w:val="20"/>
          <w:szCs w:val="20"/>
        </w:rPr>
        <w:t xml:space="preserve"> Bayesian inference </w:t>
      </w:r>
    </w:p>
    <w:p w14:paraId="0659ED9F" w14:textId="53C9F029" w:rsidR="00B144A9" w:rsidRPr="00B144A9" w:rsidRDefault="00B144A9" w:rsidP="00B144A9">
      <w:pPr>
        <w:rPr>
          <w:rFonts w:ascii="Times New Roman" w:eastAsia="Times New Roman" w:hAnsi="Times New Roman" w:cs="Times New Roman"/>
          <w:bCs/>
          <w:color w:val="000000"/>
          <w:sz w:val="20"/>
          <w:szCs w:val="20"/>
        </w:rPr>
      </w:pPr>
      <w:r w:rsidRPr="00B144A9">
        <w:rPr>
          <w:rFonts w:ascii="Times New Roman" w:eastAsia="Times New Roman" w:hAnsi="Times New Roman" w:cs="Times New Roman"/>
          <w:b/>
          <w:color w:val="000000"/>
          <w:sz w:val="20"/>
          <w:szCs w:val="20"/>
        </w:rPr>
        <w:t>Programming:</w:t>
      </w:r>
      <w:r w:rsidR="008A7AFF">
        <w:rPr>
          <w:rFonts w:ascii="Times New Roman" w:eastAsia="Times New Roman" w:hAnsi="Times New Roman" w:cs="Times New Roman"/>
          <w:bCs/>
          <w:color w:val="000000"/>
          <w:sz w:val="20"/>
          <w:szCs w:val="20"/>
        </w:rPr>
        <w:t xml:space="preserve"> </w:t>
      </w:r>
      <w:r w:rsidRPr="00B144A9">
        <w:rPr>
          <w:rFonts w:ascii="Times New Roman" w:eastAsia="Times New Roman" w:hAnsi="Times New Roman" w:cs="Times New Roman"/>
          <w:bCs/>
          <w:color w:val="000000"/>
          <w:sz w:val="20"/>
          <w:szCs w:val="20"/>
        </w:rPr>
        <w:t>R (</w:t>
      </w:r>
      <w:proofErr w:type="spellStart"/>
      <w:r w:rsidRPr="00014CCC">
        <w:rPr>
          <w:rFonts w:ascii="Times New Roman" w:eastAsia="Times New Roman" w:hAnsi="Times New Roman" w:cs="Times New Roman"/>
          <w:bCs/>
          <w:i/>
          <w:iCs/>
          <w:color w:val="000000"/>
          <w:sz w:val="20"/>
          <w:szCs w:val="20"/>
        </w:rPr>
        <w:t>tidyverse</w:t>
      </w:r>
      <w:proofErr w:type="spellEnd"/>
      <w:r w:rsidRPr="00014CCC">
        <w:rPr>
          <w:rFonts w:ascii="Times New Roman" w:eastAsia="Times New Roman" w:hAnsi="Times New Roman" w:cs="Times New Roman"/>
          <w:bCs/>
          <w:color w:val="000000"/>
          <w:sz w:val="20"/>
          <w:szCs w:val="20"/>
        </w:rPr>
        <w:t>,</w:t>
      </w:r>
      <w:r w:rsidRPr="00D9422C">
        <w:rPr>
          <w:rFonts w:ascii="Times New Roman" w:eastAsia="Times New Roman" w:hAnsi="Times New Roman" w:cs="Times New Roman"/>
          <w:bCs/>
          <w:i/>
          <w:iCs/>
          <w:color w:val="000000"/>
          <w:sz w:val="20"/>
          <w:szCs w:val="20"/>
        </w:rPr>
        <w:t xml:space="preserve"> </w:t>
      </w:r>
      <w:proofErr w:type="spellStart"/>
      <w:r w:rsidR="00D9422C" w:rsidRPr="00D9422C">
        <w:rPr>
          <w:rFonts w:ascii="Times New Roman" w:eastAsia="Times New Roman" w:hAnsi="Times New Roman" w:cs="Times New Roman"/>
          <w:bCs/>
          <w:i/>
          <w:iCs/>
          <w:color w:val="000000"/>
          <w:sz w:val="20"/>
          <w:szCs w:val="20"/>
        </w:rPr>
        <w:t>deSolve</w:t>
      </w:r>
      <w:proofErr w:type="spellEnd"/>
      <w:r w:rsidR="00D9422C">
        <w:rPr>
          <w:rFonts w:ascii="Times New Roman" w:eastAsia="Times New Roman" w:hAnsi="Times New Roman" w:cs="Times New Roman"/>
          <w:bCs/>
          <w:color w:val="000000"/>
          <w:sz w:val="20"/>
          <w:szCs w:val="20"/>
        </w:rPr>
        <w:t xml:space="preserve">, </w:t>
      </w:r>
      <w:r w:rsidRPr="00014CCC">
        <w:rPr>
          <w:rFonts w:ascii="Times New Roman" w:eastAsia="Times New Roman" w:hAnsi="Times New Roman" w:cs="Times New Roman"/>
          <w:bCs/>
          <w:i/>
          <w:iCs/>
          <w:color w:val="000000"/>
          <w:sz w:val="20"/>
          <w:szCs w:val="20"/>
        </w:rPr>
        <w:t>Shiny</w:t>
      </w:r>
      <w:r w:rsidRPr="00014CCC">
        <w:rPr>
          <w:rFonts w:ascii="Times New Roman" w:eastAsia="Times New Roman" w:hAnsi="Times New Roman" w:cs="Times New Roman"/>
          <w:bCs/>
          <w:color w:val="000000"/>
          <w:sz w:val="20"/>
          <w:szCs w:val="20"/>
        </w:rPr>
        <w:t xml:space="preserve">, </w:t>
      </w:r>
      <w:proofErr w:type="spellStart"/>
      <w:r w:rsidRPr="00014CCC">
        <w:rPr>
          <w:rFonts w:ascii="Times New Roman" w:eastAsia="Times New Roman" w:hAnsi="Times New Roman" w:cs="Times New Roman"/>
          <w:bCs/>
          <w:i/>
          <w:iCs/>
          <w:color w:val="000000"/>
          <w:sz w:val="20"/>
          <w:szCs w:val="20"/>
        </w:rPr>
        <w:t>plotly</w:t>
      </w:r>
      <w:proofErr w:type="spellEnd"/>
      <w:r w:rsidR="006B19D5" w:rsidRPr="00014CCC">
        <w:rPr>
          <w:rFonts w:ascii="Times New Roman" w:eastAsia="Times New Roman" w:hAnsi="Times New Roman" w:cs="Times New Roman"/>
          <w:bCs/>
          <w:i/>
          <w:iCs/>
          <w:color w:val="000000"/>
          <w:sz w:val="20"/>
          <w:szCs w:val="20"/>
        </w:rPr>
        <w:t>, brms</w:t>
      </w:r>
      <w:r w:rsidRPr="00B144A9">
        <w:rPr>
          <w:rFonts w:ascii="Times New Roman" w:eastAsia="Times New Roman" w:hAnsi="Times New Roman" w:cs="Times New Roman"/>
          <w:bCs/>
          <w:color w:val="000000"/>
          <w:sz w:val="20"/>
          <w:szCs w:val="20"/>
        </w:rPr>
        <w:t xml:space="preserve">), </w:t>
      </w:r>
      <w:proofErr w:type="spellStart"/>
      <w:r w:rsidR="009209D5">
        <w:rPr>
          <w:rFonts w:ascii="Times New Roman" w:eastAsia="Times New Roman" w:hAnsi="Times New Roman" w:cs="Times New Roman"/>
          <w:bCs/>
          <w:color w:val="000000"/>
          <w:sz w:val="20"/>
          <w:szCs w:val="20"/>
        </w:rPr>
        <w:t>Monolix</w:t>
      </w:r>
      <w:proofErr w:type="spellEnd"/>
      <w:r w:rsidR="009209D5">
        <w:rPr>
          <w:rFonts w:ascii="Times New Roman" w:eastAsia="Times New Roman" w:hAnsi="Times New Roman" w:cs="Times New Roman"/>
          <w:bCs/>
          <w:color w:val="000000"/>
          <w:sz w:val="20"/>
          <w:szCs w:val="20"/>
        </w:rPr>
        <w:t xml:space="preserve"> (</w:t>
      </w:r>
      <w:proofErr w:type="spellStart"/>
      <w:r w:rsidR="009209D5" w:rsidRPr="009209D5">
        <w:rPr>
          <w:rFonts w:ascii="Times New Roman" w:eastAsia="Times New Roman" w:hAnsi="Times New Roman" w:cs="Times New Roman"/>
          <w:bCs/>
          <w:i/>
          <w:iCs/>
          <w:color w:val="000000"/>
          <w:sz w:val="20"/>
          <w:szCs w:val="20"/>
        </w:rPr>
        <w:t>lixoftConnectors</w:t>
      </w:r>
      <w:proofErr w:type="spellEnd"/>
      <w:r w:rsidR="009209D5">
        <w:rPr>
          <w:rFonts w:ascii="Times New Roman" w:eastAsia="Times New Roman" w:hAnsi="Times New Roman" w:cs="Times New Roman"/>
          <w:bCs/>
          <w:color w:val="000000"/>
          <w:sz w:val="20"/>
          <w:szCs w:val="20"/>
        </w:rPr>
        <w:t xml:space="preserve">), </w:t>
      </w:r>
      <w:r w:rsidR="006B19D5">
        <w:rPr>
          <w:rFonts w:ascii="Times New Roman" w:eastAsia="Times New Roman" w:hAnsi="Times New Roman" w:cs="Times New Roman"/>
          <w:bCs/>
          <w:color w:val="000000"/>
          <w:sz w:val="20"/>
          <w:szCs w:val="20"/>
        </w:rPr>
        <w:t>MATLAB,</w:t>
      </w:r>
      <w:r w:rsidR="009209D5" w:rsidRPr="009209D5">
        <w:rPr>
          <w:rFonts w:ascii="Times New Roman" w:eastAsia="Times New Roman" w:hAnsi="Times New Roman" w:cs="Times New Roman"/>
          <w:bCs/>
          <w:color w:val="000000"/>
          <w:sz w:val="20"/>
          <w:szCs w:val="20"/>
        </w:rPr>
        <w:t xml:space="preserve"> </w:t>
      </w:r>
      <w:r w:rsidR="009209D5" w:rsidRPr="00B144A9">
        <w:rPr>
          <w:rFonts w:ascii="Times New Roman" w:eastAsia="Times New Roman" w:hAnsi="Times New Roman" w:cs="Times New Roman"/>
          <w:bCs/>
          <w:color w:val="000000"/>
          <w:sz w:val="20"/>
          <w:szCs w:val="20"/>
        </w:rPr>
        <w:t>Python</w:t>
      </w:r>
      <w:r w:rsidR="009209D5">
        <w:rPr>
          <w:rFonts w:ascii="Times New Roman" w:eastAsia="Times New Roman" w:hAnsi="Times New Roman" w:cs="Times New Roman"/>
          <w:bCs/>
          <w:color w:val="000000"/>
          <w:sz w:val="20"/>
          <w:szCs w:val="20"/>
        </w:rPr>
        <w:t>, Bash,</w:t>
      </w:r>
      <w:r w:rsidRPr="00B144A9">
        <w:rPr>
          <w:rFonts w:ascii="Times New Roman" w:eastAsia="Times New Roman" w:hAnsi="Times New Roman" w:cs="Times New Roman"/>
          <w:bCs/>
          <w:color w:val="000000"/>
          <w:sz w:val="20"/>
          <w:szCs w:val="20"/>
        </w:rPr>
        <w:t xml:space="preserve"> HPC</w:t>
      </w:r>
      <w:r w:rsidR="008A7AFF">
        <w:rPr>
          <w:rFonts w:ascii="Times New Roman" w:eastAsia="Times New Roman" w:hAnsi="Times New Roman" w:cs="Times New Roman"/>
          <w:bCs/>
          <w:color w:val="000000"/>
          <w:sz w:val="20"/>
          <w:szCs w:val="20"/>
        </w:rPr>
        <w:t>/SLURM</w:t>
      </w:r>
      <w:r w:rsidR="006B19D5">
        <w:rPr>
          <w:rFonts w:ascii="Times New Roman" w:eastAsia="Times New Roman" w:hAnsi="Times New Roman" w:cs="Times New Roman"/>
          <w:bCs/>
          <w:color w:val="000000"/>
          <w:sz w:val="20"/>
          <w:szCs w:val="20"/>
        </w:rPr>
        <w:t xml:space="preserve">, SQL, </w:t>
      </w:r>
      <w:r w:rsidR="008A7AFF">
        <w:rPr>
          <w:rFonts w:ascii="Times New Roman" w:eastAsia="Times New Roman" w:hAnsi="Times New Roman" w:cs="Times New Roman"/>
          <w:bCs/>
          <w:color w:val="000000"/>
          <w:sz w:val="20"/>
          <w:szCs w:val="20"/>
        </w:rPr>
        <w:t>Stan, JAGS</w:t>
      </w:r>
    </w:p>
    <w:p w14:paraId="61EFCDDF" w14:textId="1EFC99DC" w:rsidR="00B144A9" w:rsidRPr="006B19D5" w:rsidRDefault="00B144A9" w:rsidP="00B144A9">
      <w:pPr>
        <w:rPr>
          <w:rFonts w:ascii="Times New Roman" w:eastAsia="Times New Roman" w:hAnsi="Times New Roman" w:cs="Times New Roman"/>
          <w:bCs/>
          <w:color w:val="000000"/>
          <w:sz w:val="20"/>
          <w:szCs w:val="20"/>
        </w:rPr>
      </w:pPr>
      <w:commentRangeStart w:id="1"/>
      <w:r w:rsidRPr="00783EF5">
        <w:rPr>
          <w:rFonts w:ascii="Times New Roman" w:eastAsia="Times New Roman" w:hAnsi="Times New Roman" w:cs="Times New Roman"/>
          <w:b/>
          <w:sz w:val="20"/>
          <w:szCs w:val="20"/>
        </w:rPr>
        <w:t>Teaching</w:t>
      </w:r>
      <w:commentRangeEnd w:id="1"/>
      <w:r w:rsidR="008F4221">
        <w:rPr>
          <w:rStyle w:val="CommentReference"/>
        </w:rPr>
        <w:commentReference w:id="1"/>
      </w:r>
      <w:r w:rsidRPr="00783EF5">
        <w:rPr>
          <w:rFonts w:ascii="Times New Roman" w:eastAsia="Times New Roman" w:hAnsi="Times New Roman" w:cs="Times New Roman"/>
          <w:b/>
          <w:sz w:val="20"/>
          <w:szCs w:val="20"/>
        </w:rPr>
        <w:t>:</w:t>
      </w:r>
      <w:r w:rsidRPr="00783EF5">
        <w:rPr>
          <w:rFonts w:ascii="Times New Roman" w:eastAsia="Times New Roman" w:hAnsi="Times New Roman" w:cs="Times New Roman"/>
          <w:sz w:val="20"/>
          <w:szCs w:val="20"/>
        </w:rPr>
        <w:t xml:space="preserve"> Certified Instructor with The Carpentries </w:t>
      </w:r>
    </w:p>
    <w:p w14:paraId="2C0043D7" w14:textId="3AB8584C" w:rsidR="00052FC6" w:rsidRPr="00783EF5" w:rsidRDefault="001A5A0D" w:rsidP="00014CCC">
      <w:pPr>
        <w:pBdr>
          <w:bottom w:val="single" w:sz="4" w:space="1" w:color="auto"/>
        </w:pBdr>
        <w:spacing w:before="120"/>
        <w:rPr>
          <w:rFonts w:ascii="Times New Roman" w:eastAsia="Times New Roman" w:hAnsi="Times New Roman" w:cs="Times New Roman"/>
          <w:sz w:val="20"/>
          <w:szCs w:val="20"/>
        </w:rPr>
      </w:pPr>
      <w:r w:rsidRPr="00783EF5">
        <w:rPr>
          <w:rFonts w:ascii="Times New Roman" w:eastAsia="Times New Roman" w:hAnsi="Times New Roman" w:cs="Times New Roman"/>
          <w:b/>
          <w:bCs/>
          <w:color w:val="000000"/>
          <w:sz w:val="20"/>
          <w:szCs w:val="20"/>
        </w:rPr>
        <w:t>Educatio</w:t>
      </w:r>
      <w:r w:rsidR="00052FC6" w:rsidRPr="00783EF5">
        <w:rPr>
          <w:rFonts w:ascii="Times New Roman" w:eastAsia="Times New Roman" w:hAnsi="Times New Roman" w:cs="Times New Roman"/>
          <w:b/>
          <w:bCs/>
          <w:color w:val="000000"/>
          <w:sz w:val="20"/>
          <w:szCs w:val="20"/>
        </w:rPr>
        <w:t>n</w:t>
      </w:r>
    </w:p>
    <w:tbl>
      <w:tblPr>
        <w:tblStyle w:val="TableGrid"/>
        <w:tblW w:w="1098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0"/>
        <w:gridCol w:w="3960"/>
      </w:tblGrid>
      <w:tr w:rsidR="001D58DD" w:rsidRPr="00783EF5" w14:paraId="345B7B00" w14:textId="77777777" w:rsidTr="00BE66DA">
        <w:tc>
          <w:tcPr>
            <w:tcW w:w="7020" w:type="dxa"/>
          </w:tcPr>
          <w:p w14:paraId="3F60376C" w14:textId="47D10CFC" w:rsidR="001D58DD" w:rsidRDefault="001D58DD" w:rsidP="001D58DD">
            <w:pP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Johns Hopkins School of Medicine</w:t>
            </w:r>
            <w:r w:rsidRPr="00783EF5">
              <w:rPr>
                <w:rFonts w:ascii="Times New Roman" w:eastAsia="Times New Roman" w:hAnsi="Times New Roman" w:cs="Times New Roman"/>
                <w:b/>
                <w:bCs/>
                <w:color w:val="000000"/>
                <w:sz w:val="20"/>
                <w:szCs w:val="20"/>
              </w:rPr>
              <w:t>,</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Baltimore, MD</w:t>
            </w:r>
          </w:p>
          <w:p w14:paraId="65C27C3C" w14:textId="77777777" w:rsidR="001D58DD" w:rsidRDefault="001D58DD" w:rsidP="001D58DD">
            <w:pPr>
              <w:rPr>
                <w:rFonts w:ascii="Times New Roman" w:eastAsia="Times New Roman" w:hAnsi="Times New Roman" w:cs="Times New Roman"/>
                <w:color w:val="000000"/>
                <w:sz w:val="20"/>
                <w:szCs w:val="20"/>
              </w:rPr>
            </w:pPr>
            <w:r w:rsidRPr="001D58DD">
              <w:rPr>
                <w:rFonts w:ascii="Times New Roman" w:eastAsia="Times New Roman" w:hAnsi="Times New Roman" w:cs="Times New Roman"/>
                <w:color w:val="000000"/>
                <w:sz w:val="20"/>
                <w:szCs w:val="20"/>
              </w:rPr>
              <w:t>PhD</w:t>
            </w:r>
            <w:r>
              <w:rPr>
                <w:rFonts w:ascii="Times New Roman" w:eastAsia="Times New Roman" w:hAnsi="Times New Roman" w:cs="Times New Roman"/>
                <w:color w:val="000000"/>
                <w:sz w:val="20"/>
                <w:szCs w:val="20"/>
              </w:rPr>
              <w:t xml:space="preserve"> in Biomedical Engineering</w:t>
            </w:r>
          </w:p>
          <w:p w14:paraId="56A3C281" w14:textId="7F2C68EB" w:rsidR="00BA3549" w:rsidRDefault="00BA3549" w:rsidP="001D58DD">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Institute for Computational Medicine</w:t>
            </w:r>
          </w:p>
          <w:p w14:paraId="1738DEDA" w14:textId="6F734DC4" w:rsidR="00C11CE2" w:rsidRDefault="00C11CE2" w:rsidP="001D58DD">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GPA: 4.0/4.0</w:t>
            </w:r>
          </w:p>
          <w:p w14:paraId="51288D59" w14:textId="35D284DE" w:rsidR="001D58DD" w:rsidRPr="001D58DD" w:rsidRDefault="003F458C" w:rsidP="001D58DD">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Advisor</w:t>
            </w:r>
            <w:r w:rsidR="00656C90">
              <w:rPr>
                <w:rFonts w:ascii="Times New Roman" w:eastAsia="Times New Roman" w:hAnsi="Times New Roman" w:cs="Times New Roman"/>
                <w:color w:val="000000"/>
                <w:sz w:val="20"/>
                <w:szCs w:val="20"/>
              </w:rPr>
              <w:t>s</w:t>
            </w:r>
            <w:r>
              <w:rPr>
                <w:rFonts w:ascii="Times New Roman" w:eastAsia="Times New Roman" w:hAnsi="Times New Roman" w:cs="Times New Roman"/>
                <w:color w:val="000000"/>
                <w:sz w:val="20"/>
                <w:szCs w:val="20"/>
              </w:rPr>
              <w:t>: Dr. Alison L. Hill</w:t>
            </w:r>
            <w:r w:rsidR="00656C90">
              <w:rPr>
                <w:rFonts w:ascii="Times New Roman" w:eastAsia="Times New Roman" w:hAnsi="Times New Roman" w:cs="Times New Roman"/>
                <w:color w:val="000000"/>
                <w:sz w:val="20"/>
                <w:szCs w:val="20"/>
              </w:rPr>
              <w:t xml:space="preserve"> &amp; Dr. </w:t>
            </w:r>
            <w:proofErr w:type="spellStart"/>
            <w:r w:rsidR="00656C90">
              <w:rPr>
                <w:rFonts w:ascii="Times New Roman" w:eastAsia="Times New Roman" w:hAnsi="Times New Roman" w:cs="Times New Roman"/>
                <w:color w:val="000000"/>
                <w:sz w:val="20"/>
                <w:szCs w:val="20"/>
              </w:rPr>
              <w:t>Feilim</w:t>
            </w:r>
            <w:proofErr w:type="spellEnd"/>
            <w:r w:rsidR="00656C90">
              <w:rPr>
                <w:rFonts w:ascii="Times New Roman" w:eastAsia="Times New Roman" w:hAnsi="Times New Roman" w:cs="Times New Roman"/>
                <w:color w:val="000000"/>
                <w:sz w:val="20"/>
                <w:szCs w:val="20"/>
              </w:rPr>
              <w:t xml:space="preserve"> Mac Gabhann</w:t>
            </w:r>
          </w:p>
        </w:tc>
        <w:tc>
          <w:tcPr>
            <w:tcW w:w="3960" w:type="dxa"/>
          </w:tcPr>
          <w:p w14:paraId="1BC37490" w14:textId="3D655C65" w:rsidR="001D58DD" w:rsidRPr="00783EF5" w:rsidRDefault="001D58DD" w:rsidP="001D58DD">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Aug</w:t>
            </w:r>
            <w:r w:rsidR="0070489F">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2022 </w:t>
            </w:r>
            <w:r w:rsidR="007969AF">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r w:rsidR="007969AF" w:rsidRPr="00E44977">
              <w:rPr>
                <w:rFonts w:ascii="Times New Roman" w:eastAsia="Times New Roman" w:hAnsi="Times New Roman" w:cs="Times New Roman"/>
                <w:i/>
                <w:iCs/>
                <w:sz w:val="20"/>
                <w:szCs w:val="20"/>
              </w:rPr>
              <w:t>May 2027 (expected)</w:t>
            </w:r>
          </w:p>
        </w:tc>
      </w:tr>
      <w:tr w:rsidR="00052FC6" w:rsidRPr="00783EF5" w14:paraId="3907CC42" w14:textId="77777777" w:rsidTr="00BE66DA">
        <w:tc>
          <w:tcPr>
            <w:tcW w:w="7020" w:type="dxa"/>
          </w:tcPr>
          <w:p w14:paraId="6CFF170D" w14:textId="2E4F6BD8" w:rsidR="00052FC6" w:rsidRPr="00783EF5" w:rsidRDefault="00052FC6" w:rsidP="00B25DAF">
            <w:pPr>
              <w:spacing w:before="120"/>
              <w:rPr>
                <w:rFonts w:ascii="Times New Roman" w:eastAsia="Times New Roman" w:hAnsi="Times New Roman" w:cs="Times New Roman"/>
                <w:sz w:val="20"/>
                <w:szCs w:val="20"/>
              </w:rPr>
            </w:pPr>
            <w:r w:rsidRPr="00783EF5">
              <w:rPr>
                <w:rFonts w:ascii="Times New Roman" w:eastAsia="Times New Roman" w:hAnsi="Times New Roman" w:cs="Times New Roman"/>
                <w:b/>
                <w:bCs/>
                <w:color w:val="000000"/>
                <w:sz w:val="20"/>
                <w:szCs w:val="20"/>
              </w:rPr>
              <w:t>University of Connecticut,</w:t>
            </w:r>
            <w:r w:rsidRPr="00783EF5">
              <w:rPr>
                <w:rFonts w:ascii="Times New Roman" w:eastAsia="Times New Roman" w:hAnsi="Times New Roman" w:cs="Times New Roman"/>
                <w:color w:val="000000"/>
                <w:sz w:val="20"/>
                <w:szCs w:val="20"/>
              </w:rPr>
              <w:t xml:space="preserve"> Storrs, CT</w:t>
            </w:r>
          </w:p>
        </w:tc>
        <w:tc>
          <w:tcPr>
            <w:tcW w:w="3960" w:type="dxa"/>
          </w:tcPr>
          <w:p w14:paraId="11244F6D" w14:textId="378B2FCE" w:rsidR="00052FC6" w:rsidRPr="00783EF5" w:rsidRDefault="001D58DD" w:rsidP="00052FC6">
            <w:pPr>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Aug</w:t>
            </w:r>
            <w:r w:rsidR="0070489F">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2016 - </w:t>
            </w:r>
            <w:r w:rsidR="00052FC6" w:rsidRPr="00783EF5">
              <w:rPr>
                <w:rFonts w:ascii="Times New Roman" w:eastAsia="Times New Roman" w:hAnsi="Times New Roman" w:cs="Times New Roman"/>
                <w:sz w:val="20"/>
                <w:szCs w:val="20"/>
              </w:rPr>
              <w:t>May 2020</w:t>
            </w:r>
          </w:p>
        </w:tc>
      </w:tr>
      <w:tr w:rsidR="00052FC6" w:rsidRPr="00783EF5" w14:paraId="10BE1BCA" w14:textId="77777777" w:rsidTr="001D58DD">
        <w:trPr>
          <w:trHeight w:val="144"/>
        </w:trPr>
        <w:tc>
          <w:tcPr>
            <w:tcW w:w="7020" w:type="dxa"/>
          </w:tcPr>
          <w:p w14:paraId="7FEAC73B" w14:textId="70C75D3C" w:rsidR="00052FC6" w:rsidRPr="00783EF5" w:rsidRDefault="00052FC6" w:rsidP="00052FC6">
            <w:pPr>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Bachelor of Science, Applied Mathematics</w:t>
            </w:r>
          </w:p>
          <w:p w14:paraId="6BF227F6" w14:textId="5F3A2D07" w:rsidR="00052FC6" w:rsidRPr="00783EF5" w:rsidRDefault="00052FC6" w:rsidP="00052FC6">
            <w:pPr>
              <w:rPr>
                <w:rFonts w:ascii="Times New Roman" w:eastAsia="Times New Roman" w:hAnsi="Times New Roman" w:cs="Times New Roman"/>
                <w:sz w:val="20"/>
                <w:szCs w:val="20"/>
              </w:rPr>
            </w:pPr>
            <w:r w:rsidRPr="00783EF5">
              <w:rPr>
                <w:rFonts w:ascii="Times New Roman" w:eastAsia="Times New Roman" w:hAnsi="Times New Roman" w:cs="Times New Roman"/>
                <w:sz w:val="20"/>
                <w:szCs w:val="20"/>
              </w:rPr>
              <w:t>Summa Cum Laude with Honors</w:t>
            </w:r>
            <w:r w:rsidR="005606BB">
              <w:rPr>
                <w:rFonts w:ascii="Times New Roman" w:eastAsia="Times New Roman" w:hAnsi="Times New Roman" w:cs="Times New Roman"/>
                <w:sz w:val="20"/>
                <w:szCs w:val="20"/>
              </w:rPr>
              <w:t xml:space="preserve">; </w:t>
            </w:r>
            <w:r w:rsidRPr="00783EF5">
              <w:rPr>
                <w:rFonts w:ascii="Times New Roman" w:eastAsia="Times New Roman" w:hAnsi="Times New Roman" w:cs="Times New Roman"/>
                <w:bCs/>
                <w:color w:val="000000"/>
                <w:sz w:val="20"/>
                <w:szCs w:val="20"/>
              </w:rPr>
              <w:t xml:space="preserve">GPA: </w:t>
            </w:r>
            <w:r w:rsidRPr="00783EF5">
              <w:rPr>
                <w:rFonts w:ascii="Times New Roman" w:eastAsia="Times New Roman" w:hAnsi="Times New Roman" w:cs="Times New Roman"/>
                <w:color w:val="000000"/>
                <w:sz w:val="20"/>
                <w:szCs w:val="20"/>
              </w:rPr>
              <w:t>3.98/4.00</w:t>
            </w:r>
          </w:p>
          <w:p w14:paraId="43F3FA7C" w14:textId="77777777" w:rsidR="00052FC6" w:rsidRPr="00783EF5" w:rsidRDefault="00052FC6" w:rsidP="00052FC6">
            <w:pPr>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Minor: Bioinformatics</w:t>
            </w:r>
          </w:p>
          <w:p w14:paraId="19C9783C" w14:textId="1D1C7343" w:rsidR="00F47D92" w:rsidRPr="00783EF5" w:rsidRDefault="00052FC6" w:rsidP="00783EF5">
            <w:pPr>
              <w:rPr>
                <w:rFonts w:ascii="Times New Roman" w:hAnsi="Times New Roman" w:cs="Times New Roman"/>
                <w:sz w:val="20"/>
                <w:szCs w:val="20"/>
              </w:rPr>
            </w:pPr>
            <w:r w:rsidRPr="00783EF5">
              <w:rPr>
                <w:rFonts w:ascii="Times New Roman" w:eastAsia="Times New Roman" w:hAnsi="Times New Roman" w:cs="Times New Roman"/>
                <w:color w:val="000000"/>
                <w:sz w:val="20"/>
                <w:szCs w:val="20"/>
              </w:rPr>
              <w:t>Thesis:</w:t>
            </w:r>
            <w:r w:rsidR="00783EF5" w:rsidRPr="00783EF5">
              <w:rPr>
                <w:rFonts w:ascii="Times New Roman" w:eastAsia="Times New Roman" w:hAnsi="Times New Roman" w:cs="Times New Roman"/>
                <w:color w:val="000000"/>
                <w:sz w:val="20"/>
                <w:szCs w:val="20"/>
              </w:rPr>
              <w:t xml:space="preserve"> </w:t>
            </w:r>
            <w:r w:rsidRPr="00783EF5">
              <w:rPr>
                <w:rFonts w:ascii="Times New Roman" w:eastAsia="Times New Roman" w:hAnsi="Times New Roman" w:cs="Times New Roman"/>
                <w:sz w:val="20"/>
                <w:szCs w:val="20"/>
              </w:rPr>
              <w:t>A</w:t>
            </w:r>
            <w:r w:rsidRPr="00783EF5">
              <w:rPr>
                <w:rFonts w:ascii="Times New Roman" w:hAnsi="Times New Roman" w:cs="Times New Roman"/>
                <w:sz w:val="20"/>
                <w:szCs w:val="20"/>
              </w:rPr>
              <w:t xml:space="preserve"> Quantitative Pipeline for The Identification of Combinations of Targets for Claudin-Low Triple Negative Breast Cancer Reversion </w:t>
            </w:r>
          </w:p>
          <w:p w14:paraId="2268EFAF" w14:textId="08DCCD3D" w:rsidR="0074029F" w:rsidRPr="00783EF5" w:rsidRDefault="0074029F" w:rsidP="00783EF5">
            <w:pPr>
              <w:rPr>
                <w:rFonts w:ascii="Times New Roman" w:hAnsi="Times New Roman" w:cs="Times New Roman"/>
              </w:rPr>
            </w:pPr>
            <w:r w:rsidRPr="00783EF5">
              <w:rPr>
                <w:rFonts w:ascii="Times New Roman" w:hAnsi="Times New Roman" w:cs="Times New Roman"/>
                <w:sz w:val="20"/>
                <w:szCs w:val="20"/>
              </w:rPr>
              <w:t>Advisor: Dr. Paola Vera-Licona</w:t>
            </w:r>
          </w:p>
        </w:tc>
        <w:tc>
          <w:tcPr>
            <w:tcW w:w="3960" w:type="dxa"/>
          </w:tcPr>
          <w:p w14:paraId="2EBFD794" w14:textId="77777777" w:rsidR="00052FC6" w:rsidRPr="00783EF5" w:rsidRDefault="00052FC6" w:rsidP="00052FC6">
            <w:pPr>
              <w:jc w:val="right"/>
              <w:rPr>
                <w:rFonts w:ascii="Times New Roman" w:eastAsia="Times New Roman" w:hAnsi="Times New Roman" w:cs="Times New Roman"/>
                <w:sz w:val="20"/>
                <w:szCs w:val="20"/>
              </w:rPr>
            </w:pPr>
          </w:p>
        </w:tc>
      </w:tr>
    </w:tbl>
    <w:p w14:paraId="63D5BBE0" w14:textId="71BEA0AF" w:rsidR="00E5358C" w:rsidRPr="00783EF5" w:rsidRDefault="00796881" w:rsidP="00B25DAF">
      <w:pPr>
        <w:pBdr>
          <w:bottom w:val="single" w:sz="4" w:space="1" w:color="auto"/>
        </w:pBdr>
        <w:spacing w:before="120"/>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rPr>
        <w:t xml:space="preserve">Research </w:t>
      </w:r>
      <w:r w:rsidR="001A5A0D" w:rsidRPr="00783EF5">
        <w:rPr>
          <w:rFonts w:ascii="Times New Roman" w:eastAsia="Times New Roman" w:hAnsi="Times New Roman" w:cs="Times New Roman"/>
          <w:b/>
          <w:bCs/>
          <w:color w:val="000000"/>
          <w:sz w:val="20"/>
          <w:szCs w:val="20"/>
        </w:rPr>
        <w:t>Experience</w:t>
      </w:r>
      <w:r w:rsidR="00CF168B" w:rsidRPr="00783EF5">
        <w:rPr>
          <w:rFonts w:ascii="Times New Roman" w:eastAsia="Times New Roman" w:hAnsi="Times New Roman" w:cs="Times New Roman"/>
          <w:b/>
          <w:bCs/>
          <w:color w:val="000000"/>
          <w:sz w:val="20"/>
          <w:szCs w:val="20"/>
        </w:rPr>
        <w:t xml:space="preserve"> </w:t>
      </w:r>
    </w:p>
    <w:tbl>
      <w:tblPr>
        <w:tblStyle w:val="TableGrid"/>
        <w:tblW w:w="10894"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3"/>
        <w:gridCol w:w="2071"/>
      </w:tblGrid>
      <w:tr w:rsidR="004C5030" w:rsidRPr="00783EF5" w14:paraId="240AD7B4" w14:textId="77777777" w:rsidTr="00F86DC5">
        <w:trPr>
          <w:trHeight w:val="98"/>
        </w:trPr>
        <w:tc>
          <w:tcPr>
            <w:tcW w:w="8823" w:type="dxa"/>
          </w:tcPr>
          <w:p w14:paraId="52615737" w14:textId="1CF6C7F7" w:rsidR="004C5030" w:rsidRPr="004C5030" w:rsidRDefault="004C5030" w:rsidP="004C5030">
            <w:pP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Johns Hopkins Institute for Computational Medicine, </w:t>
            </w:r>
            <w:r>
              <w:rPr>
                <w:rFonts w:ascii="Times New Roman" w:eastAsia="Times New Roman" w:hAnsi="Times New Roman" w:cs="Times New Roman"/>
                <w:color w:val="000000"/>
                <w:sz w:val="20"/>
                <w:szCs w:val="20"/>
              </w:rPr>
              <w:t>Baltimore, MD</w:t>
            </w:r>
          </w:p>
          <w:p w14:paraId="3C9FAA16" w14:textId="168B952A" w:rsidR="004C5030" w:rsidRPr="00272345" w:rsidRDefault="004C5030" w:rsidP="00F86DC5">
            <w:pPr>
              <w:rPr>
                <w:rFonts w:ascii="Times New Roman" w:eastAsia="Times New Roman" w:hAnsi="Times New Roman" w:cs="Times New Roman"/>
                <w:b/>
                <w:bCs/>
                <w:i/>
                <w:iCs/>
                <w:color w:val="000000"/>
                <w:sz w:val="20"/>
                <w:szCs w:val="20"/>
              </w:rPr>
            </w:pPr>
            <w:r>
              <w:rPr>
                <w:rFonts w:ascii="Times New Roman" w:eastAsia="Times New Roman" w:hAnsi="Times New Roman" w:cs="Times New Roman"/>
                <w:i/>
                <w:iCs/>
                <w:color w:val="000000"/>
                <w:sz w:val="20"/>
                <w:szCs w:val="20"/>
              </w:rPr>
              <w:t>Biomedical Engineering PhD Candidate</w:t>
            </w:r>
            <w:r w:rsidR="00925223">
              <w:rPr>
                <w:rFonts w:ascii="Times New Roman" w:eastAsia="Times New Roman" w:hAnsi="Times New Roman" w:cs="Times New Roman"/>
                <w:i/>
                <w:iCs/>
                <w:color w:val="000000"/>
                <w:sz w:val="20"/>
                <w:szCs w:val="20"/>
              </w:rPr>
              <w:t>, Advisors: Dr</w:t>
            </w:r>
            <w:r w:rsidR="000F7010">
              <w:rPr>
                <w:rFonts w:ascii="Times New Roman" w:eastAsia="Times New Roman" w:hAnsi="Times New Roman" w:cs="Times New Roman"/>
                <w:i/>
                <w:iCs/>
                <w:color w:val="000000"/>
                <w:sz w:val="20"/>
                <w:szCs w:val="20"/>
              </w:rPr>
              <w:t>s</w:t>
            </w:r>
            <w:r w:rsidR="00925223">
              <w:rPr>
                <w:rFonts w:ascii="Times New Roman" w:eastAsia="Times New Roman" w:hAnsi="Times New Roman" w:cs="Times New Roman"/>
                <w:i/>
                <w:iCs/>
                <w:color w:val="000000"/>
                <w:sz w:val="20"/>
                <w:szCs w:val="20"/>
              </w:rPr>
              <w:t xml:space="preserve">. Alison Hill and </w:t>
            </w:r>
            <w:proofErr w:type="spellStart"/>
            <w:r w:rsidR="00925223">
              <w:rPr>
                <w:rFonts w:ascii="Times New Roman" w:eastAsia="Times New Roman" w:hAnsi="Times New Roman" w:cs="Times New Roman"/>
                <w:i/>
                <w:iCs/>
                <w:color w:val="000000"/>
                <w:sz w:val="20"/>
                <w:szCs w:val="20"/>
              </w:rPr>
              <w:t>Feilim</w:t>
            </w:r>
            <w:proofErr w:type="spellEnd"/>
            <w:r w:rsidR="00925223">
              <w:rPr>
                <w:rFonts w:ascii="Times New Roman" w:eastAsia="Times New Roman" w:hAnsi="Times New Roman" w:cs="Times New Roman"/>
                <w:i/>
                <w:iCs/>
                <w:color w:val="000000"/>
                <w:sz w:val="20"/>
                <w:szCs w:val="20"/>
              </w:rPr>
              <w:t xml:space="preserve"> Mac Gabhann</w:t>
            </w:r>
          </w:p>
        </w:tc>
        <w:tc>
          <w:tcPr>
            <w:tcW w:w="2071" w:type="dxa"/>
          </w:tcPr>
          <w:p w14:paraId="544CDEC4" w14:textId="7B82F980" w:rsidR="004C5030" w:rsidRPr="00783EF5" w:rsidRDefault="004C5030" w:rsidP="00F86DC5">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Aug</w:t>
            </w:r>
            <w:r w:rsidR="0070489F">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202</w:t>
            </w:r>
            <w:r>
              <w:rPr>
                <w:rFonts w:ascii="Times New Roman" w:eastAsia="Times New Roman" w:hAnsi="Times New Roman" w:cs="Times New Roman"/>
                <w:color w:val="000000"/>
                <w:sz w:val="20"/>
                <w:szCs w:val="20"/>
              </w:rPr>
              <w:t>2</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present</w:t>
            </w:r>
          </w:p>
        </w:tc>
      </w:tr>
    </w:tbl>
    <w:p w14:paraId="53A3798B" w14:textId="4382652F" w:rsidR="004C5030" w:rsidRDefault="004C5030" w:rsidP="004C5030">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Topic:</w:t>
      </w:r>
      <w:r w:rsidR="007969AF">
        <w:rPr>
          <w:rFonts w:ascii="Times New Roman" w:eastAsia="Times New Roman" w:hAnsi="Times New Roman" w:cs="Times New Roman"/>
          <w:color w:val="000000"/>
          <w:sz w:val="20"/>
          <w:szCs w:val="20"/>
        </w:rPr>
        <w:t xml:space="preserve"> Investigating within-host viral dynamics of persistent infections in response to novel cure strategies through </w:t>
      </w:r>
      <w:r>
        <w:rPr>
          <w:rFonts w:ascii="Times New Roman" w:eastAsia="Times New Roman" w:hAnsi="Times New Roman" w:cs="Times New Roman"/>
          <w:color w:val="000000"/>
          <w:sz w:val="20"/>
          <w:szCs w:val="20"/>
        </w:rPr>
        <w:t>mathematical models and statistical methods</w:t>
      </w:r>
    </w:p>
    <w:p w14:paraId="417AB744" w14:textId="668EEA68" w:rsidR="004C5030" w:rsidRDefault="004C5030" w:rsidP="004C5030">
      <w:pPr>
        <w:pStyle w:val="ListParagraph"/>
        <w:numPr>
          <w:ilvl w:val="0"/>
          <w:numId w:val="26"/>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Building </w:t>
      </w:r>
      <w:r w:rsidR="00A41C25">
        <w:rPr>
          <w:rFonts w:ascii="Times New Roman" w:eastAsia="Times New Roman" w:hAnsi="Times New Roman" w:cs="Times New Roman"/>
          <w:color w:val="000000"/>
          <w:sz w:val="20"/>
          <w:szCs w:val="20"/>
        </w:rPr>
        <w:t xml:space="preserve">mechanistic </w:t>
      </w:r>
      <w:r>
        <w:rPr>
          <w:rFonts w:ascii="Times New Roman" w:eastAsia="Times New Roman" w:hAnsi="Times New Roman" w:cs="Times New Roman"/>
          <w:color w:val="000000"/>
          <w:sz w:val="20"/>
          <w:szCs w:val="20"/>
        </w:rPr>
        <w:t>mathematical models</w:t>
      </w:r>
      <w:r w:rsidR="00A41C25">
        <w:rPr>
          <w:rFonts w:ascii="Times New Roman" w:eastAsia="Times New Roman" w:hAnsi="Times New Roman" w:cs="Times New Roman"/>
          <w:color w:val="000000"/>
          <w:sz w:val="20"/>
          <w:szCs w:val="20"/>
        </w:rPr>
        <w:t xml:space="preserve"> of persistent viral infections</w:t>
      </w:r>
      <w:r>
        <w:rPr>
          <w:rFonts w:ascii="Times New Roman" w:eastAsia="Times New Roman" w:hAnsi="Times New Roman" w:cs="Times New Roman"/>
          <w:color w:val="000000"/>
          <w:sz w:val="20"/>
          <w:szCs w:val="20"/>
        </w:rPr>
        <w:t xml:space="preserve"> and evaluating their dynamic properties</w:t>
      </w:r>
    </w:p>
    <w:p w14:paraId="1BD58984" w14:textId="77777777" w:rsidR="004C5030" w:rsidRDefault="004C5030" w:rsidP="004C5030">
      <w:pPr>
        <w:pStyle w:val="ListParagraph"/>
        <w:numPr>
          <w:ilvl w:val="0"/>
          <w:numId w:val="26"/>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Developing Bayesian methods for parameter estimation and uncertainty quantification</w:t>
      </w:r>
    </w:p>
    <w:p w14:paraId="4E4AC68D" w14:textId="75CD550D" w:rsidR="00A41C25" w:rsidRDefault="00A41C25" w:rsidP="00A41C25">
      <w:pPr>
        <w:pStyle w:val="ListParagraph"/>
        <w:numPr>
          <w:ilvl w:val="0"/>
          <w:numId w:val="26"/>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Designing stochastic and deterministic simulations to evaluate efficacy of therapeutic interventions for </w:t>
      </w:r>
      <w:r w:rsidR="00937D1F">
        <w:rPr>
          <w:rFonts w:ascii="Times New Roman" w:eastAsia="Times New Roman" w:hAnsi="Times New Roman" w:cs="Times New Roman"/>
          <w:color w:val="000000"/>
          <w:sz w:val="20"/>
          <w:szCs w:val="20"/>
        </w:rPr>
        <w:t xml:space="preserve">two </w:t>
      </w:r>
      <w:r>
        <w:rPr>
          <w:rFonts w:ascii="Times New Roman" w:eastAsia="Times New Roman" w:hAnsi="Times New Roman" w:cs="Times New Roman"/>
          <w:color w:val="000000"/>
          <w:sz w:val="20"/>
          <w:szCs w:val="20"/>
        </w:rPr>
        <w:t>persistent viral infections</w:t>
      </w:r>
      <w:r w:rsidR="00937D1F">
        <w:rPr>
          <w:rFonts w:ascii="Times New Roman" w:eastAsia="Times New Roman" w:hAnsi="Times New Roman" w:cs="Times New Roman"/>
          <w:color w:val="000000"/>
          <w:sz w:val="20"/>
          <w:szCs w:val="20"/>
        </w:rPr>
        <w:t>: Kaposi’s sarcoma-associated herpesvirus (KSHV) and human immunodeficiency virus (HIV)</w:t>
      </w:r>
    </w:p>
    <w:p w14:paraId="0C3D2630" w14:textId="3EB31BB8" w:rsidR="00A41C25" w:rsidRPr="00A41C25" w:rsidRDefault="00A41C25" w:rsidP="00A41C25">
      <w:pPr>
        <w:pStyle w:val="ListParagraph"/>
        <w:numPr>
          <w:ilvl w:val="0"/>
          <w:numId w:val="26"/>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Developing a pipeline for assessing practical identifiability of nonlinear mixed-effects models and reducing overfitting </w:t>
      </w:r>
      <w:r w:rsidR="006B19D5">
        <w:rPr>
          <w:rFonts w:ascii="Times New Roman" w:eastAsia="Times New Roman" w:hAnsi="Times New Roman" w:cs="Times New Roman"/>
          <w:color w:val="000000"/>
          <w:sz w:val="20"/>
          <w:szCs w:val="20"/>
        </w:rPr>
        <w:t>in</w:t>
      </w:r>
      <w:r>
        <w:rPr>
          <w:rFonts w:ascii="Times New Roman" w:eastAsia="Times New Roman" w:hAnsi="Times New Roman" w:cs="Times New Roman"/>
          <w:color w:val="000000"/>
          <w:sz w:val="20"/>
          <w:szCs w:val="20"/>
        </w:rPr>
        <w:t xml:space="preserve"> </w:t>
      </w:r>
      <w:r w:rsidR="006B19D5">
        <w:rPr>
          <w:rFonts w:ascii="Times New Roman" w:eastAsia="Times New Roman" w:hAnsi="Times New Roman" w:cs="Times New Roman"/>
          <w:color w:val="000000"/>
          <w:sz w:val="20"/>
          <w:szCs w:val="20"/>
        </w:rPr>
        <w:t xml:space="preserve">data-driven </w:t>
      </w:r>
      <w:r w:rsidR="009209D5">
        <w:rPr>
          <w:rFonts w:ascii="Times New Roman" w:eastAsia="Times New Roman" w:hAnsi="Times New Roman" w:cs="Times New Roman"/>
          <w:color w:val="000000"/>
          <w:sz w:val="20"/>
          <w:szCs w:val="20"/>
        </w:rPr>
        <w:t xml:space="preserve">covariate </w:t>
      </w:r>
      <w:r>
        <w:rPr>
          <w:rFonts w:ascii="Times New Roman" w:eastAsia="Times New Roman" w:hAnsi="Times New Roman" w:cs="Times New Roman"/>
          <w:color w:val="000000"/>
          <w:sz w:val="20"/>
          <w:szCs w:val="20"/>
        </w:rPr>
        <w:t xml:space="preserve">model building approaches </w:t>
      </w:r>
    </w:p>
    <w:p w14:paraId="6A095050" w14:textId="2E8041ED" w:rsidR="004C5030" w:rsidRDefault="004C5030" w:rsidP="004C5030">
      <w:pPr>
        <w:pStyle w:val="ListParagraph"/>
        <w:numPr>
          <w:ilvl w:val="0"/>
          <w:numId w:val="26"/>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Implementing nonlinear-mixed effects modeling to understand </w:t>
      </w:r>
      <w:r w:rsidR="00014CCC">
        <w:rPr>
          <w:rFonts w:ascii="Times New Roman" w:eastAsia="Times New Roman" w:hAnsi="Times New Roman" w:cs="Times New Roman"/>
          <w:color w:val="000000"/>
          <w:sz w:val="20"/>
          <w:szCs w:val="20"/>
        </w:rPr>
        <w:t>mechanisms of action of novel HIV immunotherapies</w:t>
      </w:r>
    </w:p>
    <w:p w14:paraId="685D31F5" w14:textId="65880EF8" w:rsidR="00F6627A" w:rsidRDefault="004C5030" w:rsidP="00F6627A">
      <w:pPr>
        <w:pStyle w:val="ListParagraph"/>
        <w:numPr>
          <w:ilvl w:val="0"/>
          <w:numId w:val="26"/>
        </w:numPr>
        <w:spacing w:after="120"/>
        <w:rPr>
          <w:rFonts w:ascii="Times New Roman" w:eastAsia="Times New Roman" w:hAnsi="Times New Roman" w:cs="Times New Roman"/>
          <w:color w:val="000000"/>
          <w:sz w:val="20"/>
          <w:szCs w:val="20"/>
        </w:rPr>
      </w:pPr>
      <w:commentRangeStart w:id="2"/>
      <w:r>
        <w:rPr>
          <w:rFonts w:ascii="Times New Roman" w:eastAsia="Times New Roman" w:hAnsi="Times New Roman" w:cs="Times New Roman"/>
          <w:color w:val="000000"/>
          <w:sz w:val="20"/>
          <w:szCs w:val="20"/>
        </w:rPr>
        <w:t>Collaborating with experimentalists in the field of infectious diseases</w:t>
      </w:r>
      <w:r w:rsidR="00430E7C">
        <w:rPr>
          <w:rFonts w:ascii="Times New Roman" w:eastAsia="Times New Roman" w:hAnsi="Times New Roman" w:cs="Times New Roman"/>
          <w:color w:val="000000"/>
          <w:sz w:val="20"/>
          <w:szCs w:val="20"/>
        </w:rPr>
        <w:t xml:space="preserve"> </w:t>
      </w:r>
      <w:r w:rsidR="003738B2">
        <w:rPr>
          <w:rFonts w:ascii="Times New Roman" w:eastAsia="Times New Roman" w:hAnsi="Times New Roman" w:cs="Times New Roman"/>
          <w:color w:val="000000"/>
          <w:sz w:val="20"/>
          <w:szCs w:val="20"/>
        </w:rPr>
        <w:t xml:space="preserve">on experimental design and </w:t>
      </w:r>
      <w:r w:rsidR="003738B2">
        <w:rPr>
          <w:rFonts w:ascii="Times New Roman" w:eastAsia="Times New Roman" w:hAnsi="Times New Roman" w:cs="Times New Roman"/>
          <w:i/>
          <w:iCs/>
          <w:color w:val="000000"/>
          <w:sz w:val="20"/>
          <w:szCs w:val="20"/>
        </w:rPr>
        <w:t>in vitro</w:t>
      </w:r>
      <w:r w:rsidR="003738B2">
        <w:rPr>
          <w:rFonts w:ascii="Times New Roman" w:eastAsia="Times New Roman" w:hAnsi="Times New Roman" w:cs="Times New Roman"/>
          <w:color w:val="000000"/>
          <w:sz w:val="20"/>
          <w:szCs w:val="20"/>
        </w:rPr>
        <w:t xml:space="preserve"> data</w:t>
      </w:r>
      <w:r w:rsidR="009209D5">
        <w:rPr>
          <w:rFonts w:ascii="Times New Roman" w:eastAsia="Times New Roman" w:hAnsi="Times New Roman" w:cs="Times New Roman"/>
          <w:color w:val="000000"/>
          <w:sz w:val="20"/>
          <w:szCs w:val="20"/>
        </w:rPr>
        <w:t xml:space="preserve"> interpretation</w:t>
      </w:r>
      <w:commentRangeEnd w:id="2"/>
      <w:r w:rsidR="008C25CD">
        <w:rPr>
          <w:rStyle w:val="CommentReference"/>
        </w:rPr>
        <w:commentReference w:id="2"/>
      </w:r>
    </w:p>
    <w:p w14:paraId="3DC0A4F5" w14:textId="71A5A8F6" w:rsidR="00F4023B" w:rsidRDefault="00F011ED" w:rsidP="00F4023B">
      <w:pPr>
        <w:pStyle w:val="ListParagraph"/>
        <w:numPr>
          <w:ilvl w:val="0"/>
          <w:numId w:val="26"/>
        </w:numPr>
        <w:spacing w:after="12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Outcomes: </w:t>
      </w:r>
      <w:r w:rsidR="00E47803">
        <w:rPr>
          <w:rFonts w:ascii="Times New Roman" w:eastAsia="Times New Roman" w:hAnsi="Times New Roman" w:cs="Times New Roman"/>
          <w:color w:val="000000"/>
          <w:sz w:val="20"/>
          <w:szCs w:val="20"/>
        </w:rPr>
        <w:t>2</w:t>
      </w:r>
      <w:r w:rsidR="00F4023B">
        <w:rPr>
          <w:rFonts w:ascii="Times New Roman" w:eastAsia="Times New Roman" w:hAnsi="Times New Roman" w:cs="Times New Roman"/>
          <w:color w:val="000000"/>
          <w:sz w:val="20"/>
          <w:szCs w:val="20"/>
        </w:rPr>
        <w:t xml:space="preserve"> publication</w:t>
      </w:r>
      <w:r w:rsidR="00E47803">
        <w:rPr>
          <w:rFonts w:ascii="Times New Roman" w:eastAsia="Times New Roman" w:hAnsi="Times New Roman" w:cs="Times New Roman"/>
          <w:color w:val="000000"/>
          <w:sz w:val="20"/>
          <w:szCs w:val="20"/>
        </w:rPr>
        <w:t>s (1 first author)</w:t>
      </w:r>
      <w:r w:rsidR="00F4023B">
        <w:rPr>
          <w:rFonts w:ascii="Times New Roman" w:eastAsia="Times New Roman" w:hAnsi="Times New Roman" w:cs="Times New Roman"/>
          <w:color w:val="000000"/>
          <w:sz w:val="20"/>
          <w:szCs w:val="20"/>
        </w:rPr>
        <w:t xml:space="preserve">, </w:t>
      </w:r>
      <w:r w:rsidR="00E47803">
        <w:rPr>
          <w:rFonts w:ascii="Times New Roman" w:eastAsia="Times New Roman" w:hAnsi="Times New Roman" w:cs="Times New Roman"/>
          <w:color w:val="000000"/>
          <w:sz w:val="20"/>
          <w:szCs w:val="20"/>
        </w:rPr>
        <w:t>6</w:t>
      </w:r>
      <w:r w:rsidR="004F63E7">
        <w:rPr>
          <w:rFonts w:ascii="Times New Roman" w:eastAsia="Times New Roman" w:hAnsi="Times New Roman" w:cs="Times New Roman"/>
          <w:color w:val="000000"/>
          <w:sz w:val="20"/>
          <w:szCs w:val="20"/>
        </w:rPr>
        <w:t xml:space="preserve"> contributed talks, </w:t>
      </w:r>
      <w:r w:rsidR="00BA3549">
        <w:rPr>
          <w:rFonts w:ascii="Times New Roman" w:eastAsia="Times New Roman" w:hAnsi="Times New Roman" w:cs="Times New Roman"/>
          <w:color w:val="000000"/>
          <w:sz w:val="20"/>
          <w:szCs w:val="20"/>
        </w:rPr>
        <w:t>4</w:t>
      </w:r>
      <w:r>
        <w:rPr>
          <w:rFonts w:ascii="Times New Roman" w:eastAsia="Times New Roman" w:hAnsi="Times New Roman" w:cs="Times New Roman"/>
          <w:color w:val="000000"/>
          <w:sz w:val="20"/>
          <w:szCs w:val="20"/>
        </w:rPr>
        <w:t xml:space="preserve"> poster</w:t>
      </w:r>
      <w:r w:rsidR="008151A0">
        <w:rPr>
          <w:rFonts w:ascii="Times New Roman" w:eastAsia="Times New Roman" w:hAnsi="Times New Roman" w:cs="Times New Roman"/>
          <w:color w:val="000000"/>
          <w:sz w:val="20"/>
          <w:szCs w:val="20"/>
        </w:rPr>
        <w:t xml:space="preserve"> presentation</w:t>
      </w:r>
      <w:r>
        <w:rPr>
          <w:rFonts w:ascii="Times New Roman" w:eastAsia="Times New Roman" w:hAnsi="Times New Roman" w:cs="Times New Roman"/>
          <w:color w:val="000000"/>
          <w:sz w:val="20"/>
          <w:szCs w:val="20"/>
        </w:rPr>
        <w:t xml:space="preserve">s, </w:t>
      </w:r>
      <w:r w:rsidR="00E47803">
        <w:rPr>
          <w:rFonts w:ascii="Times New Roman" w:eastAsia="Times New Roman" w:hAnsi="Times New Roman" w:cs="Times New Roman"/>
          <w:color w:val="000000"/>
          <w:sz w:val="20"/>
          <w:szCs w:val="20"/>
        </w:rPr>
        <w:t>1 first author</w:t>
      </w:r>
      <w:r>
        <w:rPr>
          <w:rFonts w:ascii="Times New Roman" w:eastAsia="Times New Roman" w:hAnsi="Times New Roman" w:cs="Times New Roman"/>
          <w:color w:val="000000"/>
          <w:sz w:val="20"/>
          <w:szCs w:val="20"/>
        </w:rPr>
        <w:t xml:space="preserve"> manuscrip</w:t>
      </w:r>
      <w:r w:rsidR="00E47803">
        <w:rPr>
          <w:rFonts w:ascii="Times New Roman" w:eastAsia="Times New Roman" w:hAnsi="Times New Roman" w:cs="Times New Roman"/>
          <w:color w:val="000000"/>
          <w:sz w:val="20"/>
          <w:szCs w:val="20"/>
        </w:rPr>
        <w:t>t</w:t>
      </w:r>
      <w:r w:rsidR="00D53131">
        <w:rPr>
          <w:rFonts w:ascii="Times New Roman" w:eastAsia="Times New Roman" w:hAnsi="Times New Roman" w:cs="Times New Roman"/>
          <w:color w:val="000000"/>
          <w:sz w:val="20"/>
          <w:szCs w:val="20"/>
        </w:rPr>
        <w:t xml:space="preserve"> in preparation</w:t>
      </w:r>
    </w:p>
    <w:tbl>
      <w:tblPr>
        <w:tblStyle w:val="TableGrid"/>
        <w:tblW w:w="1089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2614"/>
      </w:tblGrid>
      <w:tr w:rsidR="00F4023B" w:rsidRPr="00783EF5" w14:paraId="52EE6E0D" w14:textId="77777777" w:rsidTr="00F4023B">
        <w:trPr>
          <w:trHeight w:val="98"/>
        </w:trPr>
        <w:tc>
          <w:tcPr>
            <w:tcW w:w="8280" w:type="dxa"/>
          </w:tcPr>
          <w:p w14:paraId="44455418" w14:textId="77777777" w:rsidR="00F4023B" w:rsidRDefault="00F4023B" w:rsidP="00BC6901">
            <w:pPr>
              <w:rPr>
                <w:rFonts w:ascii="Times New Roman" w:eastAsia="Times New Roman" w:hAnsi="Times New Roman" w:cs="Times New Roman"/>
                <w:i/>
                <w:iCs/>
                <w:color w:val="000000"/>
                <w:sz w:val="20"/>
                <w:szCs w:val="20"/>
              </w:rPr>
            </w:pPr>
            <w:r>
              <w:rPr>
                <w:rFonts w:ascii="Times New Roman" w:eastAsia="Times New Roman" w:hAnsi="Times New Roman" w:cs="Times New Roman"/>
                <w:b/>
                <w:bCs/>
                <w:color w:val="000000"/>
                <w:sz w:val="20"/>
                <w:szCs w:val="20"/>
              </w:rPr>
              <w:t>Bristol Myers Squibb (BMS),</w:t>
            </w:r>
            <w:r>
              <w:rPr>
                <w:rFonts w:ascii="Times New Roman" w:eastAsia="Times New Roman" w:hAnsi="Times New Roman" w:cs="Times New Roman"/>
                <w:color w:val="000000"/>
                <w:sz w:val="20"/>
                <w:szCs w:val="20"/>
              </w:rPr>
              <w:t xml:space="preserve"> Cambridge, MA</w:t>
            </w:r>
          </w:p>
          <w:p w14:paraId="32B7E8EC" w14:textId="77777777" w:rsidR="00F4023B" w:rsidRPr="00272345" w:rsidRDefault="00F4023B" w:rsidP="00BC6901">
            <w:pPr>
              <w:rPr>
                <w:rFonts w:ascii="Times New Roman" w:eastAsia="Times New Roman" w:hAnsi="Times New Roman" w:cs="Times New Roman"/>
                <w:b/>
                <w:bCs/>
                <w:i/>
                <w:iCs/>
                <w:color w:val="000000"/>
                <w:sz w:val="20"/>
                <w:szCs w:val="20"/>
              </w:rPr>
            </w:pPr>
            <w:r>
              <w:rPr>
                <w:rFonts w:ascii="Times New Roman" w:eastAsia="Times New Roman" w:hAnsi="Times New Roman" w:cs="Times New Roman"/>
                <w:i/>
                <w:iCs/>
                <w:color w:val="000000"/>
                <w:sz w:val="20"/>
                <w:szCs w:val="20"/>
              </w:rPr>
              <w:t>Clinical Pharmacology and Pharmacometrics Graduate Intern</w:t>
            </w:r>
          </w:p>
        </w:tc>
        <w:tc>
          <w:tcPr>
            <w:tcW w:w="2614" w:type="dxa"/>
          </w:tcPr>
          <w:p w14:paraId="546F7528" w14:textId="3B491D2F" w:rsidR="00F4023B" w:rsidRPr="00783EF5" w:rsidRDefault="00F4023B" w:rsidP="00BC6901">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June </w:t>
            </w:r>
            <w:r>
              <w:rPr>
                <w:rFonts w:ascii="Times New Roman" w:eastAsia="Times New Roman" w:hAnsi="Times New Roman" w:cs="Times New Roman"/>
                <w:color w:val="000000"/>
                <w:sz w:val="20"/>
                <w:szCs w:val="20"/>
              </w:rPr>
              <w:t>2026</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Aug</w:t>
            </w:r>
            <w:r w:rsidR="0070489F">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2026</w:t>
            </w:r>
          </w:p>
        </w:tc>
      </w:tr>
    </w:tbl>
    <w:p w14:paraId="3C8CA05A" w14:textId="1142E9EE" w:rsidR="00F4023B" w:rsidRPr="00272345" w:rsidRDefault="00F4023B" w:rsidP="00F4023B">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Topic:</w:t>
      </w:r>
      <w:r w:rsidR="007969AF">
        <w:rPr>
          <w:rFonts w:ascii="Times New Roman" w:eastAsia="Times New Roman" w:hAnsi="Times New Roman" w:cs="Times New Roman"/>
          <w:bCs/>
          <w:color w:val="000000"/>
          <w:sz w:val="20"/>
          <w:szCs w:val="20"/>
        </w:rPr>
        <w:t xml:space="preserve"> Evaluating adaptive dosing of targeted cancer therapies to delay the onset of resistance</w:t>
      </w:r>
    </w:p>
    <w:p w14:paraId="7EE06037" w14:textId="42EBBBE7" w:rsidR="009209D5" w:rsidRDefault="002B3447" w:rsidP="00ED69F7">
      <w:pPr>
        <w:pStyle w:val="ListParagraph"/>
        <w:numPr>
          <w:ilvl w:val="0"/>
          <w:numId w:val="16"/>
        </w:numPr>
        <w:spacing w:after="120"/>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Led the development of a</w:t>
      </w:r>
      <w:r w:rsidR="00ED69F7" w:rsidRPr="00ED69F7">
        <w:rPr>
          <w:rFonts w:ascii="Times New Roman" w:eastAsia="Times New Roman" w:hAnsi="Times New Roman" w:cs="Times New Roman"/>
          <w:bCs/>
          <w:color w:val="000000"/>
          <w:sz w:val="20"/>
          <w:szCs w:val="20"/>
        </w:rPr>
        <w:t xml:space="preserve"> tumor growth model </w:t>
      </w:r>
      <w:r w:rsidR="00ED69F7">
        <w:rPr>
          <w:rFonts w:ascii="Times New Roman" w:eastAsia="Times New Roman" w:hAnsi="Times New Roman" w:cs="Times New Roman"/>
          <w:bCs/>
          <w:color w:val="000000"/>
          <w:sz w:val="20"/>
          <w:szCs w:val="20"/>
        </w:rPr>
        <w:t xml:space="preserve">to describe </w:t>
      </w:r>
      <w:r w:rsidR="009209D5">
        <w:rPr>
          <w:rFonts w:ascii="Times New Roman" w:eastAsia="Times New Roman" w:hAnsi="Times New Roman" w:cs="Times New Roman"/>
          <w:bCs/>
          <w:color w:val="000000"/>
          <w:sz w:val="20"/>
          <w:szCs w:val="20"/>
        </w:rPr>
        <w:t>ecological interactions</w:t>
      </w:r>
      <w:r w:rsidR="00ED69F7">
        <w:rPr>
          <w:rFonts w:ascii="Times New Roman" w:eastAsia="Times New Roman" w:hAnsi="Times New Roman" w:cs="Times New Roman"/>
          <w:bCs/>
          <w:color w:val="000000"/>
          <w:sz w:val="20"/>
          <w:szCs w:val="20"/>
        </w:rPr>
        <w:t xml:space="preserve"> between </w:t>
      </w:r>
      <w:r w:rsidR="00FE4656">
        <w:rPr>
          <w:rFonts w:ascii="Times New Roman" w:eastAsia="Times New Roman" w:hAnsi="Times New Roman" w:cs="Times New Roman"/>
          <w:bCs/>
          <w:color w:val="000000"/>
          <w:sz w:val="20"/>
          <w:szCs w:val="20"/>
        </w:rPr>
        <w:t>drug-</w:t>
      </w:r>
      <w:r w:rsidR="00ED69F7">
        <w:rPr>
          <w:rFonts w:ascii="Times New Roman" w:eastAsia="Times New Roman" w:hAnsi="Times New Roman" w:cs="Times New Roman"/>
          <w:bCs/>
          <w:color w:val="000000"/>
          <w:sz w:val="20"/>
          <w:szCs w:val="20"/>
        </w:rPr>
        <w:t xml:space="preserve">sensitive and </w:t>
      </w:r>
      <w:r w:rsidR="00FE4656">
        <w:rPr>
          <w:rFonts w:ascii="Times New Roman" w:eastAsia="Times New Roman" w:hAnsi="Times New Roman" w:cs="Times New Roman"/>
          <w:bCs/>
          <w:color w:val="000000"/>
          <w:sz w:val="20"/>
          <w:szCs w:val="20"/>
        </w:rPr>
        <w:t>drug-</w:t>
      </w:r>
      <w:r w:rsidR="00ED69F7">
        <w:rPr>
          <w:rFonts w:ascii="Times New Roman" w:eastAsia="Times New Roman" w:hAnsi="Times New Roman" w:cs="Times New Roman"/>
          <w:bCs/>
          <w:color w:val="000000"/>
          <w:sz w:val="20"/>
          <w:szCs w:val="20"/>
        </w:rPr>
        <w:t>resistant subclones</w:t>
      </w:r>
      <w:r w:rsidR="00ED69F7" w:rsidRPr="00ED69F7">
        <w:rPr>
          <w:rFonts w:ascii="Times New Roman" w:eastAsia="Times New Roman" w:hAnsi="Times New Roman" w:cs="Times New Roman"/>
          <w:bCs/>
          <w:color w:val="000000"/>
          <w:sz w:val="20"/>
          <w:szCs w:val="20"/>
        </w:rPr>
        <w:t xml:space="preserve">, </w:t>
      </w:r>
      <w:r w:rsidR="00ED69F7">
        <w:rPr>
          <w:rFonts w:ascii="Times New Roman" w:eastAsia="Times New Roman" w:hAnsi="Times New Roman" w:cs="Times New Roman"/>
          <w:bCs/>
          <w:color w:val="000000"/>
          <w:sz w:val="20"/>
          <w:szCs w:val="20"/>
        </w:rPr>
        <w:t>calibrated to</w:t>
      </w:r>
      <w:r w:rsidR="00ED69F7" w:rsidRPr="00ED69F7">
        <w:rPr>
          <w:rFonts w:ascii="Times New Roman" w:eastAsia="Times New Roman" w:hAnsi="Times New Roman" w:cs="Times New Roman"/>
          <w:bCs/>
          <w:color w:val="000000"/>
          <w:sz w:val="20"/>
          <w:szCs w:val="20"/>
        </w:rPr>
        <w:t xml:space="preserve"> </w:t>
      </w:r>
      <w:r w:rsidR="00B91C59">
        <w:rPr>
          <w:rFonts w:ascii="Times New Roman" w:eastAsia="Times New Roman" w:hAnsi="Times New Roman" w:cs="Times New Roman"/>
          <w:bCs/>
          <w:color w:val="000000"/>
          <w:sz w:val="20"/>
          <w:szCs w:val="20"/>
        </w:rPr>
        <w:t xml:space="preserve">published data from a </w:t>
      </w:r>
      <w:r w:rsidR="00ED69F7" w:rsidRPr="00ED69F7">
        <w:rPr>
          <w:rFonts w:ascii="Times New Roman" w:eastAsia="Times New Roman" w:hAnsi="Times New Roman" w:cs="Times New Roman"/>
          <w:bCs/>
          <w:color w:val="000000"/>
          <w:sz w:val="20"/>
          <w:szCs w:val="20"/>
        </w:rPr>
        <w:t>pilot clinical trial (</w:t>
      </w:r>
      <w:proofErr w:type="spellStart"/>
      <w:r w:rsidR="00ED69F7" w:rsidRPr="00ED69F7">
        <w:rPr>
          <w:rFonts w:ascii="Times New Roman" w:eastAsia="Times New Roman" w:hAnsi="Times New Roman" w:cs="Times New Roman"/>
          <w:bCs/>
          <w:color w:val="000000"/>
          <w:sz w:val="20"/>
          <w:szCs w:val="20"/>
        </w:rPr>
        <w:t>mCRPC</w:t>
      </w:r>
      <w:proofErr w:type="spellEnd"/>
      <w:r w:rsidR="00ED69F7" w:rsidRPr="00ED69F7">
        <w:rPr>
          <w:rFonts w:ascii="Times New Roman" w:eastAsia="Times New Roman" w:hAnsi="Times New Roman" w:cs="Times New Roman"/>
          <w:bCs/>
          <w:color w:val="000000"/>
          <w:sz w:val="20"/>
          <w:szCs w:val="20"/>
        </w:rPr>
        <w:t>) via nonlinear mixed-effects modeling</w:t>
      </w:r>
    </w:p>
    <w:p w14:paraId="62C182D1" w14:textId="4EBDAFA0" w:rsidR="00FE4656" w:rsidRPr="00FE4656" w:rsidRDefault="00ED69F7" w:rsidP="00FE4656">
      <w:pPr>
        <w:pStyle w:val="ListParagraph"/>
        <w:numPr>
          <w:ilvl w:val="0"/>
          <w:numId w:val="16"/>
        </w:numPr>
        <w:spacing w:after="120"/>
        <w:rPr>
          <w:rFonts w:ascii="Times New Roman" w:eastAsia="Times New Roman" w:hAnsi="Times New Roman" w:cs="Times New Roman"/>
          <w:bCs/>
          <w:color w:val="000000"/>
          <w:sz w:val="20"/>
          <w:szCs w:val="20"/>
        </w:rPr>
      </w:pPr>
      <w:r w:rsidRPr="00ED69F7">
        <w:rPr>
          <w:rFonts w:ascii="Times New Roman" w:eastAsia="Times New Roman" w:hAnsi="Times New Roman" w:cs="Times New Roman"/>
          <w:bCs/>
          <w:color w:val="000000"/>
          <w:sz w:val="20"/>
          <w:szCs w:val="20"/>
        </w:rPr>
        <w:t xml:space="preserve">Designed and executed a virtual-population simulation to identify which tumor, drug, and dosing-schedule properties determine the clinical benefit of adaptive therapy, </w:t>
      </w:r>
      <w:r w:rsidR="00FE4656">
        <w:rPr>
          <w:rFonts w:ascii="Times New Roman" w:eastAsia="Times New Roman" w:hAnsi="Times New Roman" w:cs="Times New Roman"/>
          <w:bCs/>
          <w:color w:val="000000"/>
          <w:sz w:val="20"/>
          <w:szCs w:val="20"/>
        </w:rPr>
        <w:t>and determine the required tumor</w:t>
      </w:r>
      <w:r w:rsidR="00FE4656" w:rsidRPr="00ED69F7">
        <w:rPr>
          <w:rFonts w:ascii="Times New Roman" w:eastAsia="Times New Roman" w:hAnsi="Times New Roman" w:cs="Times New Roman"/>
          <w:bCs/>
          <w:color w:val="000000"/>
          <w:sz w:val="20"/>
          <w:szCs w:val="20"/>
        </w:rPr>
        <w:t xml:space="preserve"> monitoring frequency for future trials</w:t>
      </w:r>
    </w:p>
    <w:p w14:paraId="2351C1C2" w14:textId="59CE4632" w:rsidR="007969AF" w:rsidRDefault="00FE4656" w:rsidP="00ED69F7">
      <w:pPr>
        <w:pStyle w:val="ListParagraph"/>
        <w:numPr>
          <w:ilvl w:val="0"/>
          <w:numId w:val="16"/>
        </w:numPr>
        <w:spacing w:after="120"/>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Evaluated practical identifiability of model parameters from early clinical trial data to assess feasibility of informing dosing schedules in a prospective adaptive-therapy trial arm </w:t>
      </w:r>
    </w:p>
    <w:p w14:paraId="45DCE2CB" w14:textId="0132B982" w:rsidR="002B3447" w:rsidRDefault="00F83313" w:rsidP="00082CB1">
      <w:pPr>
        <w:pStyle w:val="ListParagraph"/>
        <w:numPr>
          <w:ilvl w:val="0"/>
          <w:numId w:val="16"/>
        </w:numPr>
        <w:spacing w:after="120"/>
        <w:rPr>
          <w:rFonts w:ascii="Times New Roman" w:eastAsia="Times New Roman" w:hAnsi="Times New Roman" w:cs="Times New Roman"/>
          <w:bCs/>
          <w:color w:val="000000"/>
          <w:sz w:val="20"/>
          <w:szCs w:val="20"/>
        </w:rPr>
      </w:pPr>
      <w:r w:rsidRPr="00AE61AA">
        <w:rPr>
          <w:rFonts w:ascii="Times New Roman" w:eastAsia="Times New Roman" w:hAnsi="Times New Roman" w:cs="Times New Roman"/>
          <w:bCs/>
          <w:color w:val="000000"/>
          <w:sz w:val="20"/>
          <w:szCs w:val="20"/>
        </w:rPr>
        <w:t xml:space="preserve">Outcomes: 1 internal </w:t>
      </w:r>
      <w:r w:rsidR="00DC04C7">
        <w:rPr>
          <w:rFonts w:ascii="Times New Roman" w:eastAsia="Times New Roman" w:hAnsi="Times New Roman" w:cs="Times New Roman"/>
          <w:bCs/>
          <w:color w:val="000000"/>
          <w:sz w:val="20"/>
          <w:szCs w:val="20"/>
        </w:rPr>
        <w:t xml:space="preserve">talk </w:t>
      </w:r>
      <w:r w:rsidRPr="00AE61AA">
        <w:rPr>
          <w:rFonts w:ascii="Times New Roman" w:eastAsia="Times New Roman" w:hAnsi="Times New Roman" w:cs="Times New Roman"/>
          <w:bCs/>
          <w:color w:val="000000"/>
          <w:sz w:val="20"/>
          <w:szCs w:val="20"/>
        </w:rPr>
        <w:t>to Clinical Pharmacology &amp; Pharmacometrics</w:t>
      </w:r>
      <w:r w:rsidR="005B266D">
        <w:rPr>
          <w:rFonts w:ascii="Times New Roman" w:eastAsia="Times New Roman" w:hAnsi="Times New Roman" w:cs="Times New Roman"/>
          <w:bCs/>
          <w:color w:val="000000"/>
          <w:sz w:val="20"/>
          <w:szCs w:val="20"/>
        </w:rPr>
        <w:t xml:space="preserve"> teams</w:t>
      </w:r>
      <w:r w:rsidRPr="00AE61AA">
        <w:rPr>
          <w:rFonts w:ascii="Times New Roman" w:eastAsia="Times New Roman" w:hAnsi="Times New Roman" w:cs="Times New Roman"/>
          <w:bCs/>
          <w:color w:val="000000"/>
          <w:sz w:val="20"/>
          <w:szCs w:val="20"/>
        </w:rPr>
        <w:t xml:space="preserve">, 1 </w:t>
      </w:r>
      <w:r w:rsidR="005B266D">
        <w:rPr>
          <w:rFonts w:ascii="Times New Roman" w:eastAsia="Times New Roman" w:hAnsi="Times New Roman" w:cs="Times New Roman"/>
          <w:bCs/>
          <w:color w:val="000000"/>
          <w:sz w:val="20"/>
          <w:szCs w:val="20"/>
        </w:rPr>
        <w:t xml:space="preserve">company-wide </w:t>
      </w:r>
      <w:r w:rsidRPr="00AE61AA">
        <w:rPr>
          <w:rFonts w:ascii="Times New Roman" w:eastAsia="Times New Roman" w:hAnsi="Times New Roman" w:cs="Times New Roman"/>
          <w:bCs/>
          <w:color w:val="000000"/>
          <w:sz w:val="20"/>
          <w:szCs w:val="20"/>
        </w:rPr>
        <w:t>internal poster presentation</w:t>
      </w:r>
    </w:p>
    <w:tbl>
      <w:tblPr>
        <w:tblStyle w:val="TableGrid"/>
        <w:tblW w:w="1089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2614"/>
      </w:tblGrid>
      <w:tr w:rsidR="002B3447" w:rsidRPr="00843D20" w14:paraId="1A5E0FB5" w14:textId="77777777" w:rsidTr="00BC6901">
        <w:trPr>
          <w:trHeight w:val="98"/>
        </w:trPr>
        <w:tc>
          <w:tcPr>
            <w:tcW w:w="8280" w:type="dxa"/>
          </w:tcPr>
          <w:p w14:paraId="1BC39C60" w14:textId="14D62209" w:rsidR="002B3447" w:rsidRPr="00843D20" w:rsidRDefault="002B3447" w:rsidP="002B3447">
            <w:pPr>
              <w:rPr>
                <w:rFonts w:ascii="Times New Roman" w:eastAsia="Times New Roman" w:hAnsi="Times New Roman" w:cs="Times New Roman"/>
                <w:color w:val="000000"/>
                <w:sz w:val="20"/>
                <w:szCs w:val="20"/>
              </w:rPr>
            </w:pPr>
            <w:r w:rsidRPr="00843D20">
              <w:rPr>
                <w:rFonts w:ascii="Times New Roman" w:eastAsia="Times New Roman" w:hAnsi="Times New Roman" w:cs="Times New Roman"/>
                <w:b/>
                <w:bCs/>
                <w:color w:val="000000"/>
                <w:sz w:val="20"/>
                <w:szCs w:val="20"/>
              </w:rPr>
              <w:t>Johns Hopkins Wilmer Eye Institute</w:t>
            </w:r>
            <w:r w:rsidR="00843D20" w:rsidRPr="00843D20">
              <w:rPr>
                <w:rFonts w:ascii="Times New Roman" w:eastAsia="Times New Roman" w:hAnsi="Times New Roman" w:cs="Times New Roman"/>
                <w:b/>
                <w:bCs/>
                <w:color w:val="000000"/>
                <w:sz w:val="20"/>
                <w:szCs w:val="20"/>
              </w:rPr>
              <w:t xml:space="preserve"> and Malone Center for Engineering in Healthcare</w:t>
            </w:r>
            <w:r w:rsidRPr="00843D20">
              <w:rPr>
                <w:rFonts w:ascii="Times New Roman" w:eastAsia="Times New Roman" w:hAnsi="Times New Roman" w:cs="Times New Roman"/>
                <w:b/>
                <w:bCs/>
                <w:color w:val="000000"/>
                <w:sz w:val="20"/>
                <w:szCs w:val="20"/>
              </w:rPr>
              <w:t xml:space="preserve">, </w:t>
            </w:r>
            <w:r w:rsidRPr="00843D20">
              <w:rPr>
                <w:rFonts w:ascii="Times New Roman" w:eastAsia="Times New Roman" w:hAnsi="Times New Roman" w:cs="Times New Roman"/>
                <w:color w:val="000000"/>
                <w:sz w:val="20"/>
                <w:szCs w:val="20"/>
              </w:rPr>
              <w:t>Baltimore, MD</w:t>
            </w:r>
          </w:p>
          <w:p w14:paraId="49AED3C5" w14:textId="22952CF1" w:rsidR="002B3447" w:rsidRPr="00843D20" w:rsidRDefault="002B3447" w:rsidP="00BC6901">
            <w:pPr>
              <w:rPr>
                <w:rFonts w:ascii="Times New Roman" w:eastAsia="Times New Roman" w:hAnsi="Times New Roman" w:cs="Times New Roman"/>
                <w:b/>
                <w:bCs/>
                <w:i/>
                <w:iCs/>
                <w:color w:val="000000"/>
                <w:sz w:val="20"/>
                <w:szCs w:val="20"/>
              </w:rPr>
            </w:pPr>
            <w:r w:rsidRPr="00843D20">
              <w:rPr>
                <w:rFonts w:ascii="Times New Roman" w:eastAsia="Times New Roman" w:hAnsi="Times New Roman" w:cs="Times New Roman"/>
                <w:i/>
                <w:iCs/>
                <w:color w:val="000000"/>
                <w:sz w:val="20"/>
                <w:szCs w:val="20"/>
              </w:rPr>
              <w:t>Research Team Lead – Precision Care Medicine Course, Advisors: Drs. Alvin Liu</w:t>
            </w:r>
            <w:r w:rsidR="004955C5" w:rsidRPr="00843D20">
              <w:rPr>
                <w:rFonts w:ascii="Times New Roman" w:eastAsia="Times New Roman" w:hAnsi="Times New Roman" w:cs="Times New Roman"/>
                <w:i/>
                <w:iCs/>
                <w:color w:val="000000"/>
                <w:sz w:val="20"/>
                <w:szCs w:val="20"/>
              </w:rPr>
              <w:t>,</w:t>
            </w:r>
            <w:r w:rsidRPr="00843D20">
              <w:rPr>
                <w:rFonts w:ascii="Times New Roman" w:eastAsia="Times New Roman" w:hAnsi="Times New Roman" w:cs="Times New Roman"/>
                <w:i/>
                <w:iCs/>
                <w:color w:val="000000"/>
                <w:sz w:val="20"/>
                <w:szCs w:val="20"/>
              </w:rPr>
              <w:t xml:space="preserve"> Craig Jones</w:t>
            </w:r>
            <w:r w:rsidR="004955C5" w:rsidRPr="00843D20">
              <w:rPr>
                <w:rFonts w:ascii="Times New Roman" w:eastAsia="Times New Roman" w:hAnsi="Times New Roman" w:cs="Times New Roman"/>
                <w:i/>
                <w:iCs/>
                <w:color w:val="000000"/>
                <w:sz w:val="20"/>
                <w:szCs w:val="20"/>
              </w:rPr>
              <w:t>, Joseph Greenstein, and Casey Overby-Taylor</w:t>
            </w:r>
          </w:p>
        </w:tc>
        <w:tc>
          <w:tcPr>
            <w:tcW w:w="2614" w:type="dxa"/>
          </w:tcPr>
          <w:p w14:paraId="52FEF732" w14:textId="207DE21B" w:rsidR="002B3447" w:rsidRPr="00843D20" w:rsidRDefault="002B3447" w:rsidP="00BC6901">
            <w:pPr>
              <w:jc w:val="right"/>
              <w:rPr>
                <w:rFonts w:ascii="Times New Roman" w:eastAsia="Times New Roman" w:hAnsi="Times New Roman" w:cs="Times New Roman"/>
                <w:color w:val="000000"/>
                <w:sz w:val="20"/>
                <w:szCs w:val="20"/>
              </w:rPr>
            </w:pPr>
            <w:r w:rsidRPr="00843D20">
              <w:rPr>
                <w:rFonts w:ascii="Times New Roman" w:eastAsia="Times New Roman" w:hAnsi="Times New Roman" w:cs="Times New Roman"/>
                <w:color w:val="000000"/>
                <w:sz w:val="20"/>
                <w:szCs w:val="20"/>
              </w:rPr>
              <w:t>Aug. 2022 – June. 2023</w:t>
            </w:r>
          </w:p>
        </w:tc>
      </w:tr>
    </w:tbl>
    <w:p w14:paraId="0F1E2A16" w14:textId="25EF1DC1" w:rsidR="002B3447" w:rsidRPr="00843D20" w:rsidRDefault="002B3447" w:rsidP="002B3447">
      <w:pPr>
        <w:rPr>
          <w:rFonts w:ascii="Times New Roman" w:eastAsia="Times New Roman" w:hAnsi="Times New Roman" w:cs="Times New Roman"/>
          <w:color w:val="000000"/>
          <w:sz w:val="20"/>
          <w:szCs w:val="20"/>
        </w:rPr>
      </w:pPr>
      <w:r w:rsidRPr="00843D20">
        <w:rPr>
          <w:rFonts w:ascii="Times New Roman" w:eastAsia="Times New Roman" w:hAnsi="Times New Roman" w:cs="Times New Roman"/>
          <w:color w:val="000000"/>
          <w:sz w:val="20"/>
          <w:szCs w:val="20"/>
        </w:rPr>
        <w:lastRenderedPageBreak/>
        <w:t xml:space="preserve">Topic: </w:t>
      </w:r>
      <w:r w:rsidR="00504157" w:rsidRPr="00843D20">
        <w:rPr>
          <w:rFonts w:ascii="Times New Roman" w:eastAsia="Times New Roman" w:hAnsi="Times New Roman" w:cs="Times New Roman"/>
          <w:color w:val="000000"/>
          <w:sz w:val="20"/>
          <w:szCs w:val="20"/>
        </w:rPr>
        <w:t xml:space="preserve">Developing an ensemble machine learning method to aid in clinical management of </w:t>
      </w:r>
      <w:r w:rsidR="00843D20" w:rsidRPr="00843D20">
        <w:rPr>
          <w:rFonts w:ascii="Times New Roman" w:eastAsia="Times New Roman" w:hAnsi="Times New Roman" w:cs="Times New Roman"/>
          <w:color w:val="000000"/>
          <w:sz w:val="20"/>
          <w:szCs w:val="20"/>
        </w:rPr>
        <w:t>a</w:t>
      </w:r>
      <w:r w:rsidR="00504157" w:rsidRPr="00843D20">
        <w:rPr>
          <w:rFonts w:ascii="Times New Roman" w:eastAsia="Times New Roman" w:hAnsi="Times New Roman" w:cs="Times New Roman"/>
          <w:color w:val="000000"/>
          <w:sz w:val="20"/>
          <w:szCs w:val="20"/>
        </w:rPr>
        <w:t>ge-</w:t>
      </w:r>
      <w:r w:rsidR="00843D20" w:rsidRPr="00843D20">
        <w:rPr>
          <w:rFonts w:ascii="Times New Roman" w:eastAsia="Times New Roman" w:hAnsi="Times New Roman" w:cs="Times New Roman"/>
          <w:color w:val="000000"/>
          <w:sz w:val="20"/>
          <w:szCs w:val="20"/>
        </w:rPr>
        <w:t>r</w:t>
      </w:r>
      <w:r w:rsidR="00504157" w:rsidRPr="00843D20">
        <w:rPr>
          <w:rFonts w:ascii="Times New Roman" w:eastAsia="Times New Roman" w:hAnsi="Times New Roman" w:cs="Times New Roman"/>
          <w:color w:val="000000"/>
          <w:sz w:val="20"/>
          <w:szCs w:val="20"/>
        </w:rPr>
        <w:t xml:space="preserve">elated </w:t>
      </w:r>
      <w:r w:rsidR="00843D20" w:rsidRPr="00843D20">
        <w:rPr>
          <w:rFonts w:ascii="Times New Roman" w:eastAsia="Times New Roman" w:hAnsi="Times New Roman" w:cs="Times New Roman"/>
          <w:color w:val="000000"/>
          <w:sz w:val="20"/>
          <w:szCs w:val="20"/>
        </w:rPr>
        <w:t>m</w:t>
      </w:r>
      <w:r w:rsidR="00504157" w:rsidRPr="00843D20">
        <w:rPr>
          <w:rFonts w:ascii="Times New Roman" w:eastAsia="Times New Roman" w:hAnsi="Times New Roman" w:cs="Times New Roman"/>
          <w:color w:val="000000"/>
          <w:sz w:val="20"/>
          <w:szCs w:val="20"/>
        </w:rPr>
        <w:t xml:space="preserve">acular </w:t>
      </w:r>
      <w:r w:rsidR="00843D20" w:rsidRPr="00843D20">
        <w:rPr>
          <w:rFonts w:ascii="Times New Roman" w:eastAsia="Times New Roman" w:hAnsi="Times New Roman" w:cs="Times New Roman"/>
          <w:color w:val="000000"/>
          <w:sz w:val="20"/>
          <w:szCs w:val="20"/>
        </w:rPr>
        <w:t>d</w:t>
      </w:r>
      <w:r w:rsidR="00504157" w:rsidRPr="00843D20">
        <w:rPr>
          <w:rFonts w:ascii="Times New Roman" w:eastAsia="Times New Roman" w:hAnsi="Times New Roman" w:cs="Times New Roman"/>
          <w:color w:val="000000"/>
          <w:sz w:val="20"/>
          <w:szCs w:val="20"/>
        </w:rPr>
        <w:t>egeneration</w:t>
      </w:r>
    </w:p>
    <w:p w14:paraId="2CC14FC6" w14:textId="7A176854" w:rsidR="002B3447" w:rsidRPr="00843D20" w:rsidRDefault="00504157" w:rsidP="00504157">
      <w:pPr>
        <w:pStyle w:val="ListParagraph"/>
        <w:numPr>
          <w:ilvl w:val="0"/>
          <w:numId w:val="26"/>
        </w:numPr>
        <w:rPr>
          <w:rFonts w:ascii="Times New Roman" w:eastAsia="Times New Roman" w:hAnsi="Times New Roman" w:cs="Times New Roman"/>
          <w:bCs/>
          <w:color w:val="000000"/>
          <w:sz w:val="20"/>
          <w:szCs w:val="20"/>
        </w:rPr>
      </w:pPr>
      <w:r w:rsidRPr="00843D20">
        <w:rPr>
          <w:rFonts w:ascii="Times New Roman" w:eastAsia="Times New Roman" w:hAnsi="Times New Roman" w:cs="Times New Roman"/>
          <w:color w:val="000000"/>
          <w:sz w:val="20"/>
          <w:szCs w:val="20"/>
        </w:rPr>
        <w:t>Led a team of three undergraduates and one masters student in collaboration with clinical investigators</w:t>
      </w:r>
      <w:r w:rsidR="004955C5" w:rsidRPr="00843D20">
        <w:rPr>
          <w:rFonts w:ascii="Times New Roman" w:eastAsia="Times New Roman" w:hAnsi="Times New Roman" w:cs="Times New Roman"/>
          <w:color w:val="000000"/>
          <w:sz w:val="20"/>
          <w:szCs w:val="20"/>
        </w:rPr>
        <w:t xml:space="preserve"> as part of a full-year engineering course</w:t>
      </w:r>
    </w:p>
    <w:p w14:paraId="56188120" w14:textId="22631969" w:rsidR="00843D20" w:rsidRPr="00843D20" w:rsidRDefault="00843D20" w:rsidP="00504157">
      <w:pPr>
        <w:pStyle w:val="ListParagraph"/>
        <w:numPr>
          <w:ilvl w:val="0"/>
          <w:numId w:val="26"/>
        </w:numPr>
        <w:rPr>
          <w:rFonts w:ascii="Times New Roman" w:eastAsia="Times New Roman" w:hAnsi="Times New Roman" w:cs="Times New Roman"/>
          <w:bCs/>
          <w:color w:val="000000"/>
          <w:sz w:val="20"/>
          <w:szCs w:val="20"/>
        </w:rPr>
      </w:pPr>
      <w:r w:rsidRPr="00843D20">
        <w:rPr>
          <w:rFonts w:ascii="Times New Roman" w:eastAsia="Times New Roman" w:hAnsi="Times New Roman" w:cs="Times New Roman"/>
          <w:color w:val="000000"/>
          <w:sz w:val="20"/>
          <w:szCs w:val="20"/>
        </w:rPr>
        <w:t>Oversaw the development of a multilayer perceptron neural network trained to predict progression to exudative age-related macular degeneration (</w:t>
      </w:r>
      <w:proofErr w:type="spellStart"/>
      <w:r w:rsidRPr="00843D20">
        <w:rPr>
          <w:rFonts w:ascii="Times New Roman" w:eastAsia="Times New Roman" w:hAnsi="Times New Roman" w:cs="Times New Roman"/>
          <w:color w:val="000000"/>
          <w:sz w:val="20"/>
          <w:szCs w:val="20"/>
        </w:rPr>
        <w:t>eAMD</w:t>
      </w:r>
      <w:proofErr w:type="spellEnd"/>
      <w:r w:rsidRPr="00843D20">
        <w:rPr>
          <w:rFonts w:ascii="Times New Roman" w:eastAsia="Times New Roman" w:hAnsi="Times New Roman" w:cs="Times New Roman"/>
          <w:color w:val="000000"/>
          <w:sz w:val="20"/>
          <w:szCs w:val="20"/>
        </w:rPr>
        <w:t xml:space="preserve">) within 6 months, using both 3D optical coherence tomography images and clinical covariates associated with greater </w:t>
      </w:r>
      <w:proofErr w:type="spellStart"/>
      <w:r w:rsidRPr="00843D20">
        <w:rPr>
          <w:rFonts w:ascii="Times New Roman" w:eastAsia="Times New Roman" w:hAnsi="Times New Roman" w:cs="Times New Roman"/>
          <w:color w:val="000000"/>
          <w:sz w:val="20"/>
          <w:szCs w:val="20"/>
        </w:rPr>
        <w:t>eAMD</w:t>
      </w:r>
      <w:proofErr w:type="spellEnd"/>
      <w:r w:rsidRPr="00843D20">
        <w:rPr>
          <w:rFonts w:ascii="Times New Roman" w:eastAsia="Times New Roman" w:hAnsi="Times New Roman" w:cs="Times New Roman"/>
          <w:color w:val="000000"/>
          <w:sz w:val="20"/>
          <w:szCs w:val="20"/>
        </w:rPr>
        <w:t xml:space="preserve"> risk</w:t>
      </w:r>
    </w:p>
    <w:p w14:paraId="237FA468" w14:textId="0A6D1698" w:rsidR="00843D20" w:rsidRPr="00843D20" w:rsidRDefault="00843D20" w:rsidP="00504157">
      <w:pPr>
        <w:pStyle w:val="ListParagraph"/>
        <w:numPr>
          <w:ilvl w:val="0"/>
          <w:numId w:val="26"/>
        </w:numPr>
        <w:rPr>
          <w:rFonts w:ascii="Times New Roman" w:eastAsia="Times New Roman" w:hAnsi="Times New Roman" w:cs="Times New Roman"/>
          <w:bCs/>
          <w:color w:val="000000"/>
          <w:sz w:val="20"/>
          <w:szCs w:val="20"/>
        </w:rPr>
      </w:pPr>
      <w:r w:rsidRPr="00843D20">
        <w:rPr>
          <w:rFonts w:ascii="Times New Roman" w:eastAsia="Times New Roman" w:hAnsi="Times New Roman" w:cs="Times New Roman"/>
          <w:color w:val="000000"/>
          <w:sz w:val="20"/>
          <w:szCs w:val="20"/>
        </w:rPr>
        <w:t xml:space="preserve">Evaluated the performance of our ensemble method against several classical machine learning methods trained on clinical covariates alone </w:t>
      </w:r>
    </w:p>
    <w:p w14:paraId="3BD9EB5B" w14:textId="65B1CA74" w:rsidR="00843D20" w:rsidRPr="00EB280B" w:rsidRDefault="00894922" w:rsidP="00843D20">
      <w:pPr>
        <w:pStyle w:val="ListParagraph"/>
        <w:numPr>
          <w:ilvl w:val="0"/>
          <w:numId w:val="26"/>
        </w:numPr>
        <w:rPr>
          <w:rFonts w:ascii="Times New Roman" w:eastAsia="Times New Roman" w:hAnsi="Times New Roman" w:cs="Times New Roman"/>
          <w:bCs/>
          <w:color w:val="000000"/>
          <w:sz w:val="20"/>
          <w:szCs w:val="20"/>
        </w:rPr>
      </w:pPr>
      <w:r w:rsidRPr="00843D20">
        <w:rPr>
          <w:rFonts w:ascii="Times New Roman" w:eastAsia="Times New Roman" w:hAnsi="Times New Roman" w:cs="Times New Roman"/>
          <w:bCs/>
          <w:color w:val="000000"/>
          <w:sz w:val="20"/>
          <w:szCs w:val="20"/>
        </w:rPr>
        <w:t>Outcome</w:t>
      </w:r>
      <w:r w:rsidR="00DC37A9">
        <w:rPr>
          <w:rFonts w:ascii="Times New Roman" w:eastAsia="Times New Roman" w:hAnsi="Times New Roman" w:cs="Times New Roman"/>
          <w:bCs/>
          <w:color w:val="000000"/>
          <w:sz w:val="20"/>
          <w:szCs w:val="20"/>
        </w:rPr>
        <w:t>s</w:t>
      </w:r>
      <w:r w:rsidRPr="00843D20">
        <w:rPr>
          <w:rFonts w:ascii="Times New Roman" w:eastAsia="Times New Roman" w:hAnsi="Times New Roman" w:cs="Times New Roman"/>
          <w:bCs/>
          <w:color w:val="000000"/>
          <w:sz w:val="20"/>
          <w:szCs w:val="20"/>
        </w:rPr>
        <w:t>: 1 publication, 2 internal talks, 1 internal poster presentation</w:t>
      </w:r>
    </w:p>
    <w:p w14:paraId="3FE451D3" w14:textId="77777777" w:rsidR="00504157" w:rsidRDefault="00504157" w:rsidP="00504157">
      <w:pPr>
        <w:rPr>
          <w:rFonts w:ascii="Times New Roman" w:eastAsia="Times New Roman" w:hAnsi="Times New Roman" w:cs="Times New Roman"/>
          <w:bCs/>
          <w:color w:val="000000"/>
          <w:sz w:val="20"/>
          <w:szCs w:val="20"/>
        </w:rPr>
      </w:pPr>
    </w:p>
    <w:tbl>
      <w:tblPr>
        <w:tblStyle w:val="TableGrid"/>
        <w:tblW w:w="1089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0"/>
        <w:gridCol w:w="2614"/>
      </w:tblGrid>
      <w:tr w:rsidR="003F3E81" w:rsidRPr="00783EF5" w14:paraId="2D523C61" w14:textId="77777777" w:rsidTr="00F4023B">
        <w:trPr>
          <w:trHeight w:val="98"/>
        </w:trPr>
        <w:tc>
          <w:tcPr>
            <w:tcW w:w="8280" w:type="dxa"/>
          </w:tcPr>
          <w:p w14:paraId="4A9C039C" w14:textId="0B838EED" w:rsidR="007E1816" w:rsidRPr="00783EF5" w:rsidRDefault="00052FC6" w:rsidP="00052FC6">
            <w:pPr>
              <w:rPr>
                <w:rFonts w:ascii="Times New Roman" w:eastAsia="Times New Roman" w:hAnsi="Times New Roman" w:cs="Times New Roman"/>
                <w:color w:val="000000"/>
                <w:sz w:val="20"/>
                <w:szCs w:val="20"/>
              </w:rPr>
            </w:pPr>
            <w:r w:rsidRPr="00783EF5">
              <w:rPr>
                <w:rFonts w:ascii="Times New Roman" w:eastAsia="Times New Roman" w:hAnsi="Times New Roman" w:cs="Times New Roman"/>
                <w:b/>
                <w:bCs/>
                <w:color w:val="000000"/>
                <w:sz w:val="20"/>
                <w:szCs w:val="20"/>
              </w:rPr>
              <w:t>The Jackson Laboratory (JAX)</w:t>
            </w:r>
            <w:r w:rsidRPr="00783EF5">
              <w:rPr>
                <w:rFonts w:ascii="Times New Roman" w:eastAsia="Times New Roman" w:hAnsi="Times New Roman" w:cs="Times New Roman"/>
                <w:color w:val="000000"/>
                <w:sz w:val="20"/>
                <w:szCs w:val="20"/>
              </w:rPr>
              <w:t>, Bar Harbor, ME</w:t>
            </w:r>
          </w:p>
          <w:p w14:paraId="09776CFD" w14:textId="636B427E" w:rsidR="003A563F" w:rsidRPr="00272345" w:rsidRDefault="003F3E81" w:rsidP="00052FC6">
            <w:pPr>
              <w:rPr>
                <w:rFonts w:ascii="Times New Roman" w:eastAsia="Times New Roman" w:hAnsi="Times New Roman" w:cs="Times New Roman"/>
                <w:b/>
                <w:bCs/>
                <w:i/>
                <w:iCs/>
                <w:color w:val="000000"/>
                <w:sz w:val="20"/>
                <w:szCs w:val="20"/>
              </w:rPr>
            </w:pPr>
            <w:r w:rsidRPr="00B8620E">
              <w:rPr>
                <w:rFonts w:ascii="Times New Roman" w:eastAsia="Times New Roman" w:hAnsi="Times New Roman" w:cs="Times New Roman"/>
                <w:i/>
                <w:iCs/>
                <w:color w:val="000000"/>
                <w:sz w:val="20"/>
                <w:szCs w:val="20"/>
              </w:rPr>
              <w:t>Research Data Analyst</w:t>
            </w:r>
            <w:r w:rsidR="00B61BD8">
              <w:rPr>
                <w:rFonts w:ascii="Times New Roman" w:eastAsia="Times New Roman" w:hAnsi="Times New Roman" w:cs="Times New Roman"/>
                <w:i/>
                <w:iCs/>
                <w:color w:val="000000"/>
                <w:sz w:val="20"/>
                <w:szCs w:val="20"/>
              </w:rPr>
              <w:t>, Advisor: Dr. Gary Churchill</w:t>
            </w:r>
          </w:p>
        </w:tc>
        <w:tc>
          <w:tcPr>
            <w:tcW w:w="2614" w:type="dxa"/>
          </w:tcPr>
          <w:p w14:paraId="459CD989" w14:textId="5D4B3B80" w:rsidR="003F3E81" w:rsidRPr="00783EF5" w:rsidRDefault="003F3E81" w:rsidP="003F3E81">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June 2020 </w:t>
            </w:r>
            <w:r w:rsidR="008535D4">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w:t>
            </w:r>
            <w:r w:rsidR="008535D4">
              <w:rPr>
                <w:rFonts w:ascii="Times New Roman" w:eastAsia="Times New Roman" w:hAnsi="Times New Roman" w:cs="Times New Roman"/>
                <w:color w:val="000000"/>
                <w:sz w:val="20"/>
                <w:szCs w:val="20"/>
              </w:rPr>
              <w:t>July 2022</w:t>
            </w:r>
          </w:p>
        </w:tc>
      </w:tr>
    </w:tbl>
    <w:p w14:paraId="01A32AB9" w14:textId="7095D957" w:rsidR="00272345" w:rsidRPr="00272345" w:rsidRDefault="00272345" w:rsidP="00272345">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Topic: A Bayesian approach to mediation analysis of complex traits with measurement noise</w:t>
      </w:r>
    </w:p>
    <w:p w14:paraId="0B4BB4B0" w14:textId="2523B174" w:rsidR="00B448D7" w:rsidRPr="00783EF5" w:rsidRDefault="00430E7C" w:rsidP="00B448D7">
      <w:pPr>
        <w:pStyle w:val="ListParagraph"/>
        <w:numPr>
          <w:ilvl w:val="0"/>
          <w:numId w:val="16"/>
        </w:numPr>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Co-developed </w:t>
      </w:r>
      <w:r w:rsidR="00B448D7" w:rsidRPr="00783EF5">
        <w:rPr>
          <w:rFonts w:ascii="Times New Roman" w:eastAsia="Times New Roman" w:hAnsi="Times New Roman" w:cs="Times New Roman"/>
          <w:bCs/>
          <w:color w:val="000000"/>
          <w:sz w:val="20"/>
          <w:szCs w:val="20"/>
        </w:rPr>
        <w:t>and validat</w:t>
      </w:r>
      <w:r>
        <w:rPr>
          <w:rFonts w:ascii="Times New Roman" w:eastAsia="Times New Roman" w:hAnsi="Times New Roman" w:cs="Times New Roman"/>
          <w:bCs/>
          <w:color w:val="000000"/>
          <w:sz w:val="20"/>
          <w:szCs w:val="20"/>
        </w:rPr>
        <w:t>ed</w:t>
      </w:r>
      <w:r w:rsidR="00B448D7" w:rsidRPr="00783EF5">
        <w:rPr>
          <w:rFonts w:ascii="Times New Roman" w:eastAsia="Times New Roman" w:hAnsi="Times New Roman" w:cs="Times New Roman"/>
          <w:bCs/>
          <w:color w:val="000000"/>
          <w:sz w:val="20"/>
          <w:szCs w:val="20"/>
        </w:rPr>
        <w:t xml:space="preserve"> an R package </w:t>
      </w:r>
      <w:r w:rsidR="00F47D92" w:rsidRPr="00783EF5">
        <w:rPr>
          <w:rFonts w:ascii="Times New Roman" w:eastAsia="Times New Roman" w:hAnsi="Times New Roman" w:cs="Times New Roman"/>
          <w:bCs/>
          <w:color w:val="000000"/>
          <w:sz w:val="20"/>
          <w:szCs w:val="20"/>
        </w:rPr>
        <w:t xml:space="preserve">implementation of </w:t>
      </w:r>
      <w:r w:rsidR="00B448D7" w:rsidRPr="00783EF5">
        <w:rPr>
          <w:rFonts w:ascii="Times New Roman" w:eastAsia="Times New Roman" w:hAnsi="Times New Roman" w:cs="Times New Roman"/>
          <w:bCs/>
          <w:color w:val="000000"/>
          <w:sz w:val="20"/>
          <w:szCs w:val="20"/>
        </w:rPr>
        <w:t xml:space="preserve">a Bayesian model selection approach to mediation analysis </w:t>
      </w:r>
      <w:r w:rsidR="008A7AFF">
        <w:rPr>
          <w:rFonts w:ascii="Times New Roman" w:eastAsia="Times New Roman" w:hAnsi="Times New Roman" w:cs="Times New Roman"/>
          <w:bCs/>
          <w:color w:val="000000"/>
          <w:sz w:val="20"/>
          <w:szCs w:val="20"/>
        </w:rPr>
        <w:t>(</w:t>
      </w:r>
      <w:proofErr w:type="spellStart"/>
      <w:r w:rsidR="008A7AFF">
        <w:rPr>
          <w:rFonts w:ascii="Times New Roman" w:eastAsia="Times New Roman" w:hAnsi="Times New Roman" w:cs="Times New Roman"/>
          <w:bCs/>
          <w:color w:val="000000"/>
          <w:sz w:val="20"/>
          <w:szCs w:val="20"/>
        </w:rPr>
        <w:t>bmediatR</w:t>
      </w:r>
      <w:proofErr w:type="spellEnd"/>
      <w:r w:rsidR="008A7AFF">
        <w:rPr>
          <w:rFonts w:ascii="Times New Roman" w:eastAsia="Times New Roman" w:hAnsi="Times New Roman" w:cs="Times New Roman"/>
          <w:bCs/>
          <w:color w:val="000000"/>
          <w:sz w:val="20"/>
          <w:szCs w:val="20"/>
        </w:rPr>
        <w:t xml:space="preserve">) </w:t>
      </w:r>
      <w:r w:rsidR="00B448D7" w:rsidRPr="00783EF5">
        <w:rPr>
          <w:rFonts w:ascii="Times New Roman" w:eastAsia="Times New Roman" w:hAnsi="Times New Roman" w:cs="Times New Roman"/>
          <w:bCs/>
          <w:color w:val="000000"/>
          <w:sz w:val="20"/>
          <w:szCs w:val="20"/>
        </w:rPr>
        <w:t xml:space="preserve">that is flexible in both data inputs and </w:t>
      </w:r>
      <w:r w:rsidR="00F47D92" w:rsidRPr="00783EF5">
        <w:rPr>
          <w:rFonts w:ascii="Times New Roman" w:eastAsia="Times New Roman" w:hAnsi="Times New Roman" w:cs="Times New Roman"/>
          <w:bCs/>
          <w:color w:val="000000"/>
          <w:sz w:val="20"/>
          <w:szCs w:val="20"/>
        </w:rPr>
        <w:t xml:space="preserve">potential </w:t>
      </w:r>
      <w:r w:rsidR="00B448D7" w:rsidRPr="00783EF5">
        <w:rPr>
          <w:rFonts w:ascii="Times New Roman" w:eastAsia="Times New Roman" w:hAnsi="Times New Roman" w:cs="Times New Roman"/>
          <w:bCs/>
          <w:color w:val="000000"/>
          <w:sz w:val="20"/>
          <w:szCs w:val="20"/>
        </w:rPr>
        <w:t>inferences</w:t>
      </w:r>
    </w:p>
    <w:p w14:paraId="725F77DC" w14:textId="440B3A1B" w:rsidR="00B448D7" w:rsidRPr="00783EF5" w:rsidRDefault="00B448D7" w:rsidP="00B448D7">
      <w:pPr>
        <w:pStyle w:val="ListParagraph"/>
        <w:numPr>
          <w:ilvl w:val="0"/>
          <w:numId w:val="16"/>
        </w:num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Diagnos</w:t>
      </w:r>
      <w:r w:rsidR="00F47D92" w:rsidRPr="00783EF5">
        <w:rPr>
          <w:rFonts w:ascii="Times New Roman" w:eastAsia="Times New Roman" w:hAnsi="Times New Roman" w:cs="Times New Roman"/>
          <w:bCs/>
          <w:color w:val="000000"/>
          <w:sz w:val="20"/>
          <w:szCs w:val="20"/>
        </w:rPr>
        <w:t>ed</w:t>
      </w:r>
      <w:r w:rsidRPr="00783EF5">
        <w:rPr>
          <w:rFonts w:ascii="Times New Roman" w:eastAsia="Times New Roman" w:hAnsi="Times New Roman" w:cs="Times New Roman"/>
          <w:bCs/>
          <w:color w:val="000000"/>
          <w:sz w:val="20"/>
          <w:szCs w:val="20"/>
        </w:rPr>
        <w:t xml:space="preserve"> the effect of measurement noise </w:t>
      </w:r>
      <w:r w:rsidR="00F47D92" w:rsidRPr="00783EF5">
        <w:rPr>
          <w:rFonts w:ascii="Times New Roman" w:eastAsia="Times New Roman" w:hAnsi="Times New Roman" w:cs="Times New Roman"/>
          <w:bCs/>
          <w:color w:val="000000"/>
          <w:sz w:val="20"/>
          <w:szCs w:val="20"/>
        </w:rPr>
        <w:t>on</w:t>
      </w:r>
      <w:r w:rsidRPr="00783EF5">
        <w:rPr>
          <w:rFonts w:ascii="Times New Roman" w:eastAsia="Times New Roman" w:hAnsi="Times New Roman" w:cs="Times New Roman"/>
          <w:bCs/>
          <w:color w:val="000000"/>
          <w:sz w:val="20"/>
          <w:szCs w:val="20"/>
        </w:rPr>
        <w:t xml:space="preserve"> the inference of </w:t>
      </w:r>
      <w:r w:rsidR="00A41C25">
        <w:rPr>
          <w:rFonts w:ascii="Times New Roman" w:eastAsia="Times New Roman" w:hAnsi="Times New Roman" w:cs="Times New Roman"/>
          <w:bCs/>
          <w:color w:val="000000"/>
          <w:sz w:val="20"/>
          <w:szCs w:val="20"/>
        </w:rPr>
        <w:t>mediation using synthetic data and derived guidelines to avoid incorrect causal interpretation of spurious correlations in real-world genetic association examples</w:t>
      </w:r>
    </w:p>
    <w:p w14:paraId="376075B8" w14:textId="4DD254BD" w:rsidR="00272345" w:rsidRDefault="00B448D7" w:rsidP="00C24F55">
      <w:pPr>
        <w:pStyle w:val="ListParagraph"/>
        <w:numPr>
          <w:ilvl w:val="0"/>
          <w:numId w:val="16"/>
        </w:numPr>
        <w:spacing w:after="120"/>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App</w:t>
      </w:r>
      <w:r w:rsidR="00F47D92" w:rsidRPr="00783EF5">
        <w:rPr>
          <w:rFonts w:ascii="Times New Roman" w:eastAsia="Times New Roman" w:hAnsi="Times New Roman" w:cs="Times New Roman"/>
          <w:bCs/>
          <w:color w:val="000000"/>
          <w:sz w:val="20"/>
          <w:szCs w:val="20"/>
        </w:rPr>
        <w:t>lied</w:t>
      </w:r>
      <w:r w:rsidRPr="00783EF5">
        <w:rPr>
          <w:rFonts w:ascii="Times New Roman" w:eastAsia="Times New Roman" w:hAnsi="Times New Roman" w:cs="Times New Roman"/>
          <w:bCs/>
          <w:color w:val="000000"/>
          <w:sz w:val="20"/>
          <w:szCs w:val="20"/>
        </w:rPr>
        <w:t xml:space="preserve"> </w:t>
      </w:r>
      <w:r w:rsidR="00F47D92" w:rsidRPr="00783EF5">
        <w:rPr>
          <w:rFonts w:ascii="Times New Roman" w:eastAsia="Times New Roman" w:hAnsi="Times New Roman" w:cs="Times New Roman"/>
          <w:bCs/>
          <w:color w:val="000000"/>
          <w:sz w:val="20"/>
          <w:szCs w:val="20"/>
        </w:rPr>
        <w:t xml:space="preserve">these </w:t>
      </w:r>
      <w:r w:rsidRPr="00783EF5">
        <w:rPr>
          <w:rFonts w:ascii="Times New Roman" w:eastAsia="Times New Roman" w:hAnsi="Times New Roman" w:cs="Times New Roman"/>
          <w:bCs/>
          <w:color w:val="000000"/>
          <w:sz w:val="20"/>
          <w:szCs w:val="20"/>
        </w:rPr>
        <w:t xml:space="preserve">tools to </w:t>
      </w:r>
      <w:r w:rsidR="00F47D92" w:rsidRPr="00783EF5">
        <w:rPr>
          <w:rFonts w:ascii="Times New Roman" w:eastAsia="Times New Roman" w:hAnsi="Times New Roman" w:cs="Times New Roman"/>
          <w:bCs/>
          <w:color w:val="000000"/>
          <w:sz w:val="20"/>
          <w:szCs w:val="20"/>
        </w:rPr>
        <w:t>better understand the mechanism</w:t>
      </w:r>
      <w:r w:rsidR="00B735C8">
        <w:rPr>
          <w:rFonts w:ascii="Times New Roman" w:eastAsia="Times New Roman" w:hAnsi="Times New Roman" w:cs="Times New Roman"/>
          <w:bCs/>
          <w:color w:val="000000"/>
          <w:sz w:val="20"/>
          <w:szCs w:val="20"/>
        </w:rPr>
        <w:t>s</w:t>
      </w:r>
      <w:r w:rsidR="00F47D92" w:rsidRPr="00783EF5">
        <w:rPr>
          <w:rFonts w:ascii="Times New Roman" w:eastAsia="Times New Roman" w:hAnsi="Times New Roman" w:cs="Times New Roman"/>
          <w:bCs/>
          <w:color w:val="000000"/>
          <w:sz w:val="20"/>
          <w:szCs w:val="20"/>
        </w:rPr>
        <w:t xml:space="preserve"> underly</w:t>
      </w:r>
      <w:r w:rsidR="00B735C8">
        <w:rPr>
          <w:rFonts w:ascii="Times New Roman" w:eastAsia="Times New Roman" w:hAnsi="Times New Roman" w:cs="Times New Roman"/>
          <w:bCs/>
          <w:color w:val="000000"/>
          <w:sz w:val="20"/>
          <w:szCs w:val="20"/>
        </w:rPr>
        <w:t>ing</w:t>
      </w:r>
      <w:r w:rsidR="00F47D92" w:rsidRPr="00783EF5">
        <w:rPr>
          <w:rFonts w:ascii="Times New Roman" w:eastAsia="Times New Roman" w:hAnsi="Times New Roman" w:cs="Times New Roman"/>
          <w:bCs/>
          <w:color w:val="000000"/>
          <w:sz w:val="20"/>
          <w:szCs w:val="20"/>
        </w:rPr>
        <w:t xml:space="preserve"> the</w:t>
      </w:r>
      <w:r w:rsidRPr="00783EF5">
        <w:rPr>
          <w:rFonts w:ascii="Times New Roman" w:eastAsia="Times New Roman" w:hAnsi="Times New Roman" w:cs="Times New Roman"/>
          <w:bCs/>
          <w:color w:val="000000"/>
          <w:sz w:val="20"/>
          <w:szCs w:val="20"/>
        </w:rPr>
        <w:t xml:space="preserve"> effect</w:t>
      </w:r>
      <w:r w:rsidR="00F47D92" w:rsidRPr="00783EF5">
        <w:rPr>
          <w:rFonts w:ascii="Times New Roman" w:eastAsia="Times New Roman" w:hAnsi="Times New Roman" w:cs="Times New Roman"/>
          <w:bCs/>
          <w:color w:val="000000"/>
          <w:sz w:val="20"/>
          <w:szCs w:val="20"/>
        </w:rPr>
        <w:t>s</w:t>
      </w:r>
      <w:r w:rsidRPr="00783EF5">
        <w:rPr>
          <w:rFonts w:ascii="Times New Roman" w:eastAsia="Times New Roman" w:hAnsi="Times New Roman" w:cs="Times New Roman"/>
          <w:bCs/>
          <w:color w:val="000000"/>
          <w:sz w:val="20"/>
          <w:szCs w:val="20"/>
        </w:rPr>
        <w:t xml:space="preserve"> of sex and diet on protein</w:t>
      </w:r>
      <w:r w:rsidR="00CB6DD9">
        <w:rPr>
          <w:rFonts w:ascii="Times New Roman" w:eastAsia="Times New Roman" w:hAnsi="Times New Roman" w:cs="Times New Roman"/>
          <w:bCs/>
          <w:color w:val="000000"/>
          <w:sz w:val="20"/>
          <w:szCs w:val="20"/>
        </w:rPr>
        <w:t xml:space="preserve"> and gene</w:t>
      </w:r>
      <w:r w:rsidRPr="00783EF5">
        <w:rPr>
          <w:rFonts w:ascii="Times New Roman" w:eastAsia="Times New Roman" w:hAnsi="Times New Roman" w:cs="Times New Roman"/>
          <w:bCs/>
          <w:color w:val="000000"/>
          <w:sz w:val="20"/>
          <w:szCs w:val="20"/>
        </w:rPr>
        <w:t xml:space="preserve"> expression in </w:t>
      </w:r>
      <w:r w:rsidR="00F47D92" w:rsidRPr="00783EF5">
        <w:rPr>
          <w:rFonts w:ascii="Times New Roman" w:eastAsia="Times New Roman" w:hAnsi="Times New Roman" w:cs="Times New Roman"/>
          <w:bCs/>
          <w:color w:val="000000"/>
          <w:sz w:val="20"/>
          <w:szCs w:val="20"/>
        </w:rPr>
        <w:t>the livers of genetically diverse mice</w:t>
      </w:r>
    </w:p>
    <w:p w14:paraId="349BE70D" w14:textId="1F3EA09D" w:rsidR="00F6627A" w:rsidRPr="00C24F55" w:rsidRDefault="00F6627A" w:rsidP="00C24F55">
      <w:pPr>
        <w:pStyle w:val="ListParagraph"/>
        <w:numPr>
          <w:ilvl w:val="0"/>
          <w:numId w:val="16"/>
        </w:numPr>
        <w:spacing w:after="120"/>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Outcomes: 2 papers</w:t>
      </w:r>
      <w:r w:rsidR="00F21444">
        <w:rPr>
          <w:rFonts w:ascii="Times New Roman" w:eastAsia="Times New Roman" w:hAnsi="Times New Roman" w:cs="Times New Roman"/>
          <w:bCs/>
          <w:color w:val="000000"/>
          <w:sz w:val="20"/>
          <w:szCs w:val="20"/>
        </w:rPr>
        <w:t xml:space="preserve"> (1 first author)</w:t>
      </w:r>
      <w:r>
        <w:rPr>
          <w:rFonts w:ascii="Times New Roman" w:eastAsia="Times New Roman" w:hAnsi="Times New Roman" w:cs="Times New Roman"/>
          <w:bCs/>
          <w:color w:val="000000"/>
          <w:sz w:val="20"/>
          <w:szCs w:val="20"/>
        </w:rPr>
        <w:t>, 1 R package</w:t>
      </w:r>
    </w:p>
    <w:tbl>
      <w:tblPr>
        <w:tblStyle w:val="TableGrid"/>
        <w:tblW w:w="1089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0"/>
        <w:gridCol w:w="3150"/>
      </w:tblGrid>
      <w:tr w:rsidR="003F3E81" w:rsidRPr="00783EF5" w14:paraId="7FCCA98A" w14:textId="77777777" w:rsidTr="00052FC6">
        <w:tc>
          <w:tcPr>
            <w:tcW w:w="7740" w:type="dxa"/>
          </w:tcPr>
          <w:p w14:paraId="62CACCD4" w14:textId="7B0A80D3" w:rsidR="007E1816" w:rsidRPr="00783EF5" w:rsidRDefault="007E1816" w:rsidP="007E1816">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
                <w:bCs/>
                <w:color w:val="000000"/>
                <w:sz w:val="20"/>
                <w:szCs w:val="20"/>
              </w:rPr>
              <w:t>U</w:t>
            </w:r>
            <w:r w:rsidR="00C41466" w:rsidRPr="00783EF5">
              <w:rPr>
                <w:rFonts w:ascii="Times New Roman" w:eastAsia="Times New Roman" w:hAnsi="Times New Roman" w:cs="Times New Roman"/>
                <w:b/>
                <w:bCs/>
                <w:color w:val="000000"/>
                <w:sz w:val="20"/>
                <w:szCs w:val="20"/>
              </w:rPr>
              <w:t>C</w:t>
            </w:r>
            <w:r w:rsidRPr="00783EF5">
              <w:rPr>
                <w:rFonts w:ascii="Times New Roman" w:eastAsia="Times New Roman" w:hAnsi="Times New Roman" w:cs="Times New Roman"/>
                <w:b/>
                <w:bCs/>
                <w:color w:val="000000"/>
                <w:sz w:val="20"/>
                <w:szCs w:val="20"/>
              </w:rPr>
              <w:t xml:space="preserve">onn Health Center for Quantitative Medicine, </w:t>
            </w:r>
            <w:r w:rsidRPr="00783EF5">
              <w:rPr>
                <w:rFonts w:ascii="Times New Roman" w:eastAsia="Times New Roman" w:hAnsi="Times New Roman" w:cs="Times New Roman"/>
                <w:bCs/>
                <w:color w:val="000000"/>
                <w:sz w:val="20"/>
                <w:szCs w:val="20"/>
              </w:rPr>
              <w:t xml:space="preserve">Farmington, CT </w:t>
            </w:r>
          </w:p>
          <w:p w14:paraId="3D2D5816" w14:textId="57BA07C3" w:rsidR="003A563F" w:rsidRPr="00272345" w:rsidRDefault="003F3E81" w:rsidP="007E1816">
            <w:pPr>
              <w:rPr>
                <w:rFonts w:ascii="Times New Roman" w:eastAsia="Times New Roman" w:hAnsi="Times New Roman" w:cs="Times New Roman"/>
                <w:i/>
                <w:iCs/>
                <w:color w:val="000000"/>
                <w:sz w:val="20"/>
                <w:szCs w:val="20"/>
              </w:rPr>
            </w:pPr>
            <w:r w:rsidRPr="00B8620E">
              <w:rPr>
                <w:rFonts w:ascii="Times New Roman" w:eastAsia="Times New Roman" w:hAnsi="Times New Roman" w:cs="Times New Roman"/>
                <w:i/>
                <w:iCs/>
                <w:color w:val="000000"/>
                <w:sz w:val="20"/>
                <w:szCs w:val="20"/>
              </w:rPr>
              <w:t>Undergraduate Research Assistant</w:t>
            </w:r>
            <w:r w:rsidR="00B61BD8">
              <w:rPr>
                <w:rFonts w:ascii="Times New Roman" w:eastAsia="Times New Roman" w:hAnsi="Times New Roman" w:cs="Times New Roman"/>
                <w:i/>
                <w:iCs/>
                <w:color w:val="000000"/>
                <w:sz w:val="20"/>
                <w:szCs w:val="20"/>
              </w:rPr>
              <w:t>, Advisor: Dr. Paola Vera-Licona</w:t>
            </w:r>
          </w:p>
        </w:tc>
        <w:tc>
          <w:tcPr>
            <w:tcW w:w="3150" w:type="dxa"/>
          </w:tcPr>
          <w:p w14:paraId="0F991BD0" w14:textId="462FB731" w:rsidR="003F3E81" w:rsidRPr="00783EF5" w:rsidRDefault="003F3E81" w:rsidP="003F3E81">
            <w:pPr>
              <w:jc w:val="right"/>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Sep</w:t>
            </w:r>
            <w:r w:rsidR="004E5388">
              <w:rPr>
                <w:rFonts w:ascii="Times New Roman" w:eastAsia="Times New Roman" w:hAnsi="Times New Roman" w:cs="Times New Roman"/>
                <w:bCs/>
                <w:color w:val="000000"/>
                <w:sz w:val="20"/>
                <w:szCs w:val="20"/>
              </w:rPr>
              <w:t>t.</w:t>
            </w:r>
            <w:r w:rsidRPr="00783EF5">
              <w:rPr>
                <w:rFonts w:ascii="Times New Roman" w:eastAsia="Times New Roman" w:hAnsi="Times New Roman" w:cs="Times New Roman"/>
                <w:bCs/>
                <w:color w:val="000000"/>
                <w:sz w:val="20"/>
                <w:szCs w:val="20"/>
              </w:rPr>
              <w:t xml:space="preserve"> 2018 </w:t>
            </w:r>
            <w:r w:rsidR="00C81601">
              <w:rPr>
                <w:rFonts w:ascii="Times New Roman" w:eastAsia="Times New Roman" w:hAnsi="Times New Roman" w:cs="Times New Roman"/>
                <w:bCs/>
                <w:color w:val="000000"/>
                <w:sz w:val="20"/>
                <w:szCs w:val="20"/>
              </w:rPr>
              <w:t>-</w:t>
            </w:r>
            <w:r w:rsidR="006435A0" w:rsidRPr="00783EF5">
              <w:rPr>
                <w:rFonts w:ascii="Times New Roman" w:eastAsia="Times New Roman" w:hAnsi="Times New Roman" w:cs="Times New Roman"/>
                <w:bCs/>
                <w:color w:val="000000"/>
                <w:sz w:val="20"/>
                <w:szCs w:val="20"/>
              </w:rPr>
              <w:t xml:space="preserve"> </w:t>
            </w:r>
            <w:r w:rsidRPr="00783EF5">
              <w:rPr>
                <w:rFonts w:ascii="Times New Roman" w:eastAsia="Times New Roman" w:hAnsi="Times New Roman" w:cs="Times New Roman"/>
                <w:bCs/>
                <w:color w:val="000000"/>
                <w:sz w:val="20"/>
                <w:szCs w:val="20"/>
              </w:rPr>
              <w:t>May 2020</w:t>
            </w:r>
          </w:p>
        </w:tc>
      </w:tr>
    </w:tbl>
    <w:p w14:paraId="0E8E7FD0" w14:textId="0BC9FEF8" w:rsidR="00272345" w:rsidRDefault="00272345" w:rsidP="00272345">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Topic: A quantitative pipeline for cancer reversion analysis in triple negative breast cancer</w:t>
      </w:r>
    </w:p>
    <w:p w14:paraId="2CF8FB5C" w14:textId="1576EDD3" w:rsidR="00B448D7" w:rsidRPr="00783EF5" w:rsidRDefault="00B448D7" w:rsidP="00B448D7">
      <w:pPr>
        <w:numPr>
          <w:ilvl w:val="0"/>
          <w:numId w:val="14"/>
        </w:num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 xml:space="preserve">Constructed a static intracellular signaling network for a claudin-low triple negative breast cancer (CL TNBC) cell line with multi-omics data using </w:t>
      </w:r>
      <w:r w:rsidR="00CB6DD9">
        <w:rPr>
          <w:rFonts w:ascii="Times New Roman" w:eastAsia="Times New Roman" w:hAnsi="Times New Roman" w:cs="Times New Roman"/>
          <w:bCs/>
          <w:color w:val="000000"/>
          <w:sz w:val="20"/>
          <w:szCs w:val="20"/>
        </w:rPr>
        <w:t>bioinformatics techniques</w:t>
      </w:r>
    </w:p>
    <w:p w14:paraId="66CFB99C" w14:textId="7EE00DB0" w:rsidR="00B448D7" w:rsidRPr="00783EF5" w:rsidRDefault="00B448D7" w:rsidP="00B448D7">
      <w:pPr>
        <w:numPr>
          <w:ilvl w:val="0"/>
          <w:numId w:val="14"/>
        </w:num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Cs/>
          <w:color w:val="000000"/>
          <w:sz w:val="20"/>
          <w:szCs w:val="20"/>
        </w:rPr>
        <w:t>Applied a structure-based control method for nonlinear systems</w:t>
      </w:r>
      <w:r w:rsidR="00430E7C">
        <w:rPr>
          <w:rFonts w:ascii="Times New Roman" w:eastAsia="Times New Roman" w:hAnsi="Times New Roman" w:cs="Times New Roman"/>
          <w:bCs/>
          <w:color w:val="000000"/>
          <w:sz w:val="20"/>
          <w:szCs w:val="20"/>
        </w:rPr>
        <w:t xml:space="preserve"> </w:t>
      </w:r>
      <w:r w:rsidRPr="00783EF5">
        <w:rPr>
          <w:rFonts w:ascii="Times New Roman" w:eastAsia="Times New Roman" w:hAnsi="Times New Roman" w:cs="Times New Roman"/>
          <w:bCs/>
          <w:color w:val="000000"/>
          <w:sz w:val="20"/>
          <w:szCs w:val="20"/>
        </w:rPr>
        <w:t>to identify putative targets that steer the system to any desired attractor</w:t>
      </w:r>
    </w:p>
    <w:p w14:paraId="3E8B8619" w14:textId="77777777" w:rsidR="00A41C25" w:rsidRPr="00A41C25" w:rsidRDefault="00B448D7" w:rsidP="00B8620E">
      <w:pPr>
        <w:numPr>
          <w:ilvl w:val="0"/>
          <w:numId w:val="14"/>
        </w:numPr>
        <w:rPr>
          <w:rFonts w:ascii="Times New Roman" w:eastAsia="Times New Roman" w:hAnsi="Times New Roman" w:cs="Times New Roman"/>
          <w:b/>
          <w:bCs/>
          <w:color w:val="000000"/>
          <w:sz w:val="20"/>
          <w:szCs w:val="20"/>
        </w:rPr>
      </w:pPr>
      <w:r w:rsidRPr="00783EF5">
        <w:rPr>
          <w:rFonts w:ascii="Times New Roman" w:eastAsia="Times New Roman" w:hAnsi="Times New Roman" w:cs="Times New Roman"/>
          <w:bCs/>
          <w:color w:val="000000"/>
          <w:sz w:val="20"/>
          <w:szCs w:val="20"/>
        </w:rPr>
        <w:t>Conducted virtual screenings</w:t>
      </w:r>
      <w:r w:rsidR="00ED1C54">
        <w:rPr>
          <w:rFonts w:ascii="Times New Roman" w:eastAsia="Times New Roman" w:hAnsi="Times New Roman" w:cs="Times New Roman"/>
          <w:bCs/>
          <w:color w:val="000000"/>
          <w:sz w:val="20"/>
          <w:szCs w:val="20"/>
        </w:rPr>
        <w:t xml:space="preserve"> using a network-based approach</w:t>
      </w:r>
      <w:r w:rsidR="008414F9">
        <w:rPr>
          <w:rFonts w:ascii="Times New Roman" w:eastAsia="Times New Roman" w:hAnsi="Times New Roman" w:cs="Times New Roman"/>
          <w:bCs/>
          <w:color w:val="000000"/>
          <w:sz w:val="20"/>
          <w:szCs w:val="20"/>
        </w:rPr>
        <w:t xml:space="preserve"> and a signal propagation algorithm</w:t>
      </w:r>
      <w:r w:rsidRPr="00783EF5">
        <w:rPr>
          <w:rFonts w:ascii="Times New Roman" w:eastAsia="Times New Roman" w:hAnsi="Times New Roman" w:cs="Times New Roman"/>
          <w:bCs/>
          <w:color w:val="000000"/>
          <w:sz w:val="20"/>
          <w:szCs w:val="20"/>
        </w:rPr>
        <w:t xml:space="preserve"> </w:t>
      </w:r>
      <w:r w:rsidR="008414F9">
        <w:rPr>
          <w:rFonts w:ascii="Times New Roman" w:eastAsia="Times New Roman" w:hAnsi="Times New Roman" w:cs="Times New Roman"/>
          <w:bCs/>
          <w:color w:val="000000"/>
          <w:sz w:val="20"/>
          <w:szCs w:val="20"/>
        </w:rPr>
        <w:t xml:space="preserve">to estimate long term behaviors </w:t>
      </w:r>
    </w:p>
    <w:p w14:paraId="7218657B" w14:textId="2A3870E6" w:rsidR="00272345" w:rsidRPr="00F6627A" w:rsidRDefault="00A41C25" w:rsidP="00F6627A">
      <w:pPr>
        <w:numPr>
          <w:ilvl w:val="0"/>
          <w:numId w:val="14"/>
        </w:numPr>
        <w:rPr>
          <w:rFonts w:ascii="Times New Roman" w:eastAsia="Times New Roman" w:hAnsi="Times New Roman" w:cs="Times New Roman"/>
          <w:b/>
          <w:bCs/>
          <w:color w:val="000000"/>
          <w:sz w:val="20"/>
          <w:szCs w:val="20"/>
        </w:rPr>
      </w:pPr>
      <w:r>
        <w:rPr>
          <w:rFonts w:ascii="Times New Roman" w:eastAsia="Times New Roman" w:hAnsi="Times New Roman" w:cs="Times New Roman"/>
          <w:bCs/>
          <w:color w:val="000000"/>
          <w:sz w:val="20"/>
          <w:szCs w:val="20"/>
        </w:rPr>
        <w:t xml:space="preserve">Implemented machine learning methods to analyze virtual screenings and </w:t>
      </w:r>
      <w:r w:rsidR="00B448D7" w:rsidRPr="00783EF5">
        <w:rPr>
          <w:rFonts w:ascii="Times New Roman" w:eastAsia="Times New Roman" w:hAnsi="Times New Roman" w:cs="Times New Roman"/>
          <w:bCs/>
          <w:color w:val="000000"/>
          <w:sz w:val="20"/>
          <w:szCs w:val="20"/>
        </w:rPr>
        <w:t xml:space="preserve">identify concerted perturbations of control </w:t>
      </w:r>
      <w:r w:rsidR="00ED1C54">
        <w:rPr>
          <w:rFonts w:ascii="Times New Roman" w:eastAsia="Times New Roman" w:hAnsi="Times New Roman" w:cs="Times New Roman"/>
          <w:bCs/>
          <w:color w:val="000000"/>
          <w:sz w:val="20"/>
          <w:szCs w:val="20"/>
        </w:rPr>
        <w:t>nodes</w:t>
      </w:r>
      <w:r w:rsidR="00ED1C54" w:rsidRPr="00783EF5">
        <w:rPr>
          <w:rFonts w:ascii="Times New Roman" w:eastAsia="Times New Roman" w:hAnsi="Times New Roman" w:cs="Times New Roman"/>
          <w:bCs/>
          <w:color w:val="000000"/>
          <w:sz w:val="20"/>
          <w:szCs w:val="20"/>
        </w:rPr>
        <w:t xml:space="preserve"> </w:t>
      </w:r>
      <w:r w:rsidR="00B448D7" w:rsidRPr="00783EF5">
        <w:rPr>
          <w:rFonts w:ascii="Times New Roman" w:eastAsia="Times New Roman" w:hAnsi="Times New Roman" w:cs="Times New Roman"/>
          <w:bCs/>
          <w:color w:val="000000"/>
          <w:sz w:val="20"/>
          <w:szCs w:val="20"/>
        </w:rPr>
        <w:t xml:space="preserve">resulting in reversion of the CL TNBC phenotype </w:t>
      </w:r>
    </w:p>
    <w:p w14:paraId="20378742" w14:textId="7A109D58" w:rsidR="00F6627A" w:rsidRPr="00F6627A" w:rsidRDefault="00F6627A" w:rsidP="00C24F55">
      <w:pPr>
        <w:numPr>
          <w:ilvl w:val="0"/>
          <w:numId w:val="14"/>
        </w:numPr>
        <w:spacing w:after="120"/>
        <w:rPr>
          <w:rFonts w:ascii="Times New Roman" w:eastAsia="Times New Roman" w:hAnsi="Times New Roman" w:cs="Times New Roman"/>
          <w:color w:val="000000"/>
          <w:sz w:val="20"/>
          <w:szCs w:val="20"/>
        </w:rPr>
      </w:pPr>
      <w:r w:rsidRPr="00F6627A">
        <w:rPr>
          <w:rFonts w:ascii="Times New Roman" w:eastAsia="Times New Roman" w:hAnsi="Times New Roman" w:cs="Times New Roman"/>
          <w:color w:val="000000"/>
          <w:sz w:val="20"/>
          <w:szCs w:val="20"/>
        </w:rPr>
        <w:t>Outcomes:</w:t>
      </w:r>
      <w:r>
        <w:rPr>
          <w:rFonts w:ascii="Times New Roman" w:eastAsia="Times New Roman" w:hAnsi="Times New Roman" w:cs="Times New Roman"/>
          <w:color w:val="000000"/>
          <w:sz w:val="20"/>
          <w:szCs w:val="20"/>
        </w:rPr>
        <w:t xml:space="preserve"> </w:t>
      </w:r>
      <w:r w:rsidR="00D752DE">
        <w:rPr>
          <w:rFonts w:ascii="Times New Roman" w:eastAsia="Times New Roman" w:hAnsi="Times New Roman" w:cs="Times New Roman"/>
          <w:color w:val="000000"/>
          <w:sz w:val="20"/>
          <w:szCs w:val="20"/>
        </w:rPr>
        <w:t xml:space="preserve">1 </w:t>
      </w:r>
      <w:r w:rsidR="00894922">
        <w:rPr>
          <w:rFonts w:ascii="Times New Roman" w:eastAsia="Times New Roman" w:hAnsi="Times New Roman" w:cs="Times New Roman"/>
          <w:color w:val="000000"/>
          <w:sz w:val="20"/>
          <w:szCs w:val="20"/>
        </w:rPr>
        <w:t>internal</w:t>
      </w:r>
      <w:r w:rsidR="00D752DE">
        <w:rPr>
          <w:rFonts w:ascii="Times New Roman" w:eastAsia="Times New Roman" w:hAnsi="Times New Roman" w:cs="Times New Roman"/>
          <w:color w:val="000000"/>
          <w:sz w:val="20"/>
          <w:szCs w:val="20"/>
        </w:rPr>
        <w:t xml:space="preserve"> talk, </w:t>
      </w:r>
      <w:r>
        <w:rPr>
          <w:rFonts w:ascii="Times New Roman" w:eastAsia="Times New Roman" w:hAnsi="Times New Roman" w:cs="Times New Roman"/>
          <w:color w:val="000000"/>
          <w:sz w:val="20"/>
          <w:szCs w:val="20"/>
        </w:rPr>
        <w:t>2 poster presentations</w:t>
      </w:r>
      <w:r w:rsidR="008A7AFF">
        <w:rPr>
          <w:rFonts w:ascii="Times New Roman" w:eastAsia="Times New Roman" w:hAnsi="Times New Roman" w:cs="Times New Roman"/>
          <w:color w:val="000000"/>
          <w:sz w:val="20"/>
          <w:szCs w:val="20"/>
        </w:rPr>
        <w:t>, foundational pipeline for the Vera-Licona lab</w:t>
      </w:r>
      <w:r>
        <w:rPr>
          <w:rFonts w:ascii="Times New Roman" w:eastAsia="Times New Roman" w:hAnsi="Times New Roman" w:cs="Times New Roman"/>
          <w:color w:val="000000"/>
          <w:sz w:val="20"/>
          <w:szCs w:val="20"/>
        </w:rPr>
        <w:t xml:space="preserve"> </w:t>
      </w:r>
    </w:p>
    <w:tbl>
      <w:tblPr>
        <w:tblStyle w:val="TableGrid"/>
        <w:tblW w:w="1091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4"/>
        <w:gridCol w:w="3010"/>
      </w:tblGrid>
      <w:tr w:rsidR="003F3E81" w:rsidRPr="00783EF5" w14:paraId="4ABA5296" w14:textId="77777777" w:rsidTr="0013277F">
        <w:trPr>
          <w:trHeight w:val="89"/>
        </w:trPr>
        <w:tc>
          <w:tcPr>
            <w:tcW w:w="7904" w:type="dxa"/>
          </w:tcPr>
          <w:p w14:paraId="148BC24F" w14:textId="4AAB31C8" w:rsidR="003F3E81" w:rsidRPr="00783EF5" w:rsidRDefault="003F3E81" w:rsidP="00F6627A">
            <w:pPr>
              <w:rPr>
                <w:rFonts w:ascii="Times New Roman" w:eastAsia="Times New Roman" w:hAnsi="Times New Roman" w:cs="Times New Roman"/>
                <w:color w:val="000000"/>
                <w:sz w:val="20"/>
                <w:szCs w:val="20"/>
              </w:rPr>
            </w:pPr>
            <w:proofErr w:type="spellStart"/>
            <w:r w:rsidRPr="00783EF5">
              <w:rPr>
                <w:rFonts w:ascii="Times New Roman" w:eastAsia="Times New Roman" w:hAnsi="Times New Roman" w:cs="Times New Roman"/>
                <w:b/>
                <w:bCs/>
                <w:color w:val="000000"/>
                <w:sz w:val="20"/>
                <w:szCs w:val="20"/>
              </w:rPr>
              <w:t>Metrum</w:t>
            </w:r>
            <w:proofErr w:type="spellEnd"/>
            <w:r w:rsidRPr="00783EF5">
              <w:rPr>
                <w:rFonts w:ascii="Times New Roman" w:eastAsia="Times New Roman" w:hAnsi="Times New Roman" w:cs="Times New Roman"/>
                <w:b/>
                <w:bCs/>
                <w:color w:val="000000"/>
                <w:sz w:val="20"/>
                <w:szCs w:val="20"/>
              </w:rPr>
              <w:t xml:space="preserve"> Research Group</w:t>
            </w:r>
            <w:r w:rsidRPr="00783EF5">
              <w:rPr>
                <w:rFonts w:ascii="Times New Roman" w:eastAsia="Times New Roman" w:hAnsi="Times New Roman" w:cs="Times New Roman"/>
                <w:color w:val="000000"/>
                <w:sz w:val="20"/>
                <w:szCs w:val="20"/>
              </w:rPr>
              <w:t xml:space="preserve">, </w:t>
            </w:r>
            <w:proofErr w:type="spellStart"/>
            <w:r w:rsidR="008A7AFF">
              <w:rPr>
                <w:rFonts w:ascii="Times New Roman" w:eastAsia="Times New Roman" w:hAnsi="Times New Roman" w:cs="Times New Roman"/>
                <w:color w:val="000000"/>
                <w:sz w:val="20"/>
                <w:szCs w:val="20"/>
              </w:rPr>
              <w:t>Tariffville</w:t>
            </w:r>
            <w:proofErr w:type="spellEnd"/>
            <w:r w:rsidRPr="00783EF5">
              <w:rPr>
                <w:rFonts w:ascii="Times New Roman" w:eastAsia="Times New Roman" w:hAnsi="Times New Roman" w:cs="Times New Roman"/>
                <w:color w:val="000000"/>
                <w:sz w:val="20"/>
                <w:szCs w:val="20"/>
              </w:rPr>
              <w:t>, CT</w:t>
            </w:r>
          </w:p>
          <w:p w14:paraId="228475EB" w14:textId="40E8E677" w:rsidR="003A563F" w:rsidRPr="00B8620E" w:rsidRDefault="007E1816" w:rsidP="00902972">
            <w:pPr>
              <w:rPr>
                <w:rFonts w:ascii="Times New Roman" w:eastAsia="Times New Roman" w:hAnsi="Times New Roman" w:cs="Times New Roman"/>
                <w:i/>
                <w:iCs/>
                <w:color w:val="000000"/>
                <w:sz w:val="20"/>
                <w:szCs w:val="20"/>
              </w:rPr>
            </w:pPr>
            <w:r w:rsidRPr="00B8620E">
              <w:rPr>
                <w:rFonts w:ascii="Times New Roman" w:eastAsia="Times New Roman" w:hAnsi="Times New Roman" w:cs="Times New Roman"/>
                <w:i/>
                <w:iCs/>
                <w:color w:val="000000"/>
                <w:sz w:val="20"/>
                <w:szCs w:val="20"/>
              </w:rPr>
              <w:t>Summer Intern</w:t>
            </w:r>
            <w:r w:rsidR="00B61BD8">
              <w:rPr>
                <w:rFonts w:ascii="Times New Roman" w:eastAsia="Times New Roman" w:hAnsi="Times New Roman" w:cs="Times New Roman"/>
                <w:i/>
                <w:iCs/>
                <w:color w:val="000000"/>
                <w:sz w:val="20"/>
                <w:szCs w:val="20"/>
              </w:rPr>
              <w:t>, Advisor: Dr. Ahmed Elmokadem</w:t>
            </w:r>
          </w:p>
        </w:tc>
        <w:tc>
          <w:tcPr>
            <w:tcW w:w="3010" w:type="dxa"/>
          </w:tcPr>
          <w:p w14:paraId="4EAC8014" w14:textId="4E08501F" w:rsidR="003F3E81" w:rsidRPr="00783EF5" w:rsidRDefault="003F3E81" w:rsidP="00902972">
            <w:pPr>
              <w:jc w:val="right"/>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color w:val="000000"/>
                <w:sz w:val="20"/>
                <w:szCs w:val="20"/>
              </w:rPr>
              <w:t>June</w:t>
            </w:r>
            <w:r w:rsidR="00272345">
              <w:rPr>
                <w:rFonts w:ascii="Times New Roman" w:eastAsia="Times New Roman" w:hAnsi="Times New Roman" w:cs="Times New Roman"/>
                <w:color w:val="000000"/>
                <w:sz w:val="20"/>
                <w:szCs w:val="20"/>
              </w:rPr>
              <w:t xml:space="preserve"> 2018</w:t>
            </w:r>
            <w:r w:rsidR="00831C2C" w:rsidRPr="00783EF5">
              <w:rPr>
                <w:rFonts w:ascii="Times New Roman" w:eastAsia="Times New Roman" w:hAnsi="Times New Roman" w:cs="Times New Roman"/>
                <w:color w:val="000000"/>
                <w:sz w:val="20"/>
                <w:szCs w:val="20"/>
              </w:rPr>
              <w:t xml:space="preserve"> </w:t>
            </w:r>
            <w:r w:rsidR="00C81601">
              <w:rPr>
                <w:rFonts w:ascii="Times New Roman" w:eastAsia="Times New Roman" w:hAnsi="Times New Roman" w:cs="Times New Roman"/>
                <w:color w:val="000000"/>
                <w:sz w:val="20"/>
                <w:szCs w:val="20"/>
              </w:rPr>
              <w:t>-</w:t>
            </w:r>
            <w:r w:rsidR="006435A0" w:rsidRPr="00783EF5">
              <w:rPr>
                <w:rFonts w:ascii="Times New Roman" w:eastAsia="Times New Roman" w:hAnsi="Times New Roman" w:cs="Times New Roman"/>
                <w:color w:val="000000"/>
                <w:sz w:val="20"/>
                <w:szCs w:val="20"/>
              </w:rPr>
              <w:t xml:space="preserve"> </w:t>
            </w:r>
            <w:r w:rsidRPr="00783EF5">
              <w:rPr>
                <w:rFonts w:ascii="Times New Roman" w:eastAsia="Times New Roman" w:hAnsi="Times New Roman" w:cs="Times New Roman"/>
                <w:color w:val="000000"/>
                <w:sz w:val="20"/>
                <w:szCs w:val="20"/>
              </w:rPr>
              <w:t>Aug</w:t>
            </w:r>
            <w:r w:rsidR="004E5388">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2018</w:t>
            </w:r>
          </w:p>
        </w:tc>
      </w:tr>
    </w:tbl>
    <w:p w14:paraId="59AA0F85" w14:textId="06DFE0FA" w:rsidR="00B8620E" w:rsidRDefault="00B8620E" w:rsidP="00B8620E">
      <w:pPr>
        <w:textAlignment w:val="baseline"/>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Topic: A maternal-fetal physiologically</w:t>
      </w:r>
      <w:r w:rsidR="001C55CE">
        <w:rPr>
          <w:rFonts w:ascii="Times New Roman" w:eastAsia="Times New Roman" w:hAnsi="Times New Roman" w:cs="Times New Roman"/>
          <w:color w:val="000000"/>
          <w:sz w:val="20"/>
          <w:szCs w:val="20"/>
        </w:rPr>
        <w:t xml:space="preserve"> </w:t>
      </w:r>
      <w:r w:rsidRPr="00783EF5">
        <w:rPr>
          <w:rFonts w:ascii="Times New Roman" w:eastAsia="Times New Roman" w:hAnsi="Times New Roman" w:cs="Times New Roman"/>
          <w:color w:val="000000"/>
          <w:sz w:val="20"/>
          <w:szCs w:val="20"/>
        </w:rPr>
        <w:t>based pharmacokinetic model for drugs metabolized by cytochrome P450 isoenzymes</w:t>
      </w:r>
    </w:p>
    <w:p w14:paraId="5EA5B97F" w14:textId="12C639F4" w:rsidR="00B448D7" w:rsidRPr="00783EF5" w:rsidRDefault="00B448D7" w:rsidP="00B448D7">
      <w:pPr>
        <w:numPr>
          <w:ilvl w:val="0"/>
          <w:numId w:val="7"/>
        </w:numPr>
        <w:textAlignment w:val="baseline"/>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Modeled maternal and fetal drug exposures </w:t>
      </w:r>
      <w:r w:rsidR="00CB6DD9">
        <w:rPr>
          <w:rFonts w:ascii="Times New Roman" w:eastAsia="Times New Roman" w:hAnsi="Times New Roman" w:cs="Times New Roman"/>
          <w:color w:val="000000"/>
          <w:sz w:val="20"/>
          <w:szCs w:val="20"/>
        </w:rPr>
        <w:t>at varying</w:t>
      </w:r>
      <w:r w:rsidRPr="00783EF5">
        <w:rPr>
          <w:rFonts w:ascii="Times New Roman" w:eastAsia="Times New Roman" w:hAnsi="Times New Roman" w:cs="Times New Roman"/>
          <w:color w:val="000000"/>
          <w:sz w:val="20"/>
          <w:szCs w:val="20"/>
        </w:rPr>
        <w:t xml:space="preserve"> gestational ages by incorporating anatomical, biochemical, and physiological changes associated with pregnancy as a system of</w:t>
      </w:r>
      <w:r w:rsidR="006C7BED">
        <w:rPr>
          <w:rFonts w:ascii="Times New Roman" w:eastAsia="Times New Roman" w:hAnsi="Times New Roman" w:cs="Times New Roman"/>
          <w:color w:val="000000"/>
          <w:sz w:val="20"/>
          <w:szCs w:val="20"/>
        </w:rPr>
        <w:t xml:space="preserve"> ordinary</w:t>
      </w:r>
      <w:r w:rsidRPr="00783EF5">
        <w:rPr>
          <w:rFonts w:ascii="Times New Roman" w:eastAsia="Times New Roman" w:hAnsi="Times New Roman" w:cs="Times New Roman"/>
          <w:color w:val="000000"/>
          <w:sz w:val="20"/>
          <w:szCs w:val="20"/>
        </w:rPr>
        <w:t xml:space="preserve"> differential equations using R and </w:t>
      </w:r>
      <w:proofErr w:type="spellStart"/>
      <w:r w:rsidRPr="00783EF5">
        <w:rPr>
          <w:rFonts w:ascii="Times New Roman" w:eastAsia="Times New Roman" w:hAnsi="Times New Roman" w:cs="Times New Roman"/>
          <w:i/>
          <w:color w:val="000000"/>
          <w:sz w:val="20"/>
          <w:szCs w:val="20"/>
        </w:rPr>
        <w:t>mrgsolve</w:t>
      </w:r>
      <w:proofErr w:type="spellEnd"/>
    </w:p>
    <w:p w14:paraId="105313E9" w14:textId="4832C007" w:rsidR="00272345" w:rsidRDefault="00B448D7" w:rsidP="00F6627A">
      <w:pPr>
        <w:numPr>
          <w:ilvl w:val="0"/>
          <w:numId w:val="7"/>
        </w:numPr>
        <w:textAlignment w:val="baseline"/>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Performed local sensitivity analysis, optimized model parameters, and validated the model by comparing model predictions to external published dat</w:t>
      </w:r>
      <w:r w:rsidR="00B8620E">
        <w:rPr>
          <w:rFonts w:ascii="Times New Roman" w:eastAsia="Times New Roman" w:hAnsi="Times New Roman" w:cs="Times New Roman"/>
          <w:color w:val="000000"/>
          <w:sz w:val="20"/>
          <w:szCs w:val="20"/>
        </w:rPr>
        <w:t>a</w:t>
      </w:r>
    </w:p>
    <w:p w14:paraId="402F416F" w14:textId="5D75E52C" w:rsidR="00F6627A" w:rsidRDefault="00F6627A" w:rsidP="00C24F55">
      <w:pPr>
        <w:numPr>
          <w:ilvl w:val="0"/>
          <w:numId w:val="7"/>
        </w:numPr>
        <w:spacing w:after="120"/>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Outcomes: </w:t>
      </w:r>
      <w:r w:rsidR="00D752DE">
        <w:rPr>
          <w:rFonts w:ascii="Times New Roman" w:eastAsia="Times New Roman" w:hAnsi="Times New Roman" w:cs="Times New Roman"/>
          <w:color w:val="000000"/>
          <w:sz w:val="20"/>
          <w:szCs w:val="20"/>
        </w:rPr>
        <w:t xml:space="preserve">1 paper, </w:t>
      </w:r>
      <w:r>
        <w:rPr>
          <w:rFonts w:ascii="Times New Roman" w:eastAsia="Times New Roman" w:hAnsi="Times New Roman" w:cs="Times New Roman"/>
          <w:color w:val="000000"/>
          <w:sz w:val="20"/>
          <w:szCs w:val="20"/>
        </w:rPr>
        <w:t>2 contributed talks, 2 poster presentations</w:t>
      </w:r>
    </w:p>
    <w:tbl>
      <w:tblPr>
        <w:tblStyle w:val="TableGrid"/>
        <w:tblW w:w="1090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10"/>
        <w:gridCol w:w="2898"/>
      </w:tblGrid>
      <w:tr w:rsidR="00F011ED" w:rsidRPr="00783EF5" w14:paraId="70BE7AAE" w14:textId="77777777" w:rsidTr="00757A9C">
        <w:trPr>
          <w:trHeight w:val="108"/>
        </w:trPr>
        <w:tc>
          <w:tcPr>
            <w:tcW w:w="8010" w:type="dxa"/>
          </w:tcPr>
          <w:p w14:paraId="47F2F9AD" w14:textId="77777777" w:rsidR="00F011ED" w:rsidRPr="00783EF5" w:rsidRDefault="00F011ED" w:rsidP="00757A9C">
            <w:pPr>
              <w:rPr>
                <w:rFonts w:ascii="Times New Roman" w:eastAsia="Times New Roman" w:hAnsi="Times New Roman" w:cs="Times New Roman"/>
                <w:color w:val="000000"/>
                <w:sz w:val="20"/>
                <w:szCs w:val="20"/>
              </w:rPr>
            </w:pPr>
            <w:r w:rsidRPr="00783EF5">
              <w:rPr>
                <w:rFonts w:ascii="Times New Roman" w:eastAsia="Times New Roman" w:hAnsi="Times New Roman" w:cs="Times New Roman"/>
                <w:b/>
                <w:bCs/>
                <w:color w:val="000000"/>
                <w:sz w:val="20"/>
                <w:szCs w:val="20"/>
              </w:rPr>
              <w:t xml:space="preserve">University of Connecticut, </w:t>
            </w:r>
            <w:r w:rsidRPr="00783EF5">
              <w:rPr>
                <w:rFonts w:ascii="Times New Roman" w:eastAsia="Times New Roman" w:hAnsi="Times New Roman" w:cs="Times New Roman"/>
                <w:color w:val="000000"/>
                <w:sz w:val="20"/>
                <w:szCs w:val="20"/>
              </w:rPr>
              <w:t>Department of Molecular and Cellular Biology, Storrs, CT</w:t>
            </w:r>
          </w:p>
          <w:p w14:paraId="4F61304C" w14:textId="613ACBD3" w:rsidR="00F011ED" w:rsidRPr="00272345" w:rsidRDefault="00F011ED" w:rsidP="00757A9C">
            <w:pPr>
              <w:rPr>
                <w:rFonts w:ascii="Times New Roman" w:eastAsia="Times New Roman" w:hAnsi="Times New Roman" w:cs="Times New Roman"/>
                <w:i/>
                <w:iCs/>
                <w:color w:val="000000"/>
                <w:sz w:val="20"/>
                <w:szCs w:val="20"/>
              </w:rPr>
            </w:pPr>
            <w:r w:rsidRPr="00B8620E">
              <w:rPr>
                <w:rFonts w:ascii="Times New Roman" w:eastAsia="Times New Roman" w:hAnsi="Times New Roman" w:cs="Times New Roman"/>
                <w:i/>
                <w:iCs/>
                <w:color w:val="000000"/>
                <w:sz w:val="20"/>
                <w:szCs w:val="20"/>
              </w:rPr>
              <w:t>Undergraduate Research Assistant/Holster Scholar</w:t>
            </w:r>
            <w:r w:rsidR="00B61BD8">
              <w:rPr>
                <w:rFonts w:ascii="Times New Roman" w:eastAsia="Times New Roman" w:hAnsi="Times New Roman" w:cs="Times New Roman"/>
                <w:i/>
                <w:iCs/>
                <w:color w:val="000000"/>
                <w:sz w:val="20"/>
                <w:szCs w:val="20"/>
              </w:rPr>
              <w:t>, Advisor: Dr. Rachel O’Neill</w:t>
            </w:r>
          </w:p>
        </w:tc>
        <w:tc>
          <w:tcPr>
            <w:tcW w:w="2898" w:type="dxa"/>
          </w:tcPr>
          <w:p w14:paraId="5E86B444" w14:textId="77777777" w:rsidR="00F011ED" w:rsidRPr="00783EF5" w:rsidRDefault="00F011ED" w:rsidP="00757A9C">
            <w:pPr>
              <w:jc w:val="right"/>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color w:val="000000"/>
                <w:sz w:val="20"/>
                <w:szCs w:val="20"/>
              </w:rPr>
              <w:t>Jan</w:t>
            </w:r>
            <w:r>
              <w:rPr>
                <w:rFonts w:ascii="Times New Roman" w:eastAsia="Times New Roman" w:hAnsi="Times New Roman" w:cs="Times New Roman"/>
                <w:color w:val="000000"/>
                <w:sz w:val="20"/>
                <w:szCs w:val="20"/>
              </w:rPr>
              <w:t>. 2017</w:t>
            </w:r>
            <w:r w:rsidRPr="00783EF5">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Sept</w:t>
            </w:r>
            <w:r>
              <w:rPr>
                <w:rFonts w:ascii="Times New Roman" w:eastAsia="Times New Roman" w:hAnsi="Times New Roman" w:cs="Times New Roman"/>
                <w:color w:val="000000"/>
                <w:sz w:val="20"/>
                <w:szCs w:val="20"/>
              </w:rPr>
              <w:t>.</w:t>
            </w:r>
            <w:r w:rsidRPr="00783EF5">
              <w:rPr>
                <w:rFonts w:ascii="Times New Roman" w:eastAsia="Times New Roman" w:hAnsi="Times New Roman" w:cs="Times New Roman"/>
                <w:color w:val="000000"/>
                <w:sz w:val="20"/>
                <w:szCs w:val="20"/>
              </w:rPr>
              <w:t xml:space="preserve"> 2017</w:t>
            </w:r>
          </w:p>
        </w:tc>
      </w:tr>
    </w:tbl>
    <w:p w14:paraId="56754737" w14:textId="77777777" w:rsidR="00F011ED" w:rsidRDefault="00F011ED" w:rsidP="00F011ED">
      <w:pPr>
        <w:textAlignment w:val="baseline"/>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Topic: The effect of host genetic variability on Epstein Barr Virus (EBV)-</w:t>
      </w:r>
      <w:r>
        <w:rPr>
          <w:rFonts w:ascii="Times New Roman" w:eastAsia="Times New Roman" w:hAnsi="Times New Roman" w:cs="Times New Roman"/>
          <w:color w:val="000000"/>
          <w:sz w:val="20"/>
          <w:szCs w:val="20"/>
        </w:rPr>
        <w:t>associated</w:t>
      </w:r>
      <w:r w:rsidRPr="00783EF5">
        <w:rPr>
          <w:rFonts w:ascii="Times New Roman" w:eastAsia="Times New Roman" w:hAnsi="Times New Roman" w:cs="Times New Roman"/>
          <w:color w:val="000000"/>
          <w:sz w:val="20"/>
          <w:szCs w:val="20"/>
        </w:rPr>
        <w:t xml:space="preserve"> cancer susceptibility</w:t>
      </w:r>
    </w:p>
    <w:p w14:paraId="071DBD2B" w14:textId="42EB6B51" w:rsidR="00F011ED" w:rsidRPr="00783EF5" w:rsidRDefault="00430E7C" w:rsidP="00F011ED">
      <w:pPr>
        <w:numPr>
          <w:ilvl w:val="0"/>
          <w:numId w:val="8"/>
        </w:numPr>
        <w:textAlignment w:val="baseline"/>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Utilized</w:t>
      </w:r>
      <w:r w:rsidR="00F011ED" w:rsidRPr="00783EF5">
        <w:rPr>
          <w:rFonts w:ascii="Times New Roman" w:eastAsia="Times New Roman" w:hAnsi="Times New Roman" w:cs="Times New Roman"/>
          <w:color w:val="000000"/>
          <w:sz w:val="20"/>
          <w:szCs w:val="20"/>
        </w:rPr>
        <w:t xml:space="preserve"> wet lab techniques such as Polymerase Chain Reactions, Gel Electrophoresis, and Sanger Sequencing to sequence genes of interest in several EBV-</w:t>
      </w:r>
      <w:r w:rsidR="00F011ED">
        <w:rPr>
          <w:rFonts w:ascii="Times New Roman" w:eastAsia="Times New Roman" w:hAnsi="Times New Roman" w:cs="Times New Roman"/>
          <w:color w:val="000000"/>
          <w:sz w:val="20"/>
          <w:szCs w:val="20"/>
        </w:rPr>
        <w:t>associated</w:t>
      </w:r>
      <w:r w:rsidR="00F011ED" w:rsidRPr="00783EF5">
        <w:rPr>
          <w:rFonts w:ascii="Times New Roman" w:eastAsia="Times New Roman" w:hAnsi="Times New Roman" w:cs="Times New Roman"/>
          <w:color w:val="000000"/>
          <w:sz w:val="20"/>
          <w:szCs w:val="20"/>
        </w:rPr>
        <w:t xml:space="preserve"> cancer cell lines</w:t>
      </w:r>
      <w:r w:rsidR="00F011ED">
        <w:rPr>
          <w:rFonts w:ascii="Times New Roman" w:eastAsia="Times New Roman" w:hAnsi="Times New Roman" w:cs="Times New Roman"/>
          <w:color w:val="000000"/>
          <w:sz w:val="20"/>
          <w:szCs w:val="20"/>
        </w:rPr>
        <w:t xml:space="preserve"> and a non-cancerous EBV+ control cell line</w:t>
      </w:r>
    </w:p>
    <w:p w14:paraId="1AEEC4F5" w14:textId="77777777" w:rsidR="00F011ED" w:rsidRPr="00D752DE" w:rsidRDefault="00F011ED" w:rsidP="00F011ED">
      <w:pPr>
        <w:numPr>
          <w:ilvl w:val="0"/>
          <w:numId w:val="8"/>
        </w:numPr>
        <w:textAlignment w:val="baseline"/>
        <w:rPr>
          <w:rFonts w:ascii="Times New Roman" w:eastAsia="Times New Roman" w:hAnsi="Times New Roman" w:cs="Times New Roman"/>
          <w:b/>
          <w:bCs/>
          <w:color w:val="000000"/>
          <w:sz w:val="20"/>
          <w:szCs w:val="20"/>
        </w:rPr>
      </w:pPr>
      <w:r w:rsidRPr="00783EF5">
        <w:rPr>
          <w:rFonts w:ascii="Times New Roman" w:eastAsia="Times New Roman" w:hAnsi="Times New Roman" w:cs="Times New Roman"/>
          <w:color w:val="000000"/>
          <w:sz w:val="20"/>
          <w:szCs w:val="20"/>
        </w:rPr>
        <w:t>Aligned the genetic sequence of target genes to identify common and distinct single nucleotide polymorphisms</w:t>
      </w:r>
      <w:r>
        <w:rPr>
          <w:rFonts w:ascii="Times New Roman" w:eastAsia="Times New Roman" w:hAnsi="Times New Roman" w:cs="Times New Roman"/>
          <w:color w:val="000000"/>
          <w:sz w:val="20"/>
          <w:szCs w:val="20"/>
        </w:rPr>
        <w:t xml:space="preserve"> (SNPs)</w:t>
      </w:r>
      <w:r w:rsidRPr="00783EF5">
        <w:rPr>
          <w:rFonts w:ascii="Times New Roman" w:eastAsia="Times New Roman" w:hAnsi="Times New Roman" w:cs="Times New Roman"/>
          <w:color w:val="000000"/>
          <w:sz w:val="20"/>
          <w:szCs w:val="20"/>
        </w:rPr>
        <w:t xml:space="preserve"> across EBV-</w:t>
      </w:r>
      <w:r>
        <w:rPr>
          <w:rFonts w:ascii="Times New Roman" w:eastAsia="Times New Roman" w:hAnsi="Times New Roman" w:cs="Times New Roman"/>
          <w:color w:val="000000"/>
          <w:sz w:val="20"/>
          <w:szCs w:val="20"/>
        </w:rPr>
        <w:t>associated</w:t>
      </w:r>
      <w:r w:rsidRPr="00783EF5">
        <w:rPr>
          <w:rFonts w:ascii="Times New Roman" w:eastAsia="Times New Roman" w:hAnsi="Times New Roman" w:cs="Times New Roman"/>
          <w:color w:val="000000"/>
          <w:sz w:val="20"/>
          <w:szCs w:val="20"/>
        </w:rPr>
        <w:t xml:space="preserve"> cancer</w:t>
      </w:r>
      <w:r>
        <w:rPr>
          <w:rFonts w:ascii="Times New Roman" w:eastAsia="Times New Roman" w:hAnsi="Times New Roman" w:cs="Times New Roman"/>
          <w:color w:val="000000"/>
          <w:sz w:val="20"/>
          <w:szCs w:val="20"/>
        </w:rPr>
        <w:t xml:space="preserve"> cell lines</w:t>
      </w:r>
      <w:r w:rsidRPr="00783EF5">
        <w:rPr>
          <w:rFonts w:ascii="Times New Roman" w:eastAsia="Times New Roman" w:hAnsi="Times New Roman" w:cs="Times New Roman"/>
          <w:color w:val="000000"/>
          <w:sz w:val="20"/>
          <w:szCs w:val="20"/>
        </w:rPr>
        <w:t xml:space="preserve"> using the software </w:t>
      </w:r>
      <w:proofErr w:type="spellStart"/>
      <w:r w:rsidRPr="00783EF5">
        <w:rPr>
          <w:rFonts w:ascii="Times New Roman" w:eastAsia="Times New Roman" w:hAnsi="Times New Roman" w:cs="Times New Roman"/>
          <w:color w:val="000000"/>
          <w:sz w:val="20"/>
          <w:szCs w:val="20"/>
        </w:rPr>
        <w:t>Geneious</w:t>
      </w:r>
      <w:proofErr w:type="spellEnd"/>
      <w:r w:rsidRPr="00783EF5">
        <w:rPr>
          <w:rFonts w:ascii="Times New Roman" w:eastAsia="Times New Roman" w:hAnsi="Times New Roman" w:cs="Times New Roman"/>
          <w:color w:val="000000"/>
          <w:sz w:val="20"/>
          <w:szCs w:val="20"/>
        </w:rPr>
        <w:t xml:space="preserve"> and BLAST</w:t>
      </w:r>
    </w:p>
    <w:p w14:paraId="5506B688" w14:textId="0A812D38" w:rsidR="00F011ED" w:rsidRPr="00D752DE" w:rsidRDefault="00F011ED" w:rsidP="00F011ED">
      <w:pPr>
        <w:numPr>
          <w:ilvl w:val="0"/>
          <w:numId w:val="8"/>
        </w:numPr>
        <w:spacing w:after="120"/>
        <w:textAlignment w:val="baseline"/>
        <w:rPr>
          <w:rFonts w:ascii="Times New Roman" w:eastAsia="Times New Roman" w:hAnsi="Times New Roman" w:cs="Times New Roman"/>
          <w:color w:val="000000"/>
          <w:sz w:val="20"/>
          <w:szCs w:val="20"/>
        </w:rPr>
      </w:pPr>
      <w:r w:rsidRPr="00D752DE">
        <w:rPr>
          <w:rFonts w:ascii="Times New Roman" w:eastAsia="Times New Roman" w:hAnsi="Times New Roman" w:cs="Times New Roman"/>
          <w:color w:val="000000"/>
          <w:sz w:val="20"/>
          <w:szCs w:val="20"/>
        </w:rPr>
        <w:t xml:space="preserve">Outcomes: 1 </w:t>
      </w:r>
      <w:r w:rsidR="00894922">
        <w:rPr>
          <w:rFonts w:ascii="Times New Roman" w:eastAsia="Times New Roman" w:hAnsi="Times New Roman" w:cs="Times New Roman"/>
          <w:color w:val="000000"/>
          <w:sz w:val="20"/>
          <w:szCs w:val="20"/>
        </w:rPr>
        <w:t>internal</w:t>
      </w:r>
      <w:r w:rsidRPr="00D752DE">
        <w:rPr>
          <w:rFonts w:ascii="Times New Roman" w:eastAsia="Times New Roman" w:hAnsi="Times New Roman" w:cs="Times New Roman"/>
          <w:color w:val="000000"/>
          <w:sz w:val="20"/>
          <w:szCs w:val="20"/>
        </w:rPr>
        <w:t xml:space="preserve"> talk</w:t>
      </w:r>
    </w:p>
    <w:tbl>
      <w:tblPr>
        <w:tblStyle w:val="TableGrid"/>
        <w:tblW w:w="1107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352"/>
        <w:gridCol w:w="2718"/>
      </w:tblGrid>
      <w:tr w:rsidR="00F011ED" w:rsidRPr="00783EF5" w14:paraId="190D3B91" w14:textId="77777777" w:rsidTr="008A7AFF">
        <w:trPr>
          <w:trHeight w:val="108"/>
        </w:trPr>
        <w:tc>
          <w:tcPr>
            <w:tcW w:w="8352" w:type="dxa"/>
          </w:tcPr>
          <w:p w14:paraId="7D955CD7" w14:textId="3AF5FC17" w:rsidR="00F011ED" w:rsidRDefault="00F011ED" w:rsidP="00757A9C">
            <w:pPr>
              <w:rPr>
                <w:rFonts w:ascii="Times New Roman" w:eastAsia="Times New Roman" w:hAnsi="Times New Roman" w:cs="Times New Roman"/>
                <w:bCs/>
                <w:sz w:val="20"/>
                <w:szCs w:val="20"/>
              </w:rPr>
            </w:pPr>
            <w:r>
              <w:rPr>
                <w:rFonts w:ascii="Times New Roman" w:eastAsia="Times New Roman" w:hAnsi="Times New Roman" w:cs="Times New Roman"/>
                <w:b/>
                <w:sz w:val="20"/>
                <w:szCs w:val="20"/>
              </w:rPr>
              <w:t xml:space="preserve">Children’s Hospital of Philadelphia, </w:t>
            </w:r>
            <w:r w:rsidRPr="00DA6110">
              <w:rPr>
                <w:rFonts w:ascii="Times New Roman" w:eastAsia="Times New Roman" w:hAnsi="Times New Roman" w:cs="Times New Roman"/>
                <w:bCs/>
                <w:sz w:val="20"/>
                <w:szCs w:val="20"/>
              </w:rPr>
              <w:t>Philadelphia, PA</w:t>
            </w:r>
            <w:r>
              <w:rPr>
                <w:rFonts w:ascii="Times New Roman" w:eastAsia="Times New Roman" w:hAnsi="Times New Roman" w:cs="Times New Roman"/>
                <w:bCs/>
                <w:sz w:val="20"/>
                <w:szCs w:val="20"/>
              </w:rPr>
              <w:t>,</w:t>
            </w:r>
            <w:r>
              <w:rPr>
                <w:rFonts w:ascii="Times New Roman" w:eastAsia="Times New Roman" w:hAnsi="Times New Roman" w:cs="Times New Roman"/>
                <w:b/>
                <w:sz w:val="20"/>
                <w:szCs w:val="20"/>
              </w:rPr>
              <w:t xml:space="preserve"> </w:t>
            </w:r>
            <w:proofErr w:type="spellStart"/>
            <w:r w:rsidRPr="00DA6110">
              <w:rPr>
                <w:rFonts w:ascii="Times New Roman" w:eastAsia="Times New Roman" w:hAnsi="Times New Roman" w:cs="Times New Roman"/>
                <w:b/>
                <w:sz w:val="20"/>
                <w:szCs w:val="20"/>
              </w:rPr>
              <w:t>Metrum</w:t>
            </w:r>
            <w:proofErr w:type="spellEnd"/>
            <w:r w:rsidRPr="00DA6110">
              <w:rPr>
                <w:rFonts w:ascii="Times New Roman" w:eastAsia="Times New Roman" w:hAnsi="Times New Roman" w:cs="Times New Roman"/>
                <w:b/>
                <w:sz w:val="20"/>
                <w:szCs w:val="20"/>
              </w:rPr>
              <w:t xml:space="preserve"> Research Group, </w:t>
            </w:r>
            <w:proofErr w:type="spellStart"/>
            <w:r w:rsidR="008A7AFF">
              <w:rPr>
                <w:rFonts w:ascii="Times New Roman" w:eastAsia="Times New Roman" w:hAnsi="Times New Roman" w:cs="Times New Roman"/>
                <w:bCs/>
                <w:sz w:val="20"/>
                <w:szCs w:val="20"/>
              </w:rPr>
              <w:t>Tariffville</w:t>
            </w:r>
            <w:proofErr w:type="spellEnd"/>
            <w:r w:rsidRPr="00DA6110">
              <w:rPr>
                <w:rFonts w:ascii="Times New Roman" w:eastAsia="Times New Roman" w:hAnsi="Times New Roman" w:cs="Times New Roman"/>
                <w:bCs/>
                <w:sz w:val="20"/>
                <w:szCs w:val="20"/>
              </w:rPr>
              <w:t>, CT</w:t>
            </w:r>
          </w:p>
          <w:p w14:paraId="66179159" w14:textId="77777777" w:rsidR="00F011ED" w:rsidRPr="00B8620E" w:rsidRDefault="00F011ED" w:rsidP="00757A9C">
            <w:pPr>
              <w:rPr>
                <w:rFonts w:ascii="Times New Roman" w:eastAsia="Times New Roman" w:hAnsi="Times New Roman" w:cs="Times New Roman"/>
                <w:bCs/>
                <w:i/>
                <w:iCs/>
                <w:sz w:val="20"/>
                <w:szCs w:val="20"/>
              </w:rPr>
            </w:pPr>
            <w:r w:rsidRPr="00B8620E">
              <w:rPr>
                <w:rFonts w:ascii="Times New Roman" w:eastAsia="Times New Roman" w:hAnsi="Times New Roman" w:cs="Times New Roman"/>
                <w:bCs/>
                <w:i/>
                <w:iCs/>
                <w:sz w:val="20"/>
                <w:szCs w:val="20"/>
              </w:rPr>
              <w:t>High School Independent Study</w:t>
            </w:r>
          </w:p>
        </w:tc>
        <w:tc>
          <w:tcPr>
            <w:tcW w:w="2718" w:type="dxa"/>
          </w:tcPr>
          <w:p w14:paraId="312FFD17" w14:textId="77777777" w:rsidR="00F011ED" w:rsidRPr="00DA6110" w:rsidRDefault="00F011ED" w:rsidP="00757A9C">
            <w:pPr>
              <w:jc w:val="right"/>
              <w:rPr>
                <w:rFonts w:ascii="Times New Roman" w:eastAsia="Times New Roman" w:hAnsi="Times New Roman" w:cs="Times New Roman"/>
                <w:bCs/>
                <w:color w:val="000000"/>
                <w:sz w:val="20"/>
                <w:szCs w:val="20"/>
              </w:rPr>
            </w:pPr>
            <w:r w:rsidRPr="00DA6110">
              <w:rPr>
                <w:rFonts w:ascii="Times New Roman" w:eastAsia="Times New Roman" w:hAnsi="Times New Roman" w:cs="Times New Roman"/>
                <w:bCs/>
                <w:color w:val="000000"/>
                <w:sz w:val="20"/>
                <w:szCs w:val="20"/>
              </w:rPr>
              <w:t>Sept</w:t>
            </w:r>
            <w:r>
              <w:rPr>
                <w:rFonts w:ascii="Times New Roman" w:eastAsia="Times New Roman" w:hAnsi="Times New Roman" w:cs="Times New Roman"/>
                <w:bCs/>
                <w:color w:val="000000"/>
                <w:sz w:val="20"/>
                <w:szCs w:val="20"/>
              </w:rPr>
              <w:t>.</w:t>
            </w:r>
            <w:r w:rsidRPr="00DA6110">
              <w:rPr>
                <w:rFonts w:ascii="Times New Roman" w:eastAsia="Times New Roman" w:hAnsi="Times New Roman" w:cs="Times New Roman"/>
                <w:bCs/>
                <w:color w:val="000000"/>
                <w:sz w:val="20"/>
                <w:szCs w:val="20"/>
              </w:rPr>
              <w:t xml:space="preserve"> 2015</w:t>
            </w:r>
            <w:r>
              <w:rPr>
                <w:rFonts w:ascii="Times New Roman" w:eastAsia="Times New Roman" w:hAnsi="Times New Roman" w:cs="Times New Roman"/>
                <w:bCs/>
                <w:color w:val="000000"/>
                <w:sz w:val="20"/>
                <w:szCs w:val="20"/>
              </w:rPr>
              <w:t xml:space="preserve"> - </w:t>
            </w:r>
            <w:r w:rsidRPr="00DA6110">
              <w:rPr>
                <w:rFonts w:ascii="Times New Roman" w:eastAsia="Times New Roman" w:hAnsi="Times New Roman" w:cs="Times New Roman"/>
                <w:bCs/>
                <w:color w:val="000000"/>
                <w:sz w:val="20"/>
                <w:szCs w:val="20"/>
              </w:rPr>
              <w:t>Aug</w:t>
            </w:r>
            <w:r>
              <w:rPr>
                <w:rFonts w:ascii="Times New Roman" w:eastAsia="Times New Roman" w:hAnsi="Times New Roman" w:cs="Times New Roman"/>
                <w:bCs/>
                <w:color w:val="000000"/>
                <w:sz w:val="20"/>
                <w:szCs w:val="20"/>
              </w:rPr>
              <w:t>.</w:t>
            </w:r>
            <w:r w:rsidRPr="00DA6110">
              <w:rPr>
                <w:rFonts w:ascii="Times New Roman" w:eastAsia="Times New Roman" w:hAnsi="Times New Roman" w:cs="Times New Roman"/>
                <w:bCs/>
                <w:color w:val="000000"/>
                <w:sz w:val="20"/>
                <w:szCs w:val="20"/>
              </w:rPr>
              <w:t xml:space="preserve"> 2016</w:t>
            </w:r>
          </w:p>
        </w:tc>
      </w:tr>
    </w:tbl>
    <w:p w14:paraId="2BB2E5D8" w14:textId="77777777" w:rsidR="00F011ED" w:rsidRPr="00B8620E" w:rsidRDefault="00F011ED" w:rsidP="00F011ED">
      <w:pPr>
        <w:rPr>
          <w:rFonts w:ascii="Times New Roman" w:eastAsia="Times New Roman" w:hAnsi="Times New Roman" w:cs="Times New Roman"/>
          <w:b/>
          <w:sz w:val="20"/>
          <w:szCs w:val="20"/>
        </w:rPr>
      </w:pPr>
      <w:r w:rsidRPr="00DA6110">
        <w:rPr>
          <w:rFonts w:ascii="Times New Roman" w:eastAsia="Times New Roman" w:hAnsi="Times New Roman" w:cs="Times New Roman"/>
          <w:bCs/>
          <w:sz w:val="20"/>
          <w:szCs w:val="20"/>
        </w:rPr>
        <w:t xml:space="preserve">Topic: </w:t>
      </w:r>
      <w:r>
        <w:rPr>
          <w:rFonts w:ascii="Times New Roman" w:eastAsia="Times New Roman" w:hAnsi="Times New Roman" w:cs="Times New Roman"/>
          <w:bCs/>
          <w:sz w:val="20"/>
          <w:szCs w:val="20"/>
        </w:rPr>
        <w:t>A pharmacogenomic study of midazolam and morphine clearance in critically ill pediatric patients</w:t>
      </w:r>
    </w:p>
    <w:p w14:paraId="092863D7" w14:textId="29765E55" w:rsidR="00F011ED" w:rsidRPr="005606BB" w:rsidRDefault="00430E7C" w:rsidP="00F011ED">
      <w:pPr>
        <w:pStyle w:val="ListParagraph"/>
        <w:numPr>
          <w:ilvl w:val="0"/>
          <w:numId w:val="25"/>
        </w:numPr>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 xml:space="preserve">Screened SNP variability across the sample dataset to select covariates for the population pharmacogenomics analysis </w:t>
      </w:r>
    </w:p>
    <w:p w14:paraId="6D8AF6CF" w14:textId="77777777" w:rsidR="00F011ED" w:rsidRPr="005606BB" w:rsidRDefault="00F011ED" w:rsidP="00F011ED">
      <w:pPr>
        <w:pStyle w:val="ListParagraph"/>
        <w:numPr>
          <w:ilvl w:val="0"/>
          <w:numId w:val="25"/>
        </w:numPr>
        <w:rPr>
          <w:rFonts w:ascii="Times New Roman" w:eastAsia="Times New Roman" w:hAnsi="Times New Roman" w:cs="Times New Roman"/>
          <w:bCs/>
          <w:sz w:val="20"/>
          <w:szCs w:val="20"/>
        </w:rPr>
      </w:pPr>
      <w:r w:rsidRPr="00DA6110">
        <w:rPr>
          <w:rFonts w:ascii="Times New Roman" w:eastAsia="Times New Roman" w:hAnsi="Times New Roman" w:cs="Times New Roman"/>
          <w:color w:val="000000"/>
          <w:sz w:val="20"/>
          <w:szCs w:val="20"/>
        </w:rPr>
        <w:t xml:space="preserve">Estimated the effect of </w:t>
      </w:r>
      <w:r w:rsidRPr="00B8620E">
        <w:rPr>
          <w:rFonts w:ascii="Times New Roman" w:eastAsia="Times New Roman" w:hAnsi="Times New Roman" w:cs="Times New Roman"/>
          <w:bCs/>
          <w:sz w:val="20"/>
          <w:szCs w:val="20"/>
        </w:rPr>
        <w:t>pediatric risk of mortality score</w:t>
      </w:r>
      <w:r>
        <w:rPr>
          <w:rFonts w:ascii="Times New Roman" w:eastAsia="Times New Roman" w:hAnsi="Times New Roman" w:cs="Times New Roman"/>
          <w:bCs/>
          <w:sz w:val="20"/>
          <w:szCs w:val="20"/>
        </w:rPr>
        <w:t xml:space="preserve"> on drug clearance </w:t>
      </w:r>
      <w:r w:rsidRPr="005606BB">
        <w:rPr>
          <w:rFonts w:ascii="Times New Roman" w:eastAsia="Times New Roman" w:hAnsi="Times New Roman" w:cs="Times New Roman"/>
          <w:bCs/>
          <w:sz w:val="20"/>
          <w:szCs w:val="20"/>
        </w:rPr>
        <w:t>using population</w:t>
      </w:r>
      <w:r>
        <w:rPr>
          <w:rFonts w:ascii="Times New Roman" w:eastAsia="Times New Roman" w:hAnsi="Times New Roman" w:cs="Times New Roman"/>
          <w:bCs/>
          <w:sz w:val="20"/>
          <w:szCs w:val="20"/>
        </w:rPr>
        <w:t xml:space="preserve"> </w:t>
      </w:r>
      <w:r w:rsidRPr="005606BB">
        <w:rPr>
          <w:rFonts w:ascii="Times New Roman" w:eastAsia="Times New Roman" w:hAnsi="Times New Roman" w:cs="Times New Roman"/>
          <w:bCs/>
          <w:sz w:val="20"/>
          <w:szCs w:val="20"/>
        </w:rPr>
        <w:t>pharmacokinetic modeling</w:t>
      </w:r>
    </w:p>
    <w:p w14:paraId="072B5CE3" w14:textId="77777777" w:rsidR="00F011ED" w:rsidRPr="00D752DE" w:rsidRDefault="00F011ED" w:rsidP="00F011ED">
      <w:pPr>
        <w:pStyle w:val="ListParagraph"/>
        <w:numPr>
          <w:ilvl w:val="0"/>
          <w:numId w:val="25"/>
        </w:numPr>
        <w:rPr>
          <w:rFonts w:ascii="Times New Roman" w:eastAsia="Times New Roman" w:hAnsi="Times New Roman" w:cs="Times New Roman"/>
          <w:b/>
          <w:sz w:val="20"/>
          <w:szCs w:val="20"/>
        </w:rPr>
      </w:pPr>
      <w:r>
        <w:rPr>
          <w:rFonts w:ascii="Times New Roman" w:eastAsia="Times New Roman" w:hAnsi="Times New Roman" w:cs="Times New Roman"/>
          <w:bCs/>
          <w:sz w:val="20"/>
          <w:szCs w:val="20"/>
        </w:rPr>
        <w:t xml:space="preserve">Identified a SNP in </w:t>
      </w:r>
      <w:r w:rsidRPr="005606BB">
        <w:rPr>
          <w:rFonts w:ascii="Times New Roman" w:eastAsia="Times New Roman" w:hAnsi="Times New Roman" w:cs="Times New Roman"/>
          <w:bCs/>
          <w:sz w:val="20"/>
          <w:szCs w:val="20"/>
        </w:rPr>
        <w:t>UGT2B7 </w:t>
      </w:r>
      <w:r>
        <w:rPr>
          <w:rFonts w:ascii="Times New Roman" w:eastAsia="Times New Roman" w:hAnsi="Times New Roman" w:cs="Times New Roman"/>
          <w:bCs/>
          <w:sz w:val="20"/>
          <w:szCs w:val="20"/>
        </w:rPr>
        <w:t>whose minor allele frequency is associated with increased midazolam clearance</w:t>
      </w:r>
    </w:p>
    <w:p w14:paraId="2C677DF4" w14:textId="19960C74" w:rsidR="00F011ED" w:rsidRPr="00F011ED" w:rsidRDefault="00F011ED" w:rsidP="00F011ED">
      <w:pPr>
        <w:pStyle w:val="ListParagraph"/>
        <w:numPr>
          <w:ilvl w:val="0"/>
          <w:numId w:val="25"/>
        </w:numPr>
        <w:rPr>
          <w:rFonts w:ascii="Times New Roman" w:eastAsia="Times New Roman" w:hAnsi="Times New Roman" w:cs="Times New Roman"/>
          <w:b/>
          <w:sz w:val="20"/>
          <w:szCs w:val="20"/>
        </w:rPr>
      </w:pPr>
      <w:r>
        <w:rPr>
          <w:rFonts w:ascii="Times New Roman" w:eastAsia="Times New Roman" w:hAnsi="Times New Roman" w:cs="Times New Roman"/>
          <w:bCs/>
          <w:sz w:val="20"/>
          <w:szCs w:val="20"/>
        </w:rPr>
        <w:t>Outcomes: 2 papers</w:t>
      </w:r>
    </w:p>
    <w:p w14:paraId="40EA6229" w14:textId="77777777" w:rsidR="00BD32F7" w:rsidRDefault="00BD32F7" w:rsidP="00C24F55">
      <w:pPr>
        <w:pBdr>
          <w:bottom w:val="single" w:sz="4" w:space="1" w:color="auto"/>
        </w:pBdr>
        <w:spacing w:before="120"/>
        <w:rPr>
          <w:rFonts w:ascii="Times New Roman" w:eastAsia="Times New Roman" w:hAnsi="Times New Roman" w:cs="Times New Roman"/>
          <w:b/>
          <w:sz w:val="20"/>
          <w:szCs w:val="20"/>
        </w:rPr>
      </w:pPr>
    </w:p>
    <w:p w14:paraId="4E895D27" w14:textId="49E713AB" w:rsidR="00634C3D" w:rsidRPr="00522EF0" w:rsidRDefault="00634C3D" w:rsidP="00C24F55">
      <w:pPr>
        <w:pBdr>
          <w:bottom w:val="single" w:sz="4" w:space="1" w:color="auto"/>
        </w:pBdr>
        <w:spacing w:before="120"/>
        <w:rPr>
          <w:i/>
          <w:iCs/>
          <w:color w:val="000000"/>
          <w:sz w:val="20"/>
          <w:szCs w:val="20"/>
        </w:rPr>
      </w:pPr>
      <w:commentRangeStart w:id="3"/>
      <w:commentRangeStart w:id="4"/>
      <w:commentRangeStart w:id="5"/>
      <w:commentRangeStart w:id="6"/>
      <w:commentRangeStart w:id="7"/>
      <w:r>
        <w:rPr>
          <w:rFonts w:ascii="Times New Roman" w:eastAsia="Times New Roman" w:hAnsi="Times New Roman" w:cs="Times New Roman"/>
          <w:b/>
          <w:sz w:val="20"/>
          <w:szCs w:val="20"/>
        </w:rPr>
        <w:lastRenderedPageBreak/>
        <w:t>Manuscripts in Preparation</w:t>
      </w:r>
      <w:commentRangeEnd w:id="3"/>
      <w:r w:rsidR="008F4221">
        <w:rPr>
          <w:rStyle w:val="CommentReference"/>
        </w:rPr>
        <w:commentReference w:id="3"/>
      </w:r>
      <w:commentRangeEnd w:id="4"/>
      <w:r w:rsidR="008F4221">
        <w:rPr>
          <w:rStyle w:val="CommentReference"/>
        </w:rPr>
        <w:commentReference w:id="4"/>
      </w:r>
      <w:commentRangeEnd w:id="5"/>
      <w:r w:rsidR="008F4221">
        <w:rPr>
          <w:rStyle w:val="CommentReference"/>
        </w:rPr>
        <w:commentReference w:id="5"/>
      </w:r>
      <w:commentRangeEnd w:id="6"/>
      <w:r w:rsidR="008F4221">
        <w:rPr>
          <w:rStyle w:val="CommentReference"/>
        </w:rPr>
        <w:commentReference w:id="6"/>
      </w:r>
      <w:commentRangeEnd w:id="7"/>
      <w:r w:rsidR="008F4221">
        <w:rPr>
          <w:rStyle w:val="CommentReference"/>
        </w:rPr>
        <w:commentReference w:id="7"/>
      </w:r>
    </w:p>
    <w:p w14:paraId="6A8D4A01" w14:textId="6E4002DF" w:rsidR="00C24F55" w:rsidRDefault="00C24F55" w:rsidP="001C301B">
      <w:pPr>
        <w:pStyle w:val="NormalWeb"/>
        <w:spacing w:before="0" w:beforeAutospacing="0" w:after="0" w:afterAutospacing="0"/>
        <w:rPr>
          <w:color w:val="000000"/>
          <w:sz w:val="20"/>
          <w:szCs w:val="20"/>
        </w:rPr>
      </w:pPr>
      <w:r w:rsidRPr="00C91F2D">
        <w:rPr>
          <w:color w:val="000000"/>
          <w:sz w:val="20"/>
          <w:szCs w:val="20"/>
          <w:u w:val="single"/>
        </w:rPr>
        <w:t>Gastonguay M</w:t>
      </w:r>
      <w:r w:rsidR="004664C0">
        <w:rPr>
          <w:color w:val="000000"/>
          <w:sz w:val="20"/>
          <w:szCs w:val="20"/>
          <w:u w:val="single"/>
        </w:rPr>
        <w:t>.</w:t>
      </w:r>
      <w:r w:rsidRPr="00C91F2D">
        <w:rPr>
          <w:color w:val="000000"/>
          <w:sz w:val="20"/>
          <w:szCs w:val="20"/>
          <w:u w:val="single"/>
        </w:rPr>
        <w:t>S</w:t>
      </w:r>
      <w:r w:rsidR="004664C0">
        <w:rPr>
          <w:color w:val="000000"/>
          <w:sz w:val="20"/>
          <w:szCs w:val="20"/>
          <w:u w:val="single"/>
        </w:rPr>
        <w:t>.</w:t>
      </w:r>
      <w:r w:rsidRPr="001606BA">
        <w:rPr>
          <w:color w:val="000000"/>
          <w:sz w:val="20"/>
          <w:szCs w:val="20"/>
          <w:vertAlign w:val="superscript"/>
        </w:rPr>
        <w:sym w:font="Symbol" w:char="F02B"/>
      </w:r>
      <w:r w:rsidRPr="00C91F2D">
        <w:rPr>
          <w:color w:val="000000"/>
          <w:sz w:val="20"/>
          <w:szCs w:val="20"/>
        </w:rPr>
        <w:t xml:space="preserve">, </w:t>
      </w:r>
      <w:r>
        <w:rPr>
          <w:color w:val="000000"/>
          <w:sz w:val="20"/>
          <w:szCs w:val="20"/>
        </w:rPr>
        <w:t>Gerold J</w:t>
      </w:r>
      <w:r w:rsidR="004664C0">
        <w:rPr>
          <w:color w:val="000000"/>
          <w:sz w:val="20"/>
          <w:szCs w:val="20"/>
        </w:rPr>
        <w:t>.</w:t>
      </w:r>
      <w:r w:rsidRPr="00C24F55">
        <w:rPr>
          <w:color w:val="000000"/>
          <w:sz w:val="20"/>
          <w:szCs w:val="20"/>
          <w:vertAlign w:val="superscript"/>
        </w:rPr>
        <w:t xml:space="preserve"> </w:t>
      </w:r>
      <w:r w:rsidRPr="001606BA">
        <w:rPr>
          <w:color w:val="000000"/>
          <w:sz w:val="20"/>
          <w:szCs w:val="20"/>
          <w:vertAlign w:val="superscript"/>
        </w:rPr>
        <w:sym w:font="Symbol" w:char="F02B"/>
      </w:r>
      <w:r>
        <w:rPr>
          <w:color w:val="000000"/>
          <w:sz w:val="20"/>
          <w:szCs w:val="20"/>
        </w:rPr>
        <w:t>, Balelli I</w:t>
      </w:r>
      <w:r w:rsidR="004664C0">
        <w:rPr>
          <w:color w:val="000000"/>
          <w:sz w:val="20"/>
          <w:szCs w:val="20"/>
        </w:rPr>
        <w:t>.</w:t>
      </w:r>
      <w:r>
        <w:rPr>
          <w:color w:val="000000"/>
          <w:sz w:val="20"/>
          <w:szCs w:val="20"/>
        </w:rPr>
        <w:t>, Pasin C</w:t>
      </w:r>
      <w:r w:rsidR="004664C0">
        <w:rPr>
          <w:color w:val="000000"/>
          <w:sz w:val="20"/>
          <w:szCs w:val="20"/>
        </w:rPr>
        <w:t>.</w:t>
      </w:r>
      <w:r>
        <w:rPr>
          <w:color w:val="000000"/>
          <w:sz w:val="20"/>
          <w:szCs w:val="20"/>
        </w:rPr>
        <w:t>, Li J</w:t>
      </w:r>
      <w:r w:rsidR="004664C0">
        <w:rPr>
          <w:color w:val="000000"/>
          <w:sz w:val="20"/>
          <w:szCs w:val="20"/>
        </w:rPr>
        <w:t>.</w:t>
      </w:r>
      <w:r>
        <w:rPr>
          <w:color w:val="000000"/>
          <w:sz w:val="20"/>
          <w:szCs w:val="20"/>
        </w:rPr>
        <w:t>Z</w:t>
      </w:r>
      <w:r w:rsidR="004664C0">
        <w:rPr>
          <w:color w:val="000000"/>
          <w:sz w:val="20"/>
          <w:szCs w:val="20"/>
        </w:rPr>
        <w:t>.</w:t>
      </w:r>
      <w:r>
        <w:rPr>
          <w:color w:val="000000"/>
          <w:sz w:val="20"/>
          <w:szCs w:val="20"/>
        </w:rPr>
        <w:t>, Barouch D</w:t>
      </w:r>
      <w:r w:rsidR="004664C0">
        <w:rPr>
          <w:color w:val="000000"/>
          <w:sz w:val="20"/>
          <w:szCs w:val="20"/>
        </w:rPr>
        <w:t>.</w:t>
      </w:r>
      <w:r>
        <w:rPr>
          <w:color w:val="000000"/>
          <w:sz w:val="20"/>
          <w:szCs w:val="20"/>
        </w:rPr>
        <w:t>H</w:t>
      </w:r>
      <w:r w:rsidR="004664C0">
        <w:rPr>
          <w:color w:val="000000"/>
          <w:sz w:val="20"/>
          <w:szCs w:val="20"/>
        </w:rPr>
        <w:t>.</w:t>
      </w:r>
      <w:r>
        <w:rPr>
          <w:color w:val="000000"/>
          <w:sz w:val="20"/>
          <w:szCs w:val="20"/>
        </w:rPr>
        <w:t>, Whitney J</w:t>
      </w:r>
      <w:r w:rsidR="004664C0">
        <w:rPr>
          <w:color w:val="000000"/>
          <w:sz w:val="20"/>
          <w:szCs w:val="20"/>
        </w:rPr>
        <w:t>.</w:t>
      </w:r>
      <w:r>
        <w:rPr>
          <w:color w:val="000000"/>
          <w:sz w:val="20"/>
          <w:szCs w:val="20"/>
        </w:rPr>
        <w:t>B</w:t>
      </w:r>
      <w:r w:rsidR="004664C0">
        <w:rPr>
          <w:color w:val="000000"/>
          <w:sz w:val="20"/>
          <w:szCs w:val="20"/>
        </w:rPr>
        <w:t>.</w:t>
      </w:r>
      <w:r>
        <w:rPr>
          <w:color w:val="000000"/>
          <w:sz w:val="20"/>
          <w:szCs w:val="20"/>
        </w:rPr>
        <w:t>, Hill A</w:t>
      </w:r>
      <w:r w:rsidR="004664C0">
        <w:rPr>
          <w:color w:val="000000"/>
          <w:sz w:val="20"/>
          <w:szCs w:val="20"/>
        </w:rPr>
        <w:t>.</w:t>
      </w:r>
      <w:r>
        <w:rPr>
          <w:color w:val="000000"/>
          <w:sz w:val="20"/>
          <w:szCs w:val="20"/>
        </w:rPr>
        <w:t>L</w:t>
      </w:r>
      <w:r w:rsidR="004664C0">
        <w:rPr>
          <w:color w:val="000000"/>
          <w:sz w:val="20"/>
          <w:szCs w:val="20"/>
        </w:rPr>
        <w:t>.</w:t>
      </w:r>
      <w:r w:rsidRPr="001606BA">
        <w:rPr>
          <w:color w:val="000000"/>
          <w:sz w:val="20"/>
          <w:szCs w:val="20"/>
          <w:vertAlign w:val="superscript"/>
        </w:rPr>
        <w:sym w:font="Symbol" w:char="F02B"/>
      </w:r>
      <w:r>
        <w:rPr>
          <w:color w:val="000000"/>
          <w:sz w:val="20"/>
          <w:szCs w:val="20"/>
        </w:rPr>
        <w:t>, &amp; Prague M</w:t>
      </w:r>
      <w:r w:rsidR="004664C0">
        <w:rPr>
          <w:color w:val="000000"/>
          <w:sz w:val="20"/>
          <w:szCs w:val="20"/>
        </w:rPr>
        <w:t>.</w:t>
      </w:r>
      <w:r w:rsidRPr="001606BA">
        <w:rPr>
          <w:color w:val="000000"/>
          <w:sz w:val="20"/>
          <w:szCs w:val="20"/>
          <w:vertAlign w:val="superscript"/>
        </w:rPr>
        <w:sym w:font="Symbol" w:char="F02B"/>
      </w:r>
      <w:r>
        <w:rPr>
          <w:color w:val="000000"/>
          <w:sz w:val="20"/>
          <w:szCs w:val="20"/>
        </w:rPr>
        <w:t xml:space="preserve"> (202</w:t>
      </w:r>
      <w:r w:rsidR="00DC37A9">
        <w:rPr>
          <w:color w:val="000000"/>
          <w:sz w:val="20"/>
          <w:szCs w:val="20"/>
        </w:rPr>
        <w:t>6</w:t>
      </w:r>
      <w:r>
        <w:rPr>
          <w:color w:val="000000"/>
          <w:sz w:val="20"/>
          <w:szCs w:val="20"/>
        </w:rPr>
        <w:t xml:space="preserve">+). </w:t>
      </w:r>
      <w:r w:rsidR="001C301B">
        <w:rPr>
          <w:color w:val="000000"/>
          <w:sz w:val="20"/>
          <w:szCs w:val="20"/>
        </w:rPr>
        <w:t>Quantifying mechanisms of combination HIV immunotherapy using models of post-treatment rebound.</w:t>
      </w:r>
    </w:p>
    <w:p w14:paraId="189606A3" w14:textId="4967D126" w:rsidR="00634C3D" w:rsidRPr="00C24F55" w:rsidRDefault="001606BA" w:rsidP="00C24F55">
      <w:pPr>
        <w:pStyle w:val="NormalWeb"/>
        <w:spacing w:before="0" w:beforeAutospacing="0" w:after="120" w:afterAutospacing="0"/>
        <w:rPr>
          <w:i/>
          <w:iCs/>
          <w:color w:val="000000"/>
          <w:sz w:val="18"/>
          <w:szCs w:val="18"/>
        </w:rPr>
      </w:pPr>
      <w:r w:rsidRPr="002E1776">
        <w:rPr>
          <w:i/>
          <w:iCs/>
          <w:color w:val="000000"/>
          <w:sz w:val="18"/>
          <w:szCs w:val="18"/>
          <w:vertAlign w:val="superscript"/>
        </w:rPr>
        <w:sym w:font="Symbol" w:char="F02B"/>
      </w:r>
      <w:r w:rsidRPr="002E1776">
        <w:rPr>
          <w:i/>
          <w:iCs/>
          <w:color w:val="000000"/>
          <w:sz w:val="18"/>
          <w:szCs w:val="18"/>
          <w:vertAlign w:val="superscript"/>
        </w:rPr>
        <w:t xml:space="preserve"> </w:t>
      </w:r>
      <w:r w:rsidRPr="002E1776">
        <w:rPr>
          <w:i/>
          <w:iCs/>
          <w:color w:val="000000"/>
          <w:sz w:val="18"/>
          <w:szCs w:val="18"/>
        </w:rPr>
        <w:t>These authors contributed equally to the work</w:t>
      </w:r>
    </w:p>
    <w:p w14:paraId="48C79F12" w14:textId="1BE891A3" w:rsidR="0004506B" w:rsidRPr="0004506B" w:rsidRDefault="009A0321" w:rsidP="0004506B">
      <w:pPr>
        <w:pBdr>
          <w:bottom w:val="single" w:sz="4" w:space="1" w:color="auto"/>
        </w:pBdr>
        <w:rPr>
          <w:i/>
          <w:iCs/>
          <w:color w:val="000000"/>
          <w:sz w:val="20"/>
          <w:szCs w:val="20"/>
        </w:rPr>
      </w:pPr>
      <w:r w:rsidRPr="00783EF5">
        <w:rPr>
          <w:rFonts w:ascii="Times New Roman" w:eastAsia="Times New Roman" w:hAnsi="Times New Roman" w:cs="Times New Roman"/>
          <w:b/>
          <w:sz w:val="20"/>
          <w:szCs w:val="20"/>
        </w:rPr>
        <w:t>Publications</w:t>
      </w:r>
    </w:p>
    <w:p w14:paraId="10A7CF32" w14:textId="0BCFA98C" w:rsidR="00F46AD5" w:rsidRDefault="00F46AD5" w:rsidP="00F46AD5">
      <w:pPr>
        <w:pStyle w:val="NormalWeb"/>
        <w:spacing w:before="0" w:beforeAutospacing="0" w:after="120" w:afterAutospacing="0"/>
        <w:rPr>
          <w:color w:val="000000"/>
          <w:sz w:val="20"/>
          <w:szCs w:val="20"/>
        </w:rPr>
      </w:pPr>
      <w:proofErr w:type="spellStart"/>
      <w:r>
        <w:rPr>
          <w:color w:val="000000"/>
          <w:sz w:val="20"/>
          <w:szCs w:val="20"/>
        </w:rPr>
        <w:t>Juillard</w:t>
      </w:r>
      <w:proofErr w:type="spellEnd"/>
      <w:r>
        <w:rPr>
          <w:color w:val="000000"/>
          <w:sz w:val="20"/>
          <w:szCs w:val="20"/>
        </w:rPr>
        <w:t xml:space="preserve"> F</w:t>
      </w:r>
      <w:r w:rsidR="004664C0">
        <w:rPr>
          <w:color w:val="000000"/>
          <w:sz w:val="20"/>
          <w:szCs w:val="20"/>
        </w:rPr>
        <w:t>.</w:t>
      </w:r>
      <w:r w:rsidRPr="001606BA">
        <w:rPr>
          <w:color w:val="000000"/>
          <w:sz w:val="20"/>
          <w:szCs w:val="20"/>
          <w:vertAlign w:val="superscript"/>
        </w:rPr>
        <w:sym w:font="Symbol" w:char="F02B"/>
      </w:r>
      <w:r>
        <w:rPr>
          <w:color w:val="000000"/>
          <w:sz w:val="20"/>
          <w:szCs w:val="20"/>
        </w:rPr>
        <w:t xml:space="preserve">, </w:t>
      </w:r>
      <w:r w:rsidRPr="00C91F2D">
        <w:rPr>
          <w:color w:val="000000"/>
          <w:sz w:val="20"/>
          <w:szCs w:val="20"/>
          <w:u w:val="single"/>
        </w:rPr>
        <w:t>Gastonguay M</w:t>
      </w:r>
      <w:r w:rsidR="004664C0">
        <w:rPr>
          <w:color w:val="000000"/>
          <w:sz w:val="20"/>
          <w:szCs w:val="20"/>
          <w:u w:val="single"/>
        </w:rPr>
        <w:t>.</w:t>
      </w:r>
      <w:r w:rsidRPr="00C91F2D">
        <w:rPr>
          <w:color w:val="000000"/>
          <w:sz w:val="20"/>
          <w:szCs w:val="20"/>
          <w:u w:val="single"/>
        </w:rPr>
        <w:t>S</w:t>
      </w:r>
      <w:r w:rsidR="004664C0">
        <w:rPr>
          <w:color w:val="000000"/>
          <w:sz w:val="20"/>
          <w:szCs w:val="20"/>
          <w:u w:val="single"/>
        </w:rPr>
        <w:t>.</w:t>
      </w:r>
      <w:r w:rsidRPr="001606BA">
        <w:rPr>
          <w:color w:val="000000"/>
          <w:sz w:val="20"/>
          <w:szCs w:val="20"/>
          <w:vertAlign w:val="superscript"/>
        </w:rPr>
        <w:sym w:font="Symbol" w:char="F02B"/>
      </w:r>
      <w:r w:rsidRPr="00C91F2D">
        <w:rPr>
          <w:color w:val="000000"/>
          <w:sz w:val="20"/>
          <w:szCs w:val="20"/>
        </w:rPr>
        <w:t xml:space="preserve">, </w:t>
      </w:r>
      <w:r>
        <w:rPr>
          <w:color w:val="000000"/>
          <w:sz w:val="20"/>
          <w:szCs w:val="20"/>
        </w:rPr>
        <w:t>Szymula A</w:t>
      </w:r>
      <w:r w:rsidR="004664C0">
        <w:rPr>
          <w:color w:val="000000"/>
          <w:sz w:val="20"/>
          <w:szCs w:val="20"/>
        </w:rPr>
        <w:t>.</w:t>
      </w:r>
      <w:r w:rsidRPr="001606BA">
        <w:rPr>
          <w:color w:val="000000"/>
          <w:sz w:val="20"/>
          <w:szCs w:val="20"/>
          <w:vertAlign w:val="superscript"/>
        </w:rPr>
        <w:sym w:font="Symbol" w:char="F02B"/>
      </w:r>
      <w:r>
        <w:rPr>
          <w:color w:val="000000"/>
          <w:sz w:val="20"/>
          <w:szCs w:val="20"/>
        </w:rPr>
        <w:t>, Raina K</w:t>
      </w:r>
      <w:r w:rsidR="004664C0">
        <w:rPr>
          <w:color w:val="000000"/>
          <w:sz w:val="20"/>
          <w:szCs w:val="20"/>
        </w:rPr>
        <w:t>.</w:t>
      </w:r>
      <w:r>
        <w:rPr>
          <w:color w:val="000000"/>
          <w:sz w:val="20"/>
          <w:szCs w:val="20"/>
        </w:rPr>
        <w:t>, Tram J</w:t>
      </w:r>
      <w:r w:rsidR="004664C0">
        <w:rPr>
          <w:color w:val="000000"/>
          <w:sz w:val="20"/>
          <w:szCs w:val="20"/>
        </w:rPr>
        <w:t>.</w:t>
      </w:r>
      <w:r>
        <w:rPr>
          <w:color w:val="000000"/>
          <w:sz w:val="20"/>
          <w:szCs w:val="20"/>
        </w:rPr>
        <w:t>, Gerold J</w:t>
      </w:r>
      <w:r w:rsidR="004664C0">
        <w:rPr>
          <w:color w:val="000000"/>
          <w:sz w:val="20"/>
          <w:szCs w:val="20"/>
        </w:rPr>
        <w:t>.</w:t>
      </w:r>
      <w:r>
        <w:rPr>
          <w:color w:val="000000"/>
          <w:sz w:val="20"/>
          <w:szCs w:val="20"/>
        </w:rPr>
        <w:t>, Li S, Lomonte P</w:t>
      </w:r>
      <w:r w:rsidR="004664C0">
        <w:rPr>
          <w:color w:val="000000"/>
          <w:sz w:val="20"/>
          <w:szCs w:val="20"/>
        </w:rPr>
        <w:t>.</w:t>
      </w:r>
      <w:r>
        <w:rPr>
          <w:color w:val="000000"/>
          <w:sz w:val="20"/>
          <w:szCs w:val="20"/>
        </w:rPr>
        <w:t>, Simas J</w:t>
      </w:r>
      <w:r w:rsidR="004664C0">
        <w:rPr>
          <w:color w:val="000000"/>
          <w:sz w:val="20"/>
          <w:szCs w:val="20"/>
        </w:rPr>
        <w:t>.</w:t>
      </w:r>
      <w:r>
        <w:rPr>
          <w:color w:val="000000"/>
          <w:sz w:val="20"/>
          <w:szCs w:val="20"/>
        </w:rPr>
        <w:t>P</w:t>
      </w:r>
      <w:r w:rsidR="004664C0">
        <w:rPr>
          <w:color w:val="000000"/>
          <w:sz w:val="20"/>
          <w:szCs w:val="20"/>
        </w:rPr>
        <w:t>.</w:t>
      </w:r>
      <w:r>
        <w:rPr>
          <w:color w:val="000000"/>
          <w:sz w:val="20"/>
          <w:szCs w:val="20"/>
        </w:rPr>
        <w:t>, Hill A</w:t>
      </w:r>
      <w:r w:rsidR="004664C0">
        <w:rPr>
          <w:color w:val="000000"/>
          <w:sz w:val="20"/>
          <w:szCs w:val="20"/>
        </w:rPr>
        <w:t>.</w:t>
      </w:r>
      <w:r>
        <w:rPr>
          <w:color w:val="000000"/>
          <w:sz w:val="20"/>
          <w:szCs w:val="20"/>
        </w:rPr>
        <w:t>L</w:t>
      </w:r>
      <w:r w:rsidR="004664C0">
        <w:rPr>
          <w:color w:val="000000"/>
          <w:sz w:val="20"/>
          <w:szCs w:val="20"/>
        </w:rPr>
        <w:t>.</w:t>
      </w:r>
      <w:r>
        <w:rPr>
          <w:color w:val="000000"/>
          <w:sz w:val="20"/>
          <w:szCs w:val="20"/>
        </w:rPr>
        <w:t>, &amp; Kaye K</w:t>
      </w:r>
      <w:r w:rsidR="004664C0">
        <w:rPr>
          <w:color w:val="000000"/>
          <w:sz w:val="20"/>
          <w:szCs w:val="20"/>
        </w:rPr>
        <w:t>.</w:t>
      </w:r>
      <w:r>
        <w:rPr>
          <w:color w:val="000000"/>
          <w:sz w:val="20"/>
          <w:szCs w:val="20"/>
        </w:rPr>
        <w:t>M</w:t>
      </w:r>
      <w:r w:rsidR="004664C0">
        <w:rPr>
          <w:color w:val="000000"/>
          <w:sz w:val="20"/>
          <w:szCs w:val="20"/>
        </w:rPr>
        <w:t>.</w:t>
      </w:r>
      <w:r w:rsidRPr="00227951">
        <w:rPr>
          <w:color w:val="000000"/>
          <w:sz w:val="20"/>
          <w:szCs w:val="20"/>
        </w:rPr>
        <w:t xml:space="preserve"> (202</w:t>
      </w:r>
      <w:r>
        <w:rPr>
          <w:color w:val="000000"/>
          <w:sz w:val="20"/>
          <w:szCs w:val="20"/>
        </w:rPr>
        <w:t>6</w:t>
      </w:r>
      <w:r w:rsidRPr="00227951">
        <w:rPr>
          <w:color w:val="000000"/>
          <w:sz w:val="20"/>
          <w:szCs w:val="20"/>
        </w:rPr>
        <w:t xml:space="preserve">). </w:t>
      </w:r>
      <w:r w:rsidRPr="00F46AD5">
        <w:rPr>
          <w:color w:val="000000"/>
          <w:sz w:val="20"/>
          <w:szCs w:val="20"/>
        </w:rPr>
        <w:t>Maintenance of an episomal viral genome through imperfect replication and segregation mechanisms</w:t>
      </w:r>
      <w:r>
        <w:rPr>
          <w:color w:val="000000"/>
          <w:sz w:val="20"/>
          <w:szCs w:val="20"/>
        </w:rPr>
        <w:t xml:space="preserve">. </w:t>
      </w:r>
      <w:r>
        <w:rPr>
          <w:i/>
          <w:iCs/>
          <w:color w:val="000000"/>
          <w:sz w:val="20"/>
          <w:szCs w:val="20"/>
        </w:rPr>
        <w:t>Nucleic Acids Research,</w:t>
      </w:r>
      <w:r>
        <w:rPr>
          <w:color w:val="000000"/>
          <w:sz w:val="20"/>
          <w:szCs w:val="20"/>
        </w:rPr>
        <w:t xml:space="preserve"> Accepted</w:t>
      </w:r>
    </w:p>
    <w:p w14:paraId="32170239" w14:textId="10C479EC" w:rsidR="00796881" w:rsidRDefault="00796881" w:rsidP="00D9422C">
      <w:pPr>
        <w:pStyle w:val="NormalWeb"/>
        <w:spacing w:before="0" w:beforeAutospacing="0" w:after="120" w:afterAutospacing="0"/>
        <w:rPr>
          <w:color w:val="000000"/>
          <w:sz w:val="20"/>
          <w:szCs w:val="20"/>
        </w:rPr>
      </w:pPr>
      <w:r w:rsidRPr="00796881">
        <w:rPr>
          <w:color w:val="000000"/>
          <w:sz w:val="20"/>
          <w:szCs w:val="20"/>
        </w:rPr>
        <w:t>Ferreira, I.A.T.M., Herrera, A., Huynh, T.T. </w:t>
      </w:r>
      <w:r w:rsidRPr="00796881">
        <w:rPr>
          <w:i/>
          <w:iCs/>
          <w:color w:val="000000"/>
          <w:sz w:val="20"/>
          <w:szCs w:val="20"/>
        </w:rPr>
        <w:t>et al.</w:t>
      </w:r>
      <w:r>
        <w:rPr>
          <w:i/>
          <w:iCs/>
          <w:color w:val="000000"/>
          <w:sz w:val="20"/>
          <w:szCs w:val="20"/>
        </w:rPr>
        <w:t xml:space="preserve">, </w:t>
      </w:r>
      <w:r w:rsidRPr="00796881">
        <w:rPr>
          <w:color w:val="000000"/>
          <w:sz w:val="20"/>
          <w:szCs w:val="20"/>
          <w:u w:val="single"/>
        </w:rPr>
        <w:t>Gastonguay, M.S</w:t>
      </w:r>
      <w:r>
        <w:rPr>
          <w:color w:val="000000"/>
          <w:sz w:val="20"/>
          <w:szCs w:val="20"/>
        </w:rPr>
        <w:t xml:space="preserve">. </w:t>
      </w:r>
      <w:r w:rsidRPr="00796881">
        <w:rPr>
          <w:i/>
          <w:iCs/>
          <w:color w:val="000000"/>
          <w:sz w:val="20"/>
          <w:szCs w:val="20"/>
        </w:rPr>
        <w:t>et al</w:t>
      </w:r>
      <w:r>
        <w:rPr>
          <w:i/>
          <w:iCs/>
          <w:color w:val="000000"/>
          <w:sz w:val="20"/>
          <w:szCs w:val="20"/>
        </w:rPr>
        <w:t xml:space="preserve">. </w:t>
      </w:r>
      <w:r>
        <w:rPr>
          <w:color w:val="000000"/>
          <w:sz w:val="20"/>
          <w:szCs w:val="20"/>
        </w:rPr>
        <w:t xml:space="preserve">Jones, B.R. (2026). </w:t>
      </w:r>
      <w:r w:rsidRPr="00796881">
        <w:rPr>
          <w:color w:val="000000"/>
          <w:sz w:val="20"/>
          <w:szCs w:val="20"/>
        </w:rPr>
        <w:t>Dynamic antigen expression and cytotoxic T cell resistance in HIV reservoir clones. </w:t>
      </w:r>
      <w:r w:rsidRPr="00796881">
        <w:rPr>
          <w:i/>
          <w:iCs/>
          <w:color w:val="000000"/>
          <w:sz w:val="20"/>
          <w:szCs w:val="20"/>
        </w:rPr>
        <w:t>Nature</w:t>
      </w:r>
      <w:r w:rsidRPr="00796881">
        <w:rPr>
          <w:color w:val="000000"/>
          <w:sz w:val="20"/>
          <w:szCs w:val="20"/>
        </w:rPr>
        <w:t> </w:t>
      </w:r>
      <w:r w:rsidRPr="00796881">
        <w:rPr>
          <w:b/>
          <w:bCs/>
          <w:color w:val="000000"/>
          <w:sz w:val="20"/>
          <w:szCs w:val="20"/>
        </w:rPr>
        <w:t>653</w:t>
      </w:r>
      <w:r w:rsidRPr="00796881">
        <w:rPr>
          <w:color w:val="000000"/>
          <w:sz w:val="20"/>
          <w:szCs w:val="20"/>
        </w:rPr>
        <w:t>, 850–860. https://doi.org/10.1038/s41586-026-10298-w</w:t>
      </w:r>
    </w:p>
    <w:p w14:paraId="41ADBE23" w14:textId="2C88170A" w:rsidR="00432125" w:rsidRDefault="00432125" w:rsidP="00C24F55">
      <w:pPr>
        <w:pStyle w:val="NormalWeb"/>
        <w:spacing w:before="0" w:beforeAutospacing="0" w:after="120" w:afterAutospacing="0"/>
        <w:rPr>
          <w:color w:val="000000"/>
          <w:sz w:val="20"/>
          <w:szCs w:val="20"/>
        </w:rPr>
      </w:pPr>
      <w:r w:rsidRPr="00432125">
        <w:rPr>
          <w:color w:val="000000"/>
          <w:sz w:val="20"/>
          <w:szCs w:val="20"/>
        </w:rPr>
        <w:t xml:space="preserve">Liu, T. Y. A., Liu, Y., </w:t>
      </w:r>
      <w:r w:rsidRPr="00AC59BE">
        <w:rPr>
          <w:color w:val="000000"/>
          <w:sz w:val="20"/>
          <w:szCs w:val="20"/>
          <w:u w:val="single"/>
        </w:rPr>
        <w:t>Gastonguay, M. S.</w:t>
      </w:r>
      <w:r w:rsidRPr="00432125">
        <w:rPr>
          <w:color w:val="000000"/>
          <w:sz w:val="20"/>
          <w:szCs w:val="20"/>
        </w:rPr>
        <w:t xml:space="preserve">, Midgett, D., Kuo, N., Zhao, Y., Ullah, K., Alexander, G. Hartman, T., </w:t>
      </w:r>
      <w:proofErr w:type="spellStart"/>
      <w:r w:rsidRPr="00432125">
        <w:rPr>
          <w:color w:val="000000"/>
          <w:sz w:val="20"/>
          <w:szCs w:val="20"/>
        </w:rPr>
        <w:t>Koseoglu</w:t>
      </w:r>
      <w:proofErr w:type="spellEnd"/>
      <w:r w:rsidRPr="00432125">
        <w:rPr>
          <w:color w:val="000000"/>
          <w:sz w:val="20"/>
          <w:szCs w:val="20"/>
        </w:rPr>
        <w:t xml:space="preserve">, N., Jones, </w:t>
      </w:r>
      <w:r w:rsidRPr="00432125">
        <w:rPr>
          <w:color w:val="000000"/>
          <w:sz w:val="20"/>
          <w:szCs w:val="20"/>
        </w:rPr>
        <w:br/>
        <w:t xml:space="preserve">C. (2025). Predicting imminent conversion to exudative age-related macular degeneration using multimodal data and ensemble </w:t>
      </w:r>
      <w:r w:rsidRPr="00432125">
        <w:rPr>
          <w:color w:val="000000"/>
          <w:sz w:val="20"/>
          <w:szCs w:val="20"/>
        </w:rPr>
        <w:br/>
        <w:t>machine learning</w:t>
      </w:r>
      <w:r w:rsidRPr="0004506B">
        <w:rPr>
          <w:i/>
          <w:iCs/>
          <w:color w:val="000000"/>
          <w:sz w:val="20"/>
          <w:szCs w:val="20"/>
        </w:rPr>
        <w:t>. Ophthalmology Science</w:t>
      </w:r>
      <w:r w:rsidR="00796881">
        <w:rPr>
          <w:i/>
          <w:iCs/>
          <w:color w:val="000000"/>
          <w:sz w:val="20"/>
          <w:szCs w:val="20"/>
        </w:rPr>
        <w:t>.</w:t>
      </w:r>
      <w:r w:rsidRPr="00432125">
        <w:rPr>
          <w:color w:val="000000"/>
          <w:sz w:val="20"/>
          <w:szCs w:val="20"/>
        </w:rPr>
        <w:t xml:space="preserve"> https://doi.org/10.1016/j.xops.2025.100785.</w:t>
      </w:r>
    </w:p>
    <w:p w14:paraId="23C0A144" w14:textId="4C1AF820" w:rsidR="00227951" w:rsidRDefault="00227951" w:rsidP="00C24F55">
      <w:pPr>
        <w:pStyle w:val="NormalWeb"/>
        <w:spacing w:before="0" w:beforeAutospacing="0" w:after="120" w:afterAutospacing="0"/>
        <w:rPr>
          <w:color w:val="000000"/>
          <w:sz w:val="20"/>
          <w:szCs w:val="20"/>
        </w:rPr>
      </w:pPr>
      <w:r w:rsidRPr="00AC59BE">
        <w:rPr>
          <w:color w:val="000000"/>
          <w:sz w:val="20"/>
          <w:szCs w:val="20"/>
          <w:u w:val="single"/>
        </w:rPr>
        <w:t>Gastonguay, M. S.</w:t>
      </w:r>
      <w:r w:rsidRPr="00227951">
        <w:rPr>
          <w:color w:val="000000"/>
          <w:sz w:val="20"/>
          <w:szCs w:val="20"/>
        </w:rPr>
        <w:t xml:space="preserve">, Keele, G. R., &amp; Churchill, G. A. (2023). The trouble with triples: Examining the impact of measurement error in mediation analysis. </w:t>
      </w:r>
      <w:r w:rsidRPr="0004506B">
        <w:rPr>
          <w:i/>
          <w:iCs/>
          <w:color w:val="000000"/>
          <w:sz w:val="20"/>
          <w:szCs w:val="20"/>
        </w:rPr>
        <w:t>Genetics</w:t>
      </w:r>
      <w:r w:rsidRPr="00227951">
        <w:rPr>
          <w:color w:val="000000"/>
          <w:sz w:val="20"/>
          <w:szCs w:val="20"/>
        </w:rPr>
        <w:t>, 224(1), iyad045. https://doi.org/10.1093/genetics/iyad045</w:t>
      </w:r>
    </w:p>
    <w:p w14:paraId="1E3CD892" w14:textId="436A1535" w:rsidR="00522EF0" w:rsidRDefault="00227951" w:rsidP="00C24F55">
      <w:pPr>
        <w:pStyle w:val="NormalWeb"/>
        <w:spacing w:before="0" w:beforeAutospacing="0" w:after="120" w:afterAutospacing="0"/>
        <w:rPr>
          <w:color w:val="000000"/>
          <w:sz w:val="20"/>
          <w:szCs w:val="20"/>
        </w:rPr>
      </w:pPr>
      <w:r w:rsidRPr="00227951">
        <w:rPr>
          <w:color w:val="000000"/>
          <w:sz w:val="20"/>
          <w:szCs w:val="20"/>
        </w:rPr>
        <w:t xml:space="preserve">Crouse, W. L., Keele, G. R., </w:t>
      </w:r>
      <w:r w:rsidRPr="00AC59BE">
        <w:rPr>
          <w:color w:val="000000"/>
          <w:sz w:val="20"/>
          <w:szCs w:val="20"/>
          <w:u w:val="single"/>
        </w:rPr>
        <w:t>Gastonguay, M. S.</w:t>
      </w:r>
      <w:r w:rsidRPr="00227951">
        <w:rPr>
          <w:color w:val="000000"/>
          <w:sz w:val="20"/>
          <w:szCs w:val="20"/>
        </w:rPr>
        <w:t xml:space="preserve">, Churchill, G. A., &amp; Valdar, W. (2022). A Bayesian model selection approach to mediation analysis. </w:t>
      </w:r>
      <w:r w:rsidRPr="0004506B">
        <w:rPr>
          <w:i/>
          <w:iCs/>
          <w:color w:val="000000"/>
          <w:sz w:val="20"/>
          <w:szCs w:val="20"/>
        </w:rPr>
        <w:t>PLOS Genetics</w:t>
      </w:r>
      <w:r w:rsidRPr="00227951">
        <w:rPr>
          <w:color w:val="000000"/>
          <w:sz w:val="20"/>
          <w:szCs w:val="20"/>
        </w:rPr>
        <w:t>, 18(5), e1010184. https://doi.org/10.1371/journal.pgen.1010184</w:t>
      </w:r>
    </w:p>
    <w:p w14:paraId="57168159" w14:textId="67540B28" w:rsidR="00F25C94" w:rsidRPr="00783EF5" w:rsidRDefault="00F25C94" w:rsidP="00C24F55">
      <w:pPr>
        <w:pStyle w:val="NormalWeb"/>
        <w:spacing w:before="0" w:beforeAutospacing="0" w:after="120" w:afterAutospacing="0"/>
        <w:rPr>
          <w:color w:val="000000"/>
          <w:sz w:val="20"/>
          <w:szCs w:val="20"/>
        </w:rPr>
      </w:pPr>
      <w:r w:rsidRPr="00783EF5">
        <w:rPr>
          <w:color w:val="000000"/>
          <w:sz w:val="20"/>
          <w:szCs w:val="20"/>
        </w:rPr>
        <w:t xml:space="preserve">Utsey, K., </w:t>
      </w:r>
      <w:r w:rsidRPr="00AC59BE">
        <w:rPr>
          <w:color w:val="000000"/>
          <w:sz w:val="20"/>
          <w:szCs w:val="20"/>
          <w:u w:val="single"/>
        </w:rPr>
        <w:t>Gastonguay, M. S.</w:t>
      </w:r>
      <w:r w:rsidRPr="00783EF5">
        <w:rPr>
          <w:color w:val="000000"/>
          <w:sz w:val="20"/>
          <w:szCs w:val="20"/>
        </w:rPr>
        <w:t xml:space="preserve">, Russell, S., Freling, R., Riggs, M. M., &amp; </w:t>
      </w:r>
      <w:proofErr w:type="spellStart"/>
      <w:r w:rsidRPr="00783EF5">
        <w:rPr>
          <w:color w:val="000000"/>
          <w:sz w:val="20"/>
          <w:szCs w:val="20"/>
        </w:rPr>
        <w:t>Elmokadem</w:t>
      </w:r>
      <w:proofErr w:type="spellEnd"/>
      <w:r w:rsidRPr="00783EF5">
        <w:rPr>
          <w:color w:val="000000"/>
          <w:sz w:val="20"/>
          <w:szCs w:val="20"/>
        </w:rPr>
        <w:t xml:space="preserve">, A. (2020). Quantification of the Impact of Partition Coefficient Prediction Methods on Physiologically Based Pharmacokinetic Model Output Using a Standardized Tissue Composition. </w:t>
      </w:r>
      <w:r w:rsidRPr="00783EF5">
        <w:rPr>
          <w:i/>
          <w:iCs/>
          <w:color w:val="000000"/>
          <w:sz w:val="20"/>
          <w:szCs w:val="20"/>
        </w:rPr>
        <w:t>Drug Metabolism and Disposition</w:t>
      </w:r>
      <w:r w:rsidRPr="00783EF5">
        <w:rPr>
          <w:color w:val="000000"/>
          <w:sz w:val="20"/>
          <w:szCs w:val="20"/>
        </w:rPr>
        <w:t xml:space="preserve">, </w:t>
      </w:r>
      <w:r w:rsidRPr="00783EF5">
        <w:rPr>
          <w:i/>
          <w:iCs/>
          <w:color w:val="000000"/>
          <w:sz w:val="20"/>
          <w:szCs w:val="20"/>
        </w:rPr>
        <w:t>48</w:t>
      </w:r>
      <w:r w:rsidRPr="00783EF5">
        <w:rPr>
          <w:color w:val="000000"/>
          <w:sz w:val="20"/>
          <w:szCs w:val="20"/>
        </w:rPr>
        <w:t>(10), 903 LP – 916. https://doi.org/10.1124/dmd.120.090498</w:t>
      </w:r>
    </w:p>
    <w:p w14:paraId="0B56AADC" w14:textId="77777777" w:rsidR="00F25C94" w:rsidRPr="00783EF5" w:rsidRDefault="00F25C94" w:rsidP="00C24F55">
      <w:pPr>
        <w:pBdr>
          <w:bottom w:val="single" w:sz="4" w:space="1" w:color="auto"/>
        </w:pBdr>
        <w:spacing w:after="120"/>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Zuppa, A. F., Benitez, G. R., Zane, N. R., Curley, M. A. Q., Bradfield, J., </w:t>
      </w:r>
      <w:proofErr w:type="spellStart"/>
      <w:r w:rsidRPr="00783EF5">
        <w:rPr>
          <w:rFonts w:ascii="Times New Roman" w:eastAsia="Times New Roman" w:hAnsi="Times New Roman" w:cs="Times New Roman"/>
          <w:color w:val="000000"/>
          <w:sz w:val="20"/>
          <w:szCs w:val="20"/>
        </w:rPr>
        <w:t>Hakonarson</w:t>
      </w:r>
      <w:proofErr w:type="spellEnd"/>
      <w:r w:rsidRPr="00783EF5">
        <w:rPr>
          <w:rFonts w:ascii="Times New Roman" w:eastAsia="Times New Roman" w:hAnsi="Times New Roman" w:cs="Times New Roman"/>
          <w:color w:val="000000"/>
          <w:sz w:val="20"/>
          <w:szCs w:val="20"/>
        </w:rPr>
        <w:t xml:space="preserve">, H., </w:t>
      </w:r>
      <w:r w:rsidRPr="00AC59BE">
        <w:rPr>
          <w:rFonts w:ascii="Times New Roman" w:eastAsia="Times New Roman" w:hAnsi="Times New Roman" w:cs="Times New Roman"/>
          <w:color w:val="000000"/>
          <w:sz w:val="20"/>
          <w:szCs w:val="20"/>
          <w:u w:val="single"/>
        </w:rPr>
        <w:t>Gastonguay, M. S.</w:t>
      </w:r>
      <w:r w:rsidRPr="00783EF5">
        <w:rPr>
          <w:rFonts w:ascii="Times New Roman" w:eastAsia="Times New Roman" w:hAnsi="Times New Roman" w:cs="Times New Roman"/>
          <w:color w:val="000000"/>
          <w:sz w:val="20"/>
          <w:szCs w:val="20"/>
        </w:rPr>
        <w:t xml:space="preserve">, Moorthy, G., </w:t>
      </w:r>
      <w:proofErr w:type="spellStart"/>
      <w:r w:rsidRPr="00783EF5">
        <w:rPr>
          <w:rFonts w:ascii="Times New Roman" w:eastAsia="Times New Roman" w:hAnsi="Times New Roman" w:cs="Times New Roman"/>
          <w:color w:val="000000"/>
          <w:sz w:val="20"/>
          <w:szCs w:val="20"/>
        </w:rPr>
        <w:t>Prodell</w:t>
      </w:r>
      <w:proofErr w:type="spellEnd"/>
      <w:r w:rsidRPr="00783EF5">
        <w:rPr>
          <w:rFonts w:ascii="Times New Roman" w:eastAsia="Times New Roman" w:hAnsi="Times New Roman" w:cs="Times New Roman"/>
          <w:color w:val="000000"/>
          <w:sz w:val="20"/>
          <w:szCs w:val="20"/>
        </w:rPr>
        <w:t xml:space="preserve">, J., &amp; Gastonguay, M. R. (2019). Morphine Dose Optimization in Critically Ill Pediatric Patients </w:t>
      </w:r>
      <w:proofErr w:type="gramStart"/>
      <w:r w:rsidRPr="00783EF5">
        <w:rPr>
          <w:rFonts w:ascii="Times New Roman" w:eastAsia="Times New Roman" w:hAnsi="Times New Roman" w:cs="Times New Roman"/>
          <w:color w:val="000000"/>
          <w:sz w:val="20"/>
          <w:szCs w:val="20"/>
        </w:rPr>
        <w:t>With</w:t>
      </w:r>
      <w:proofErr w:type="gramEnd"/>
      <w:r w:rsidRPr="00783EF5">
        <w:rPr>
          <w:rFonts w:ascii="Times New Roman" w:eastAsia="Times New Roman" w:hAnsi="Times New Roman" w:cs="Times New Roman"/>
          <w:color w:val="000000"/>
          <w:sz w:val="20"/>
          <w:szCs w:val="20"/>
        </w:rPr>
        <w:t xml:space="preserve"> Acute Respiratory Failure. </w:t>
      </w:r>
      <w:r w:rsidRPr="00783EF5">
        <w:rPr>
          <w:rFonts w:ascii="Times New Roman" w:eastAsia="Times New Roman" w:hAnsi="Times New Roman" w:cs="Times New Roman"/>
          <w:i/>
          <w:iCs/>
          <w:color w:val="000000"/>
          <w:sz w:val="20"/>
          <w:szCs w:val="20"/>
        </w:rPr>
        <w:t>Critical Care Medicine</w:t>
      </w:r>
      <w:r w:rsidRPr="00783EF5">
        <w:rPr>
          <w:rFonts w:ascii="Times New Roman" w:eastAsia="Times New Roman" w:hAnsi="Times New Roman" w:cs="Times New Roman"/>
          <w:color w:val="000000"/>
          <w:sz w:val="20"/>
          <w:szCs w:val="20"/>
        </w:rPr>
        <w:t xml:space="preserve">, </w:t>
      </w:r>
      <w:r w:rsidRPr="00783EF5">
        <w:rPr>
          <w:rFonts w:ascii="Times New Roman" w:eastAsia="Times New Roman" w:hAnsi="Times New Roman" w:cs="Times New Roman"/>
          <w:i/>
          <w:iCs/>
          <w:color w:val="000000"/>
          <w:sz w:val="20"/>
          <w:szCs w:val="20"/>
        </w:rPr>
        <w:t>47</w:t>
      </w:r>
      <w:r w:rsidRPr="00783EF5">
        <w:rPr>
          <w:rFonts w:ascii="Times New Roman" w:eastAsia="Times New Roman" w:hAnsi="Times New Roman" w:cs="Times New Roman"/>
          <w:color w:val="000000"/>
          <w:sz w:val="20"/>
          <w:szCs w:val="20"/>
        </w:rPr>
        <w:t>(6), e485–e494. https://doi.org/10.1097/CCM.0000000000003741</w:t>
      </w:r>
    </w:p>
    <w:p w14:paraId="1078473C" w14:textId="5F838663" w:rsidR="00522EF0" w:rsidRPr="00C24F55" w:rsidRDefault="00F25C94" w:rsidP="00C24F55">
      <w:pPr>
        <w:pBdr>
          <w:bottom w:val="single" w:sz="4" w:space="1" w:color="auto"/>
        </w:pBdr>
        <w:spacing w:after="120"/>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Zuppa, A. F., Conrado, D. J., Zane, N. R., Curley, M. A. Q., Bradfield, J., </w:t>
      </w:r>
      <w:proofErr w:type="spellStart"/>
      <w:r w:rsidRPr="00783EF5">
        <w:rPr>
          <w:rFonts w:ascii="Times New Roman" w:eastAsia="Times New Roman" w:hAnsi="Times New Roman" w:cs="Times New Roman"/>
          <w:color w:val="000000"/>
          <w:sz w:val="20"/>
          <w:szCs w:val="20"/>
        </w:rPr>
        <w:t>Hakonarson</w:t>
      </w:r>
      <w:proofErr w:type="spellEnd"/>
      <w:r w:rsidRPr="00783EF5">
        <w:rPr>
          <w:rFonts w:ascii="Times New Roman" w:eastAsia="Times New Roman" w:hAnsi="Times New Roman" w:cs="Times New Roman"/>
          <w:color w:val="000000"/>
          <w:sz w:val="20"/>
          <w:szCs w:val="20"/>
        </w:rPr>
        <w:t xml:space="preserve">, H., </w:t>
      </w:r>
      <w:r w:rsidRPr="00AC59BE">
        <w:rPr>
          <w:rFonts w:ascii="Times New Roman" w:eastAsia="Times New Roman" w:hAnsi="Times New Roman" w:cs="Times New Roman"/>
          <w:color w:val="000000"/>
          <w:sz w:val="20"/>
          <w:szCs w:val="20"/>
          <w:u w:val="single"/>
        </w:rPr>
        <w:t>Gastonguay, M. S.</w:t>
      </w:r>
      <w:r w:rsidRPr="00783EF5">
        <w:rPr>
          <w:rFonts w:ascii="Times New Roman" w:eastAsia="Times New Roman" w:hAnsi="Times New Roman" w:cs="Times New Roman"/>
          <w:color w:val="000000"/>
          <w:sz w:val="20"/>
          <w:szCs w:val="20"/>
        </w:rPr>
        <w:t xml:space="preserve">, Moorthy, G., </w:t>
      </w:r>
      <w:proofErr w:type="spellStart"/>
      <w:r w:rsidRPr="00783EF5">
        <w:rPr>
          <w:rFonts w:ascii="Times New Roman" w:eastAsia="Times New Roman" w:hAnsi="Times New Roman" w:cs="Times New Roman"/>
          <w:color w:val="000000"/>
          <w:sz w:val="20"/>
          <w:szCs w:val="20"/>
        </w:rPr>
        <w:t>Prodell</w:t>
      </w:r>
      <w:proofErr w:type="spellEnd"/>
      <w:r w:rsidRPr="00783EF5">
        <w:rPr>
          <w:rFonts w:ascii="Times New Roman" w:eastAsia="Times New Roman" w:hAnsi="Times New Roman" w:cs="Times New Roman"/>
          <w:color w:val="000000"/>
          <w:sz w:val="20"/>
          <w:szCs w:val="20"/>
        </w:rPr>
        <w:t xml:space="preserve">, J., &amp; Gastonguay, M. R. (2019). Midazolam Dose Optimization in Critically Ill Pediatric Patients </w:t>
      </w:r>
      <w:proofErr w:type="gramStart"/>
      <w:r w:rsidRPr="00783EF5">
        <w:rPr>
          <w:rFonts w:ascii="Times New Roman" w:eastAsia="Times New Roman" w:hAnsi="Times New Roman" w:cs="Times New Roman"/>
          <w:color w:val="000000"/>
          <w:sz w:val="20"/>
          <w:szCs w:val="20"/>
        </w:rPr>
        <w:t>With</w:t>
      </w:r>
      <w:proofErr w:type="gramEnd"/>
      <w:r w:rsidRPr="00783EF5">
        <w:rPr>
          <w:rFonts w:ascii="Times New Roman" w:eastAsia="Times New Roman" w:hAnsi="Times New Roman" w:cs="Times New Roman"/>
          <w:color w:val="000000"/>
          <w:sz w:val="20"/>
          <w:szCs w:val="20"/>
        </w:rPr>
        <w:t xml:space="preserve"> Acute Respiratory Failure. </w:t>
      </w:r>
      <w:r w:rsidRPr="00783EF5">
        <w:rPr>
          <w:rFonts w:ascii="Times New Roman" w:eastAsia="Times New Roman" w:hAnsi="Times New Roman" w:cs="Times New Roman"/>
          <w:i/>
          <w:iCs/>
          <w:color w:val="000000"/>
          <w:sz w:val="20"/>
          <w:szCs w:val="20"/>
        </w:rPr>
        <w:t>Critical Care Medicine</w:t>
      </w:r>
      <w:r w:rsidRPr="00783EF5">
        <w:rPr>
          <w:rFonts w:ascii="Times New Roman" w:eastAsia="Times New Roman" w:hAnsi="Times New Roman" w:cs="Times New Roman"/>
          <w:color w:val="000000"/>
          <w:sz w:val="20"/>
          <w:szCs w:val="20"/>
        </w:rPr>
        <w:t xml:space="preserve">, </w:t>
      </w:r>
      <w:r w:rsidRPr="00783EF5">
        <w:rPr>
          <w:rFonts w:ascii="Times New Roman" w:eastAsia="Times New Roman" w:hAnsi="Times New Roman" w:cs="Times New Roman"/>
          <w:i/>
          <w:iCs/>
          <w:color w:val="000000"/>
          <w:sz w:val="20"/>
          <w:szCs w:val="20"/>
        </w:rPr>
        <w:t>47</w:t>
      </w:r>
      <w:r w:rsidRPr="00783EF5">
        <w:rPr>
          <w:rFonts w:ascii="Times New Roman" w:eastAsia="Times New Roman" w:hAnsi="Times New Roman" w:cs="Times New Roman"/>
          <w:color w:val="000000"/>
          <w:sz w:val="20"/>
          <w:szCs w:val="20"/>
        </w:rPr>
        <w:t xml:space="preserve">(4), e301–e309. </w:t>
      </w:r>
      <w:r w:rsidR="00550F0E" w:rsidRPr="00550F0E">
        <w:rPr>
          <w:rFonts w:ascii="Times New Roman" w:eastAsia="Times New Roman" w:hAnsi="Times New Roman" w:cs="Times New Roman"/>
          <w:color w:val="000000"/>
          <w:sz w:val="20"/>
          <w:szCs w:val="20"/>
        </w:rPr>
        <w:t>https://doi.org/10.1097/CCM.0000000000003638</w:t>
      </w:r>
    </w:p>
    <w:p w14:paraId="79CF99D8" w14:textId="66276063" w:rsidR="00F46AD5" w:rsidRPr="00F46AD5" w:rsidRDefault="00F46AD5" w:rsidP="00C27A32">
      <w:pPr>
        <w:pBdr>
          <w:bottom w:val="single" w:sz="4" w:space="1" w:color="auto"/>
        </w:pBdr>
        <w:rPr>
          <w:rFonts w:ascii="Times New Roman" w:eastAsia="Times New Roman" w:hAnsi="Times New Roman" w:cs="Times New Roman"/>
          <w:bCs/>
          <w:i/>
          <w:iCs/>
          <w:sz w:val="18"/>
          <w:szCs w:val="18"/>
        </w:rPr>
      </w:pPr>
      <w:r w:rsidRPr="00F46AD5">
        <w:rPr>
          <w:rFonts w:ascii="Times New Roman" w:eastAsia="Times New Roman" w:hAnsi="Times New Roman" w:cs="Times New Roman"/>
          <w:bCs/>
          <w:i/>
          <w:iCs/>
          <w:sz w:val="18"/>
          <w:szCs w:val="18"/>
          <w:vertAlign w:val="superscript"/>
        </w:rPr>
        <w:t>+</w:t>
      </w:r>
      <w:r w:rsidRPr="00F46AD5">
        <w:rPr>
          <w:rFonts w:ascii="Times New Roman" w:eastAsia="Times New Roman" w:hAnsi="Times New Roman" w:cs="Times New Roman"/>
          <w:bCs/>
          <w:i/>
          <w:iCs/>
          <w:sz w:val="18"/>
          <w:szCs w:val="18"/>
        </w:rPr>
        <w:t>These authors contributed equally to the work</w:t>
      </w:r>
    </w:p>
    <w:p w14:paraId="452DE35F" w14:textId="77777777" w:rsidR="00F46AD5" w:rsidRDefault="00F46AD5" w:rsidP="00C27A32">
      <w:pPr>
        <w:pBdr>
          <w:bottom w:val="single" w:sz="4" w:space="1" w:color="auto"/>
        </w:pBdr>
        <w:rPr>
          <w:rFonts w:ascii="Times New Roman" w:eastAsia="Times New Roman" w:hAnsi="Times New Roman" w:cs="Times New Roman"/>
          <w:b/>
          <w:sz w:val="20"/>
          <w:szCs w:val="20"/>
        </w:rPr>
      </w:pPr>
    </w:p>
    <w:p w14:paraId="46B8FFDA" w14:textId="4B82F3CB" w:rsidR="00C27A32" w:rsidRPr="00C27A32" w:rsidRDefault="00B443E8" w:rsidP="00C27A32">
      <w:pPr>
        <w:pBdr>
          <w:bottom w:val="single" w:sz="4" w:space="1" w:color="auto"/>
        </w:pBdr>
        <w:rPr>
          <w:rFonts w:ascii="Times New Roman" w:eastAsia="Times New Roman" w:hAnsi="Times New Roman" w:cs="Times New Roman"/>
          <w:b/>
          <w:sz w:val="20"/>
          <w:szCs w:val="20"/>
        </w:rPr>
      </w:pPr>
      <w:commentRangeStart w:id="8"/>
      <w:r>
        <w:rPr>
          <w:rFonts w:ascii="Times New Roman" w:eastAsia="Times New Roman" w:hAnsi="Times New Roman" w:cs="Times New Roman"/>
          <w:b/>
          <w:sz w:val="20"/>
          <w:szCs w:val="20"/>
        </w:rPr>
        <w:t>Oral Presentations</w:t>
      </w:r>
      <w:commentRangeEnd w:id="8"/>
      <w:r w:rsidR="00AF003A">
        <w:rPr>
          <w:rStyle w:val="CommentReference"/>
        </w:rPr>
        <w:commentReference w:id="8"/>
      </w:r>
    </w:p>
    <w:p w14:paraId="56DB2D23" w14:textId="67F65306" w:rsidR="00DC37A9" w:rsidRPr="00DC37A9" w:rsidRDefault="00DC37A9" w:rsidP="004B79FA">
      <w:pPr>
        <w:pStyle w:val="NormalWeb"/>
        <w:spacing w:before="0" w:beforeAutospacing="0" w:after="120" w:afterAutospacing="0"/>
        <w:rPr>
          <w:bCs/>
          <w:color w:val="000000"/>
          <w:sz w:val="20"/>
          <w:szCs w:val="20"/>
        </w:rPr>
      </w:pPr>
      <w:r w:rsidRPr="00DC37A9">
        <w:rPr>
          <w:bCs/>
          <w:i/>
          <w:iCs/>
          <w:color w:val="000000"/>
          <w:sz w:val="20"/>
          <w:szCs w:val="20"/>
        </w:rPr>
        <w:t>Quantifying mechanisms of HIV immunotherapy using models of post-treatment viral rebound</w:t>
      </w:r>
      <w:r>
        <w:rPr>
          <w:bCs/>
          <w:i/>
          <w:iCs/>
          <w:color w:val="000000"/>
          <w:sz w:val="20"/>
          <w:szCs w:val="20"/>
        </w:rPr>
        <w:t xml:space="preserve">, </w:t>
      </w:r>
      <w:r>
        <w:rPr>
          <w:bCs/>
          <w:color w:val="000000"/>
          <w:sz w:val="20"/>
          <w:szCs w:val="20"/>
        </w:rPr>
        <w:t>Invited talk for University of Pittsburgh Association for Women in Mathematics Seminar Series, September 11th, 2026</w:t>
      </w:r>
    </w:p>
    <w:p w14:paraId="4B899643" w14:textId="68246247" w:rsidR="004B79FA" w:rsidRDefault="00A453A8" w:rsidP="004B79FA">
      <w:pPr>
        <w:pStyle w:val="NormalWeb"/>
        <w:spacing w:before="0" w:beforeAutospacing="0" w:after="120" w:afterAutospacing="0"/>
        <w:rPr>
          <w:bCs/>
          <w:color w:val="000000"/>
          <w:sz w:val="20"/>
          <w:szCs w:val="20"/>
        </w:rPr>
      </w:pPr>
      <w:r>
        <w:rPr>
          <w:bCs/>
          <w:i/>
          <w:iCs/>
          <w:color w:val="000000"/>
          <w:sz w:val="20"/>
          <w:szCs w:val="20"/>
        </w:rPr>
        <w:t>Viral rebound kinetics following single and combination immunotherapy for HIV/SIV</w:t>
      </w:r>
      <w:r w:rsidR="004B79FA">
        <w:rPr>
          <w:bCs/>
          <w:color w:val="000000"/>
          <w:sz w:val="20"/>
          <w:szCs w:val="20"/>
        </w:rPr>
        <w:t>, Epidemics, December 1</w:t>
      </w:r>
      <w:r w:rsidR="004B79FA" w:rsidRPr="00E34032">
        <w:rPr>
          <w:bCs/>
          <w:color w:val="000000"/>
          <w:sz w:val="20"/>
          <w:szCs w:val="20"/>
          <w:vertAlign w:val="superscript"/>
        </w:rPr>
        <w:t>st</w:t>
      </w:r>
      <w:r w:rsidR="004B79FA">
        <w:rPr>
          <w:bCs/>
          <w:color w:val="000000"/>
          <w:sz w:val="20"/>
          <w:szCs w:val="20"/>
        </w:rPr>
        <w:t>, 2025</w:t>
      </w:r>
    </w:p>
    <w:p w14:paraId="28068D99" w14:textId="6EA41EE0" w:rsidR="004B79FA" w:rsidRDefault="004B79FA" w:rsidP="004B79FA">
      <w:pPr>
        <w:pStyle w:val="NormalWeb"/>
        <w:spacing w:before="0" w:beforeAutospacing="0" w:after="120" w:afterAutospacing="0"/>
        <w:rPr>
          <w:bCs/>
          <w:color w:val="000000"/>
          <w:sz w:val="20"/>
          <w:szCs w:val="20"/>
        </w:rPr>
      </w:pPr>
      <w:r>
        <w:rPr>
          <w:bCs/>
          <w:i/>
          <w:iCs/>
          <w:color w:val="000000"/>
          <w:sz w:val="20"/>
          <w:szCs w:val="20"/>
        </w:rPr>
        <w:t>Quantifying the dynamics of Kaposi’s sarcoma-associated herpesvirus persistence</w:t>
      </w:r>
      <w:r>
        <w:rPr>
          <w:bCs/>
          <w:color w:val="000000"/>
          <w:sz w:val="20"/>
          <w:szCs w:val="20"/>
        </w:rPr>
        <w:t>, Society of Mathematical Biology Annual Meeting, July 17</w:t>
      </w:r>
      <w:r w:rsidRPr="00656C90">
        <w:rPr>
          <w:bCs/>
          <w:color w:val="000000"/>
          <w:sz w:val="20"/>
          <w:szCs w:val="20"/>
          <w:vertAlign w:val="superscript"/>
        </w:rPr>
        <w:t>th</w:t>
      </w:r>
      <w:r>
        <w:rPr>
          <w:bCs/>
          <w:color w:val="000000"/>
          <w:sz w:val="20"/>
          <w:szCs w:val="20"/>
        </w:rPr>
        <w:t>, 2025</w:t>
      </w:r>
    </w:p>
    <w:p w14:paraId="2A5EAF98" w14:textId="20A90AF5" w:rsidR="00C01F1E" w:rsidRDefault="00C01F1E" w:rsidP="004B79FA">
      <w:pPr>
        <w:pStyle w:val="NormalWeb"/>
        <w:spacing w:before="0" w:beforeAutospacing="0" w:after="120" w:afterAutospacing="0"/>
        <w:rPr>
          <w:bCs/>
          <w:color w:val="000000"/>
          <w:sz w:val="20"/>
          <w:szCs w:val="20"/>
        </w:rPr>
      </w:pPr>
      <w:r w:rsidRPr="00656C90">
        <w:rPr>
          <w:bCs/>
          <w:i/>
          <w:iCs/>
          <w:color w:val="000000"/>
          <w:sz w:val="20"/>
          <w:szCs w:val="20"/>
        </w:rPr>
        <w:t>Using mixed effects models to quantify the effects of single and combination immunotherapy on HIV/SIV rebound kinetics</w:t>
      </w:r>
      <w:r>
        <w:rPr>
          <w:bCs/>
          <w:color w:val="000000"/>
          <w:sz w:val="20"/>
          <w:szCs w:val="20"/>
        </w:rPr>
        <w:t>, Society of Mathematical Biology Annual Meeting, July 15</w:t>
      </w:r>
      <w:r w:rsidRPr="00656C90">
        <w:rPr>
          <w:bCs/>
          <w:color w:val="000000"/>
          <w:sz w:val="20"/>
          <w:szCs w:val="20"/>
          <w:vertAlign w:val="superscript"/>
        </w:rPr>
        <w:t>th</w:t>
      </w:r>
      <w:r>
        <w:rPr>
          <w:bCs/>
          <w:color w:val="000000"/>
          <w:sz w:val="20"/>
          <w:szCs w:val="20"/>
        </w:rPr>
        <w:t>, 2025</w:t>
      </w:r>
    </w:p>
    <w:p w14:paraId="1E72DDA8" w14:textId="29417C39" w:rsidR="004B79FA" w:rsidRDefault="004B79FA" w:rsidP="004B79FA">
      <w:pPr>
        <w:pStyle w:val="NormalWeb"/>
        <w:spacing w:before="0" w:beforeAutospacing="0" w:after="120" w:afterAutospacing="0"/>
        <w:rPr>
          <w:bCs/>
          <w:color w:val="000000"/>
          <w:sz w:val="20"/>
          <w:szCs w:val="20"/>
        </w:rPr>
      </w:pPr>
      <w:r>
        <w:rPr>
          <w:bCs/>
          <w:i/>
          <w:iCs/>
          <w:color w:val="000000"/>
          <w:sz w:val="20"/>
          <w:szCs w:val="20"/>
        </w:rPr>
        <w:t>Quantifying the dynamics of Kaposi’s sarcoma-associated herpesvirus persistence</w:t>
      </w:r>
      <w:r>
        <w:rPr>
          <w:bCs/>
          <w:color w:val="000000"/>
          <w:sz w:val="20"/>
          <w:szCs w:val="20"/>
        </w:rPr>
        <w:t>, Dynamics &amp; Evolution of Human Viruses, Paris, France, May 9</w:t>
      </w:r>
      <w:r w:rsidRPr="001E4A03">
        <w:rPr>
          <w:bCs/>
          <w:color w:val="000000"/>
          <w:sz w:val="20"/>
          <w:szCs w:val="20"/>
          <w:vertAlign w:val="superscript"/>
        </w:rPr>
        <w:t>th</w:t>
      </w:r>
      <w:r>
        <w:rPr>
          <w:bCs/>
          <w:color w:val="000000"/>
          <w:sz w:val="20"/>
          <w:szCs w:val="20"/>
        </w:rPr>
        <w:t>, 2025</w:t>
      </w:r>
    </w:p>
    <w:p w14:paraId="6C1AAFD1" w14:textId="77777777" w:rsidR="00C01F1E" w:rsidRDefault="00C01F1E" w:rsidP="00C01F1E">
      <w:pPr>
        <w:pStyle w:val="NormalWeb"/>
        <w:spacing w:before="0" w:beforeAutospacing="0" w:after="120" w:afterAutospacing="0"/>
        <w:rPr>
          <w:bCs/>
          <w:color w:val="000000"/>
          <w:sz w:val="20"/>
          <w:szCs w:val="20"/>
        </w:rPr>
      </w:pPr>
      <w:r>
        <w:rPr>
          <w:bCs/>
          <w:i/>
          <w:iCs/>
          <w:color w:val="000000"/>
          <w:sz w:val="20"/>
          <w:szCs w:val="20"/>
        </w:rPr>
        <w:t>Quantifying the dynamics of Kaposi’s sarcoma-associated herpesvirus persistence</w:t>
      </w:r>
      <w:r>
        <w:rPr>
          <w:bCs/>
          <w:color w:val="000000"/>
          <w:sz w:val="20"/>
          <w:szCs w:val="20"/>
        </w:rPr>
        <w:t>, Epidemics, Bologna, Italy, November 27</w:t>
      </w:r>
      <w:r w:rsidRPr="001E4A03">
        <w:rPr>
          <w:bCs/>
          <w:color w:val="000000"/>
          <w:sz w:val="20"/>
          <w:szCs w:val="20"/>
          <w:vertAlign w:val="superscript"/>
        </w:rPr>
        <w:t>th</w:t>
      </w:r>
      <w:r>
        <w:rPr>
          <w:bCs/>
          <w:color w:val="000000"/>
          <w:sz w:val="20"/>
          <w:szCs w:val="20"/>
        </w:rPr>
        <w:t>, 2023</w:t>
      </w:r>
    </w:p>
    <w:p w14:paraId="74FEA0C4" w14:textId="6EBE6954" w:rsidR="008E50C2" w:rsidRPr="008E50C2" w:rsidRDefault="008E50C2" w:rsidP="004B79FA">
      <w:pPr>
        <w:pStyle w:val="NormalWeb"/>
        <w:spacing w:before="0" w:beforeAutospacing="0" w:after="120" w:afterAutospacing="0"/>
        <w:rPr>
          <w:bCs/>
          <w:color w:val="000000"/>
          <w:sz w:val="20"/>
          <w:szCs w:val="20"/>
        </w:rPr>
      </w:pPr>
      <w:r>
        <w:rPr>
          <w:bCs/>
          <w:i/>
          <w:iCs/>
          <w:color w:val="000000"/>
          <w:sz w:val="20"/>
          <w:szCs w:val="20"/>
        </w:rPr>
        <w:t xml:space="preserve">Predicting imminent conversion to exudative age-related macular degeneration using multimodal data and ensemble machine learning, </w:t>
      </w:r>
      <w:r>
        <w:rPr>
          <w:bCs/>
          <w:color w:val="000000"/>
          <w:sz w:val="20"/>
          <w:szCs w:val="20"/>
        </w:rPr>
        <w:t>Johns Hopkins Engineering Design Day, May 2</w:t>
      </w:r>
      <w:r w:rsidRPr="008E50C2">
        <w:rPr>
          <w:bCs/>
          <w:color w:val="000000"/>
          <w:sz w:val="20"/>
          <w:szCs w:val="20"/>
          <w:vertAlign w:val="superscript"/>
        </w:rPr>
        <w:t>nd</w:t>
      </w:r>
      <w:r>
        <w:rPr>
          <w:bCs/>
          <w:color w:val="000000"/>
          <w:sz w:val="20"/>
          <w:szCs w:val="20"/>
        </w:rPr>
        <w:t>, 2023</w:t>
      </w:r>
    </w:p>
    <w:p w14:paraId="3263B067" w14:textId="6000392B" w:rsidR="004B79FA" w:rsidRPr="00C24F55" w:rsidRDefault="004B79FA" w:rsidP="004B79FA">
      <w:pPr>
        <w:pStyle w:val="NormalWeb"/>
        <w:spacing w:before="0" w:beforeAutospacing="0" w:after="120" w:afterAutospacing="0"/>
        <w:rPr>
          <w:color w:val="000000"/>
          <w:sz w:val="20"/>
          <w:szCs w:val="20"/>
        </w:rPr>
      </w:pPr>
      <w:r w:rsidRPr="00783EF5">
        <w:rPr>
          <w:i/>
          <w:color w:val="000000"/>
          <w:sz w:val="20"/>
          <w:szCs w:val="20"/>
        </w:rPr>
        <w:t xml:space="preserve">Prediction of maternal-fetal exposures of CYP450-metabolized drugs using physiologic pharmacokinetic modeling implemented in R and </w:t>
      </w:r>
      <w:proofErr w:type="spellStart"/>
      <w:r w:rsidRPr="00783EF5">
        <w:rPr>
          <w:i/>
          <w:color w:val="000000"/>
          <w:sz w:val="20"/>
          <w:szCs w:val="20"/>
        </w:rPr>
        <w:t>mrgsolve</w:t>
      </w:r>
      <w:proofErr w:type="spellEnd"/>
      <w:r w:rsidRPr="00783EF5">
        <w:rPr>
          <w:i/>
          <w:color w:val="000000"/>
          <w:sz w:val="20"/>
          <w:szCs w:val="20"/>
        </w:rPr>
        <w:t xml:space="preserve">., </w:t>
      </w:r>
      <w:r w:rsidRPr="00783EF5">
        <w:rPr>
          <w:color w:val="000000"/>
          <w:sz w:val="20"/>
          <w:szCs w:val="20"/>
        </w:rPr>
        <w:t>R/Pharma Conference, Cambridge, MA, August 23</w:t>
      </w:r>
      <w:r w:rsidRPr="00783EF5">
        <w:rPr>
          <w:color w:val="000000"/>
          <w:sz w:val="20"/>
          <w:szCs w:val="20"/>
          <w:vertAlign w:val="superscript"/>
        </w:rPr>
        <w:t>rd</w:t>
      </w:r>
      <w:r w:rsidRPr="00783EF5">
        <w:rPr>
          <w:color w:val="000000"/>
          <w:sz w:val="20"/>
          <w:szCs w:val="20"/>
        </w:rPr>
        <w:t>, 2019</w:t>
      </w:r>
    </w:p>
    <w:p w14:paraId="35733FA0" w14:textId="039E07F5" w:rsidR="004B79FA" w:rsidRPr="00C24F55" w:rsidRDefault="004B79FA" w:rsidP="004B79FA">
      <w:pPr>
        <w:pStyle w:val="NormalWeb"/>
        <w:spacing w:before="0" w:beforeAutospacing="0" w:after="120" w:afterAutospacing="0"/>
        <w:rPr>
          <w:color w:val="000000"/>
          <w:sz w:val="20"/>
          <w:szCs w:val="20"/>
        </w:rPr>
      </w:pPr>
      <w:r w:rsidRPr="00783EF5">
        <w:rPr>
          <w:i/>
          <w:color w:val="000000"/>
          <w:sz w:val="20"/>
          <w:szCs w:val="20"/>
        </w:rPr>
        <w:t>Identification of Combinations of Targets for Claudin-Low Triple Negative Breast Cancer Reversion,</w:t>
      </w:r>
      <w:r w:rsidRPr="00783EF5">
        <w:rPr>
          <w:color w:val="000000"/>
          <w:sz w:val="20"/>
          <w:szCs w:val="20"/>
        </w:rPr>
        <w:t xml:space="preserve"> UConn Center for Cell Analysis and Modeling Summer Seminar, July 26</w:t>
      </w:r>
      <w:r w:rsidRPr="00783EF5">
        <w:rPr>
          <w:color w:val="000000"/>
          <w:sz w:val="20"/>
          <w:szCs w:val="20"/>
          <w:vertAlign w:val="superscript"/>
        </w:rPr>
        <w:t>th</w:t>
      </w:r>
      <w:r w:rsidRPr="00783EF5">
        <w:rPr>
          <w:color w:val="000000"/>
          <w:sz w:val="20"/>
          <w:szCs w:val="20"/>
        </w:rPr>
        <w:t>, 2019</w:t>
      </w:r>
    </w:p>
    <w:p w14:paraId="215CBFA8" w14:textId="60A3F39B" w:rsidR="004B79FA" w:rsidRPr="00C24F55" w:rsidRDefault="004B79FA" w:rsidP="004B79FA">
      <w:pPr>
        <w:pStyle w:val="NormalWeb"/>
        <w:spacing w:before="0" w:beforeAutospacing="0" w:after="120" w:afterAutospacing="0"/>
        <w:rPr>
          <w:color w:val="000000"/>
          <w:sz w:val="20"/>
          <w:szCs w:val="20"/>
        </w:rPr>
      </w:pPr>
      <w:r w:rsidRPr="00783EF5">
        <w:rPr>
          <w:i/>
          <w:color w:val="000000"/>
          <w:sz w:val="20"/>
          <w:szCs w:val="20"/>
        </w:rPr>
        <w:t xml:space="preserve">Development of an Open and General Physiologically Based Pharmacokinetic Model to Predict Maternal-Fetal Exposures for Drugs Metabolized by CYP Isoenzymes, </w:t>
      </w:r>
      <w:r w:rsidRPr="00783EF5">
        <w:rPr>
          <w:color w:val="000000"/>
          <w:sz w:val="20"/>
          <w:szCs w:val="20"/>
        </w:rPr>
        <w:t>R/Medicine Conference, New Haven, CT, September 8</w:t>
      </w:r>
      <w:r w:rsidRPr="00783EF5">
        <w:rPr>
          <w:color w:val="000000"/>
          <w:sz w:val="20"/>
          <w:szCs w:val="20"/>
          <w:vertAlign w:val="superscript"/>
        </w:rPr>
        <w:t>th</w:t>
      </w:r>
      <w:r w:rsidRPr="00783EF5">
        <w:rPr>
          <w:color w:val="000000"/>
          <w:sz w:val="20"/>
          <w:szCs w:val="20"/>
        </w:rPr>
        <w:t>, 2018</w:t>
      </w:r>
    </w:p>
    <w:p w14:paraId="7E316466" w14:textId="0CC56498" w:rsidR="004B79FA" w:rsidRPr="00783EF5" w:rsidRDefault="004B79FA" w:rsidP="00C01F1E">
      <w:pPr>
        <w:pStyle w:val="NormalWeb"/>
        <w:spacing w:before="0" w:beforeAutospacing="0" w:after="0" w:afterAutospacing="0"/>
        <w:rPr>
          <w:color w:val="000000"/>
          <w:sz w:val="20"/>
          <w:szCs w:val="20"/>
        </w:rPr>
      </w:pPr>
      <w:r w:rsidRPr="00783EF5">
        <w:rPr>
          <w:i/>
          <w:color w:val="000000"/>
          <w:sz w:val="20"/>
          <w:szCs w:val="20"/>
        </w:rPr>
        <w:t>The Effect of Host Genetic Variability on Epstein Barr Virus-</w:t>
      </w:r>
      <w:r>
        <w:rPr>
          <w:i/>
          <w:color w:val="000000"/>
          <w:sz w:val="20"/>
          <w:szCs w:val="20"/>
        </w:rPr>
        <w:t>associated</w:t>
      </w:r>
      <w:r w:rsidRPr="00783EF5">
        <w:rPr>
          <w:i/>
          <w:color w:val="000000"/>
          <w:sz w:val="20"/>
          <w:szCs w:val="20"/>
        </w:rPr>
        <w:t xml:space="preserve"> cancer susceptibility,</w:t>
      </w:r>
      <w:r w:rsidRPr="00783EF5">
        <w:rPr>
          <w:color w:val="000000"/>
          <w:sz w:val="20"/>
          <w:szCs w:val="20"/>
        </w:rPr>
        <w:t xml:space="preserve"> UConn Holster Scholar Symposium, October 2017</w:t>
      </w:r>
    </w:p>
    <w:p w14:paraId="011E0F00" w14:textId="77777777" w:rsidR="00350690" w:rsidRDefault="00350690" w:rsidP="00260E0C">
      <w:pPr>
        <w:pBdr>
          <w:bottom w:val="single" w:sz="4" w:space="1" w:color="auto"/>
        </w:pBdr>
        <w:rPr>
          <w:rFonts w:ascii="Times New Roman" w:eastAsia="Times New Roman" w:hAnsi="Times New Roman" w:cs="Times New Roman"/>
          <w:b/>
          <w:sz w:val="20"/>
          <w:szCs w:val="20"/>
        </w:rPr>
      </w:pPr>
    </w:p>
    <w:p w14:paraId="29A72EAD" w14:textId="1A992B47" w:rsidR="00260E0C" w:rsidRPr="00783EF5" w:rsidRDefault="00260E0C" w:rsidP="00260E0C">
      <w:pPr>
        <w:pBdr>
          <w:bottom w:val="single" w:sz="4" w:space="1" w:color="auto"/>
        </w:pBdr>
        <w:rPr>
          <w:rFonts w:ascii="Times New Roman" w:eastAsia="Times New Roman" w:hAnsi="Times New Roman" w:cs="Times New Roman"/>
          <w:b/>
          <w:sz w:val="20"/>
          <w:szCs w:val="20"/>
        </w:rPr>
      </w:pPr>
      <w:r w:rsidRPr="00783EF5">
        <w:rPr>
          <w:rFonts w:ascii="Times New Roman" w:eastAsia="Times New Roman" w:hAnsi="Times New Roman" w:cs="Times New Roman"/>
          <w:b/>
          <w:sz w:val="20"/>
          <w:szCs w:val="20"/>
        </w:rPr>
        <w:lastRenderedPageBreak/>
        <w:t>Poster Presentations</w:t>
      </w:r>
    </w:p>
    <w:p w14:paraId="6CA1E1B9" w14:textId="69AC7E9E" w:rsidR="00C27A32" w:rsidRDefault="00C27A32" w:rsidP="00AB50A2">
      <w:pPr>
        <w:pStyle w:val="NormalWeb"/>
        <w:spacing w:before="0" w:beforeAutospacing="0" w:after="120" w:afterAutospacing="0"/>
        <w:rPr>
          <w:bCs/>
          <w:i/>
          <w:color w:val="000000"/>
          <w:sz w:val="20"/>
          <w:szCs w:val="20"/>
        </w:rPr>
      </w:pPr>
      <w:r>
        <w:rPr>
          <w:bCs/>
          <w:i/>
          <w:iCs/>
          <w:color w:val="000000"/>
          <w:sz w:val="20"/>
          <w:szCs w:val="20"/>
        </w:rPr>
        <w:t>Modeling viral rebound kinetics following single and combination immunotherapy for human immunodeficiency virus,</w:t>
      </w:r>
      <w:r>
        <w:rPr>
          <w:bCs/>
          <w:color w:val="000000"/>
          <w:sz w:val="20"/>
          <w:szCs w:val="20"/>
        </w:rPr>
        <w:t xml:space="preserve"> American Conference on Pharmacometrics, National Harbor, MD, October 11-14</w:t>
      </w:r>
      <w:r w:rsidRPr="00C27A32">
        <w:rPr>
          <w:bCs/>
          <w:color w:val="000000"/>
          <w:sz w:val="20"/>
          <w:szCs w:val="20"/>
          <w:vertAlign w:val="superscript"/>
        </w:rPr>
        <w:t>th</w:t>
      </w:r>
      <w:r>
        <w:rPr>
          <w:bCs/>
          <w:color w:val="000000"/>
          <w:sz w:val="20"/>
          <w:szCs w:val="20"/>
        </w:rPr>
        <w:t xml:space="preserve"> 2026 </w:t>
      </w:r>
      <w:r>
        <w:rPr>
          <w:bCs/>
          <w:i/>
          <w:color w:val="000000"/>
          <w:sz w:val="20"/>
          <w:szCs w:val="20"/>
        </w:rPr>
        <w:t xml:space="preserve">(upcoming) </w:t>
      </w:r>
    </w:p>
    <w:p w14:paraId="659B85CB" w14:textId="36389D24" w:rsidR="0070489F" w:rsidRPr="0070489F" w:rsidRDefault="0070489F" w:rsidP="00AB50A2">
      <w:pPr>
        <w:pStyle w:val="NormalWeb"/>
        <w:spacing w:before="0" w:beforeAutospacing="0" w:after="120" w:afterAutospacing="0"/>
        <w:rPr>
          <w:bCs/>
          <w:iCs/>
          <w:color w:val="000000"/>
          <w:sz w:val="20"/>
          <w:szCs w:val="20"/>
        </w:rPr>
      </w:pPr>
      <w:r>
        <w:rPr>
          <w:bCs/>
          <w:i/>
          <w:color w:val="000000"/>
          <w:sz w:val="20"/>
          <w:szCs w:val="20"/>
        </w:rPr>
        <w:t>Treatment to Contain: how model-informed adaptive cancer therapy can delay disease progression</w:t>
      </w:r>
      <w:r>
        <w:rPr>
          <w:bCs/>
          <w:iCs/>
          <w:color w:val="000000"/>
          <w:sz w:val="20"/>
          <w:szCs w:val="20"/>
        </w:rPr>
        <w:t>, Bristol Myers Squibb Intern Poster Session (internal), Cambridge, MA, August 4</w:t>
      </w:r>
      <w:r w:rsidRPr="0070489F">
        <w:rPr>
          <w:bCs/>
          <w:iCs/>
          <w:color w:val="000000"/>
          <w:sz w:val="20"/>
          <w:szCs w:val="20"/>
          <w:vertAlign w:val="superscript"/>
        </w:rPr>
        <w:t>th</w:t>
      </w:r>
      <w:r>
        <w:rPr>
          <w:bCs/>
          <w:iCs/>
          <w:color w:val="000000"/>
          <w:sz w:val="20"/>
          <w:szCs w:val="20"/>
        </w:rPr>
        <w:t>, 2026</w:t>
      </w:r>
    </w:p>
    <w:p w14:paraId="33227719" w14:textId="26ECFC90" w:rsidR="00C27A32" w:rsidRPr="00C27A32" w:rsidRDefault="00C27A32" w:rsidP="00AB50A2">
      <w:pPr>
        <w:pStyle w:val="NormalWeb"/>
        <w:spacing w:before="0" w:beforeAutospacing="0" w:after="120" w:afterAutospacing="0"/>
        <w:rPr>
          <w:bCs/>
          <w:color w:val="000000"/>
          <w:sz w:val="20"/>
          <w:szCs w:val="20"/>
        </w:rPr>
      </w:pPr>
      <w:r>
        <w:rPr>
          <w:bCs/>
          <w:i/>
          <w:iCs/>
          <w:color w:val="000000"/>
          <w:sz w:val="20"/>
          <w:szCs w:val="20"/>
        </w:rPr>
        <w:t xml:space="preserve">Viral rebound kinetics following single and combination immunotherapy for HIV/SIV, </w:t>
      </w:r>
      <w:r>
        <w:rPr>
          <w:bCs/>
          <w:color w:val="000000"/>
          <w:sz w:val="20"/>
          <w:szCs w:val="20"/>
        </w:rPr>
        <w:t>Dynamics &amp; Evolution of Human Viruses, Kelowna, Canada, May 21</w:t>
      </w:r>
      <w:r w:rsidRPr="00C27A32">
        <w:rPr>
          <w:bCs/>
          <w:color w:val="000000"/>
          <w:sz w:val="20"/>
          <w:szCs w:val="20"/>
          <w:vertAlign w:val="superscript"/>
        </w:rPr>
        <w:t>st</w:t>
      </w:r>
      <w:r>
        <w:rPr>
          <w:bCs/>
          <w:color w:val="000000"/>
          <w:sz w:val="20"/>
          <w:szCs w:val="20"/>
        </w:rPr>
        <w:t>, 2026</w:t>
      </w:r>
    </w:p>
    <w:p w14:paraId="5ABED882" w14:textId="1FEBC648" w:rsidR="00AB50A2" w:rsidRPr="001E4A03" w:rsidRDefault="00AB50A2" w:rsidP="00AB50A2">
      <w:pPr>
        <w:pStyle w:val="NormalWeb"/>
        <w:spacing w:before="0" w:beforeAutospacing="0" w:after="120" w:afterAutospacing="0"/>
        <w:rPr>
          <w:bCs/>
          <w:color w:val="000000"/>
          <w:sz w:val="20"/>
          <w:szCs w:val="20"/>
        </w:rPr>
      </w:pPr>
      <w:r>
        <w:rPr>
          <w:bCs/>
          <w:i/>
          <w:iCs/>
          <w:color w:val="000000"/>
          <w:sz w:val="20"/>
          <w:szCs w:val="20"/>
        </w:rPr>
        <w:t>Quantifying the dynamics of Kaposi’s sarcoma-associated herpesvirus persistence</w:t>
      </w:r>
      <w:r>
        <w:rPr>
          <w:bCs/>
          <w:color w:val="000000"/>
          <w:sz w:val="20"/>
          <w:szCs w:val="20"/>
        </w:rPr>
        <w:t xml:space="preserve">, </w:t>
      </w:r>
      <w:r w:rsidRPr="000842AF">
        <w:rPr>
          <w:bCs/>
          <w:color w:val="000000"/>
          <w:sz w:val="20"/>
          <w:szCs w:val="20"/>
        </w:rPr>
        <w:t>MIDAS Network Annual Meeting</w:t>
      </w:r>
      <w:r>
        <w:rPr>
          <w:bCs/>
          <w:color w:val="000000"/>
          <w:sz w:val="20"/>
          <w:szCs w:val="20"/>
        </w:rPr>
        <w:t>, Bethesda, MD, November 18</w:t>
      </w:r>
      <w:r w:rsidRPr="000842AF">
        <w:rPr>
          <w:bCs/>
          <w:color w:val="000000"/>
          <w:sz w:val="20"/>
          <w:szCs w:val="20"/>
          <w:vertAlign w:val="superscript"/>
        </w:rPr>
        <w:t>th</w:t>
      </w:r>
      <w:r>
        <w:rPr>
          <w:bCs/>
          <w:color w:val="000000"/>
          <w:sz w:val="20"/>
          <w:szCs w:val="20"/>
        </w:rPr>
        <w:t>, 2024</w:t>
      </w:r>
    </w:p>
    <w:p w14:paraId="6684C8A5" w14:textId="171649F0" w:rsidR="00AB50A2" w:rsidRDefault="00AB50A2" w:rsidP="00AB50A2">
      <w:pPr>
        <w:pStyle w:val="NormalWeb"/>
        <w:spacing w:before="0" w:beforeAutospacing="0" w:after="120" w:afterAutospacing="0"/>
        <w:rPr>
          <w:bCs/>
          <w:color w:val="000000"/>
          <w:sz w:val="20"/>
          <w:szCs w:val="20"/>
        </w:rPr>
      </w:pPr>
      <w:r>
        <w:rPr>
          <w:bCs/>
          <w:i/>
          <w:iCs/>
          <w:color w:val="000000"/>
          <w:sz w:val="20"/>
          <w:szCs w:val="20"/>
        </w:rPr>
        <w:t>Quantifying the dynamics of Kaposi’s sarcoma-associated herpesvirus persistence</w:t>
      </w:r>
      <w:r>
        <w:rPr>
          <w:bCs/>
          <w:color w:val="000000"/>
          <w:sz w:val="20"/>
          <w:szCs w:val="20"/>
        </w:rPr>
        <w:t xml:space="preserve">, International </w:t>
      </w:r>
      <w:r w:rsidRPr="000842AF">
        <w:rPr>
          <w:bCs/>
          <w:color w:val="000000"/>
          <w:sz w:val="20"/>
          <w:szCs w:val="20"/>
        </w:rPr>
        <w:t>Workshop on Kaposi's Sarcoma Herpesvirus &amp; Related Agents</w:t>
      </w:r>
      <w:r>
        <w:rPr>
          <w:bCs/>
          <w:color w:val="000000"/>
          <w:sz w:val="20"/>
          <w:szCs w:val="20"/>
        </w:rPr>
        <w:t>, Boston, MA, July 7</w:t>
      </w:r>
      <w:r w:rsidRPr="000842AF">
        <w:rPr>
          <w:bCs/>
          <w:color w:val="000000"/>
          <w:sz w:val="20"/>
          <w:szCs w:val="20"/>
          <w:vertAlign w:val="superscript"/>
        </w:rPr>
        <w:t>th</w:t>
      </w:r>
      <w:r>
        <w:rPr>
          <w:bCs/>
          <w:color w:val="000000"/>
          <w:sz w:val="20"/>
          <w:szCs w:val="20"/>
        </w:rPr>
        <w:t>, 2024</w:t>
      </w:r>
    </w:p>
    <w:p w14:paraId="0A0B38D5" w14:textId="6A8305F4" w:rsidR="008E50C2" w:rsidRPr="008E50C2" w:rsidRDefault="008E50C2" w:rsidP="008E50C2">
      <w:pPr>
        <w:pStyle w:val="NormalWeb"/>
        <w:spacing w:before="0" w:beforeAutospacing="0" w:after="120" w:afterAutospacing="0"/>
        <w:rPr>
          <w:bCs/>
          <w:color w:val="000000"/>
          <w:sz w:val="20"/>
          <w:szCs w:val="20"/>
        </w:rPr>
      </w:pPr>
      <w:r>
        <w:rPr>
          <w:bCs/>
          <w:i/>
          <w:iCs/>
          <w:color w:val="000000"/>
          <w:sz w:val="20"/>
          <w:szCs w:val="20"/>
        </w:rPr>
        <w:t xml:space="preserve">Predicting imminent conversion to exudative age-related macular degeneration using multimodal data and ensemble machine learning, </w:t>
      </w:r>
      <w:r>
        <w:rPr>
          <w:bCs/>
          <w:color w:val="000000"/>
          <w:sz w:val="20"/>
          <w:szCs w:val="20"/>
        </w:rPr>
        <w:t>Johns Hopkins Engineering Design Day, May 2</w:t>
      </w:r>
      <w:r w:rsidRPr="008E50C2">
        <w:rPr>
          <w:bCs/>
          <w:color w:val="000000"/>
          <w:sz w:val="20"/>
          <w:szCs w:val="20"/>
          <w:vertAlign w:val="superscript"/>
        </w:rPr>
        <w:t>nd</w:t>
      </w:r>
      <w:r>
        <w:rPr>
          <w:bCs/>
          <w:color w:val="000000"/>
          <w:sz w:val="20"/>
          <w:szCs w:val="20"/>
        </w:rPr>
        <w:t>, 2023</w:t>
      </w:r>
    </w:p>
    <w:p w14:paraId="1F9D5F25" w14:textId="4D1F2CE4" w:rsidR="007F515E" w:rsidRPr="00783EF5" w:rsidRDefault="007F515E" w:rsidP="00C24F55">
      <w:pPr>
        <w:pStyle w:val="NormalWeb"/>
        <w:spacing w:before="0" w:beforeAutospacing="0" w:after="120" w:afterAutospacing="0"/>
        <w:rPr>
          <w:color w:val="000000"/>
          <w:sz w:val="20"/>
          <w:szCs w:val="20"/>
        </w:rPr>
      </w:pPr>
      <w:r w:rsidRPr="00783EF5">
        <w:rPr>
          <w:i/>
          <w:color w:val="000000"/>
          <w:sz w:val="20"/>
          <w:szCs w:val="20"/>
        </w:rPr>
        <w:t>Identification of Combinations of</w:t>
      </w:r>
      <w:r w:rsidR="006A5C17" w:rsidRPr="00783EF5">
        <w:rPr>
          <w:i/>
          <w:color w:val="000000"/>
          <w:sz w:val="20"/>
          <w:szCs w:val="20"/>
        </w:rPr>
        <w:t xml:space="preserve"> Pharmacologic</w:t>
      </w:r>
      <w:r w:rsidRPr="00783EF5">
        <w:rPr>
          <w:i/>
          <w:color w:val="000000"/>
          <w:sz w:val="20"/>
          <w:szCs w:val="20"/>
        </w:rPr>
        <w:t xml:space="preserve"> Targets for Claudin-Low Triple Negative Breast Cancer Reversion,</w:t>
      </w:r>
      <w:r w:rsidRPr="00783EF5">
        <w:rPr>
          <w:color w:val="000000"/>
          <w:sz w:val="20"/>
          <w:szCs w:val="20"/>
        </w:rPr>
        <w:t xml:space="preserve"> International Society of Pharmacometrics Quantitative Systems </w:t>
      </w:r>
      <w:r w:rsidR="00494638" w:rsidRPr="00783EF5">
        <w:rPr>
          <w:color w:val="000000"/>
          <w:sz w:val="20"/>
          <w:szCs w:val="20"/>
        </w:rPr>
        <w:t>Pharmacology</w:t>
      </w:r>
      <w:r w:rsidRPr="00783EF5">
        <w:rPr>
          <w:color w:val="000000"/>
          <w:sz w:val="20"/>
          <w:szCs w:val="20"/>
        </w:rPr>
        <w:t xml:space="preserve"> </w:t>
      </w:r>
      <w:r w:rsidR="00494638" w:rsidRPr="00783EF5">
        <w:rPr>
          <w:color w:val="000000"/>
          <w:sz w:val="20"/>
          <w:szCs w:val="20"/>
        </w:rPr>
        <w:t xml:space="preserve">Student Symposium, </w:t>
      </w:r>
      <w:r w:rsidR="00AB2715">
        <w:rPr>
          <w:color w:val="000000"/>
          <w:sz w:val="20"/>
          <w:szCs w:val="20"/>
        </w:rPr>
        <w:t xml:space="preserve">Virtual, </w:t>
      </w:r>
      <w:r w:rsidR="00494638" w:rsidRPr="00783EF5">
        <w:rPr>
          <w:color w:val="000000"/>
          <w:sz w:val="20"/>
          <w:szCs w:val="20"/>
        </w:rPr>
        <w:t>April 28</w:t>
      </w:r>
      <w:r w:rsidR="00494638" w:rsidRPr="00783EF5">
        <w:rPr>
          <w:color w:val="000000"/>
          <w:sz w:val="20"/>
          <w:szCs w:val="20"/>
          <w:vertAlign w:val="superscript"/>
        </w:rPr>
        <w:t>th</w:t>
      </w:r>
      <w:r w:rsidR="00494638" w:rsidRPr="00783EF5">
        <w:rPr>
          <w:color w:val="000000"/>
          <w:sz w:val="20"/>
          <w:szCs w:val="20"/>
        </w:rPr>
        <w:t>, 2021</w:t>
      </w:r>
    </w:p>
    <w:p w14:paraId="7AED93E6" w14:textId="400A0337" w:rsidR="00967BEB" w:rsidRPr="00783EF5" w:rsidRDefault="006E3C1A" w:rsidP="00C24F55">
      <w:pPr>
        <w:pStyle w:val="NormalWeb"/>
        <w:spacing w:before="0" w:beforeAutospacing="0" w:after="120" w:afterAutospacing="0"/>
        <w:rPr>
          <w:color w:val="000000"/>
          <w:sz w:val="20"/>
          <w:szCs w:val="20"/>
        </w:rPr>
      </w:pPr>
      <w:r w:rsidRPr="00783EF5">
        <w:rPr>
          <w:i/>
          <w:color w:val="000000"/>
          <w:sz w:val="20"/>
          <w:szCs w:val="20"/>
        </w:rPr>
        <w:t>Identification of Combinations of Targets for Claudin-Low Triple Negative Breast Cancer Reversion,</w:t>
      </w:r>
      <w:r w:rsidRPr="00783EF5">
        <w:rPr>
          <w:color w:val="000000"/>
          <w:sz w:val="20"/>
          <w:szCs w:val="20"/>
        </w:rPr>
        <w:t xml:space="preserve"> Joint Meeting in Mathematics, Denver</w:t>
      </w:r>
      <w:r w:rsidR="007346EB" w:rsidRPr="00783EF5">
        <w:rPr>
          <w:color w:val="000000"/>
          <w:sz w:val="20"/>
          <w:szCs w:val="20"/>
        </w:rPr>
        <w:t xml:space="preserve">, </w:t>
      </w:r>
      <w:r w:rsidRPr="00783EF5">
        <w:rPr>
          <w:color w:val="000000"/>
          <w:sz w:val="20"/>
          <w:szCs w:val="20"/>
        </w:rPr>
        <w:t>CO, January 15</w:t>
      </w:r>
      <w:r w:rsidRPr="00783EF5">
        <w:rPr>
          <w:color w:val="000000"/>
          <w:sz w:val="20"/>
          <w:szCs w:val="20"/>
          <w:vertAlign w:val="superscript"/>
        </w:rPr>
        <w:t>th</w:t>
      </w:r>
      <w:r w:rsidRPr="00783EF5">
        <w:rPr>
          <w:color w:val="000000"/>
          <w:sz w:val="20"/>
          <w:szCs w:val="20"/>
        </w:rPr>
        <w:t xml:space="preserve"> – 18</w:t>
      </w:r>
      <w:r w:rsidRPr="00783EF5">
        <w:rPr>
          <w:color w:val="000000"/>
          <w:sz w:val="20"/>
          <w:szCs w:val="20"/>
          <w:vertAlign w:val="superscript"/>
        </w:rPr>
        <w:t>th</w:t>
      </w:r>
      <w:r w:rsidRPr="00783EF5">
        <w:rPr>
          <w:color w:val="000000"/>
          <w:sz w:val="20"/>
          <w:szCs w:val="20"/>
        </w:rPr>
        <w:t>, 20</w:t>
      </w:r>
      <w:r w:rsidR="00396651" w:rsidRPr="00783EF5">
        <w:rPr>
          <w:color w:val="000000"/>
          <w:sz w:val="20"/>
          <w:szCs w:val="20"/>
        </w:rPr>
        <w:t>20</w:t>
      </w:r>
    </w:p>
    <w:p w14:paraId="6A7E23F6" w14:textId="5B2A2D65" w:rsidR="007346EB" w:rsidRPr="00783EF5" w:rsidRDefault="007346EB" w:rsidP="00C24F55">
      <w:pPr>
        <w:pStyle w:val="NormalWeb"/>
        <w:spacing w:before="0" w:beforeAutospacing="0" w:after="120" w:afterAutospacing="0"/>
        <w:rPr>
          <w:color w:val="000000"/>
          <w:sz w:val="20"/>
          <w:szCs w:val="20"/>
        </w:rPr>
      </w:pPr>
      <w:r w:rsidRPr="00783EF5">
        <w:rPr>
          <w:i/>
          <w:color w:val="000000"/>
          <w:sz w:val="20"/>
          <w:szCs w:val="20"/>
        </w:rPr>
        <w:t xml:space="preserve">Development of an Open-source </w:t>
      </w:r>
      <w:proofErr w:type="gramStart"/>
      <w:r w:rsidRPr="00783EF5">
        <w:rPr>
          <w:i/>
          <w:color w:val="000000"/>
          <w:sz w:val="20"/>
          <w:szCs w:val="20"/>
        </w:rPr>
        <w:t>Physiologically-Based</w:t>
      </w:r>
      <w:proofErr w:type="gramEnd"/>
      <w:r w:rsidRPr="00783EF5">
        <w:rPr>
          <w:i/>
          <w:color w:val="000000"/>
          <w:sz w:val="20"/>
          <w:szCs w:val="20"/>
        </w:rPr>
        <w:t xml:space="preserve"> Pharmacokinetic Model to Predict Maternal-Fetal Exposures of CYP450-Metabolized Drugs, </w:t>
      </w:r>
      <w:r w:rsidRPr="00783EF5">
        <w:rPr>
          <w:color w:val="000000"/>
          <w:sz w:val="20"/>
          <w:szCs w:val="20"/>
        </w:rPr>
        <w:t>International Society of Pharmacometrics Regional Quantitative Systems Pharmacology Day, Princeton, NJ, July 16</w:t>
      </w:r>
      <w:r w:rsidRPr="00783EF5">
        <w:rPr>
          <w:color w:val="000000"/>
          <w:sz w:val="20"/>
          <w:szCs w:val="20"/>
          <w:vertAlign w:val="superscript"/>
        </w:rPr>
        <w:t>th,</w:t>
      </w:r>
      <w:r w:rsidRPr="00783EF5">
        <w:rPr>
          <w:color w:val="000000"/>
          <w:sz w:val="20"/>
          <w:szCs w:val="20"/>
        </w:rPr>
        <w:t xml:space="preserve"> 2019</w:t>
      </w:r>
    </w:p>
    <w:p w14:paraId="2D10353F" w14:textId="0BF6F2B4" w:rsidR="00843242" w:rsidRPr="00783EF5" w:rsidRDefault="00843242" w:rsidP="00843242">
      <w:pPr>
        <w:pBdr>
          <w:bottom w:val="single" w:sz="4" w:space="1" w:color="auto"/>
        </w:pBdr>
        <w:rPr>
          <w:rFonts w:ascii="Times New Roman" w:eastAsia="Times New Roman" w:hAnsi="Times New Roman" w:cs="Times New Roman"/>
          <w:sz w:val="20"/>
          <w:szCs w:val="20"/>
        </w:rPr>
      </w:pPr>
      <w:commentRangeStart w:id="9"/>
      <w:r>
        <w:rPr>
          <w:rFonts w:ascii="Times New Roman" w:eastAsia="Times New Roman" w:hAnsi="Times New Roman" w:cs="Times New Roman"/>
          <w:b/>
          <w:bCs/>
          <w:color w:val="000000"/>
          <w:sz w:val="20"/>
          <w:szCs w:val="20"/>
        </w:rPr>
        <w:t>Open-Source Contributions</w:t>
      </w:r>
      <w:commentRangeEnd w:id="9"/>
      <w:r w:rsidR="008F4221">
        <w:rPr>
          <w:rStyle w:val="CommentReference"/>
        </w:rPr>
        <w:commentReference w:id="9"/>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5"/>
        <w:gridCol w:w="1530"/>
      </w:tblGrid>
      <w:tr w:rsidR="00843242" w:rsidRPr="00783EF5" w14:paraId="69904F4F" w14:textId="77777777" w:rsidTr="00B443E8">
        <w:tc>
          <w:tcPr>
            <w:tcW w:w="9455" w:type="dxa"/>
          </w:tcPr>
          <w:p w14:paraId="56B37B80" w14:textId="583CE502" w:rsidR="00843242" w:rsidRDefault="00843242" w:rsidP="00843242">
            <w:pPr>
              <w:rPr>
                <w:rFonts w:ascii="Times New Roman" w:eastAsia="Times New Roman" w:hAnsi="Times New Roman" w:cs="Times New Roman"/>
                <w:bCs/>
                <w:color w:val="000000"/>
                <w:sz w:val="20"/>
                <w:szCs w:val="20"/>
              </w:rPr>
            </w:pPr>
            <w:proofErr w:type="spellStart"/>
            <w:r>
              <w:rPr>
                <w:rFonts w:ascii="Times New Roman" w:eastAsia="Times New Roman" w:hAnsi="Times New Roman" w:cs="Times New Roman"/>
                <w:b/>
                <w:color w:val="000000"/>
                <w:sz w:val="20"/>
                <w:szCs w:val="20"/>
              </w:rPr>
              <w:t>bmediatR</w:t>
            </w:r>
            <w:proofErr w:type="spellEnd"/>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bCs/>
                <w:color w:val="000000"/>
                <w:sz w:val="20"/>
                <w:szCs w:val="20"/>
              </w:rPr>
              <w:t xml:space="preserve">an open-source R package implementing a Bayesian model selection approach to mediation analysis. Available to install from </w:t>
            </w:r>
            <w:proofErr w:type="spellStart"/>
            <w:r>
              <w:rPr>
                <w:rFonts w:ascii="Times New Roman" w:eastAsia="Times New Roman" w:hAnsi="Times New Roman" w:cs="Times New Roman"/>
                <w:bCs/>
                <w:color w:val="000000"/>
                <w:sz w:val="20"/>
                <w:szCs w:val="20"/>
              </w:rPr>
              <w:t>github</w:t>
            </w:r>
            <w:proofErr w:type="spellEnd"/>
            <w:r>
              <w:rPr>
                <w:rFonts w:ascii="Times New Roman" w:eastAsia="Times New Roman" w:hAnsi="Times New Roman" w:cs="Times New Roman"/>
                <w:bCs/>
                <w:color w:val="000000"/>
                <w:sz w:val="20"/>
                <w:szCs w:val="20"/>
              </w:rPr>
              <w:t xml:space="preserve"> </w:t>
            </w:r>
            <w:r w:rsidR="00ED0B99" w:rsidRPr="003D66AD">
              <w:rPr>
                <w:rFonts w:ascii="Times New Roman" w:eastAsia="Times New Roman" w:hAnsi="Times New Roman" w:cs="Times New Roman"/>
                <w:bCs/>
                <w:color w:val="000000"/>
                <w:sz w:val="20"/>
                <w:szCs w:val="20"/>
              </w:rPr>
              <w:t>https://github.com/wesleycrouse/bmediatR</w:t>
            </w:r>
            <w:r>
              <w:rPr>
                <w:rFonts w:ascii="Times New Roman" w:eastAsia="Times New Roman" w:hAnsi="Times New Roman" w:cs="Times New Roman"/>
                <w:bCs/>
                <w:color w:val="000000"/>
                <w:sz w:val="20"/>
                <w:szCs w:val="20"/>
              </w:rPr>
              <w:t xml:space="preserve"> </w:t>
            </w:r>
          </w:p>
          <w:p w14:paraId="2E7FC7D1" w14:textId="4AD7A6A5" w:rsidR="00ED0B99" w:rsidRDefault="00ED0B99" w:rsidP="00ED0B99">
            <w:pPr>
              <w:pStyle w:val="ListParagraph"/>
              <w:numPr>
                <w:ilvl w:val="0"/>
                <w:numId w:val="28"/>
              </w:numPr>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Contributed to methods development</w:t>
            </w:r>
            <w:r w:rsidR="0075222F">
              <w:rPr>
                <w:rFonts w:ascii="Times New Roman" w:eastAsia="Times New Roman" w:hAnsi="Times New Roman" w:cs="Times New Roman"/>
                <w:bCs/>
                <w:color w:val="000000"/>
                <w:sz w:val="20"/>
                <w:szCs w:val="20"/>
              </w:rPr>
              <w:t xml:space="preserve"> and validation in both synthetic and real data</w:t>
            </w:r>
          </w:p>
          <w:p w14:paraId="231B6723" w14:textId="290028FF" w:rsidR="00ED0B99" w:rsidRPr="00ED0B99" w:rsidRDefault="00ED0B99" w:rsidP="00ED0B99">
            <w:pPr>
              <w:pStyle w:val="ListParagraph"/>
              <w:numPr>
                <w:ilvl w:val="0"/>
                <w:numId w:val="28"/>
              </w:numPr>
              <w:rPr>
                <w:rFonts w:ascii="Times New Roman" w:eastAsia="Times New Roman" w:hAnsi="Times New Roman" w:cs="Times New Roman"/>
                <w:bCs/>
                <w:color w:val="000000"/>
                <w:sz w:val="20"/>
                <w:szCs w:val="20"/>
              </w:rPr>
            </w:pPr>
            <w:r>
              <w:rPr>
                <w:rFonts w:ascii="Times New Roman" w:eastAsia="Times New Roman" w:hAnsi="Times New Roman" w:cs="Times New Roman"/>
                <w:bCs/>
                <w:color w:val="000000"/>
                <w:sz w:val="20"/>
                <w:szCs w:val="20"/>
              </w:rPr>
              <w:t xml:space="preserve">Designed and built </w:t>
            </w:r>
            <w:r w:rsidR="004D722F">
              <w:rPr>
                <w:rFonts w:ascii="Times New Roman" w:eastAsia="Times New Roman" w:hAnsi="Times New Roman" w:cs="Times New Roman"/>
                <w:bCs/>
                <w:color w:val="000000"/>
                <w:sz w:val="20"/>
                <w:szCs w:val="20"/>
              </w:rPr>
              <w:t xml:space="preserve">package </w:t>
            </w:r>
            <w:r w:rsidR="001C06DF">
              <w:rPr>
                <w:rFonts w:ascii="Times New Roman" w:eastAsia="Times New Roman" w:hAnsi="Times New Roman" w:cs="Times New Roman"/>
                <w:bCs/>
                <w:color w:val="000000"/>
                <w:sz w:val="20"/>
                <w:szCs w:val="20"/>
              </w:rPr>
              <w:t>v</w:t>
            </w:r>
            <w:r>
              <w:rPr>
                <w:rFonts w:ascii="Times New Roman" w:eastAsia="Times New Roman" w:hAnsi="Times New Roman" w:cs="Times New Roman"/>
                <w:bCs/>
                <w:color w:val="000000"/>
                <w:sz w:val="20"/>
                <w:szCs w:val="20"/>
              </w:rPr>
              <w:t>ignettes</w:t>
            </w:r>
          </w:p>
        </w:tc>
        <w:tc>
          <w:tcPr>
            <w:tcW w:w="1530" w:type="dxa"/>
          </w:tcPr>
          <w:p w14:paraId="6D505D43" w14:textId="6EBA7D20" w:rsidR="00843242" w:rsidRPr="00783EF5" w:rsidRDefault="00843242" w:rsidP="008D7D80">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   May 20</w:t>
            </w:r>
            <w:r>
              <w:rPr>
                <w:rFonts w:ascii="Times New Roman" w:eastAsia="Times New Roman" w:hAnsi="Times New Roman" w:cs="Times New Roman"/>
                <w:color w:val="000000"/>
                <w:sz w:val="20"/>
                <w:szCs w:val="20"/>
              </w:rPr>
              <w:t>22</w:t>
            </w:r>
          </w:p>
          <w:p w14:paraId="3F16D258" w14:textId="77777777" w:rsidR="00843242" w:rsidRPr="00783EF5" w:rsidRDefault="00843242" w:rsidP="008D7D80">
            <w:pPr>
              <w:jc w:val="right"/>
              <w:rPr>
                <w:rFonts w:ascii="Times New Roman" w:eastAsia="Times New Roman" w:hAnsi="Times New Roman" w:cs="Times New Roman"/>
                <w:b/>
                <w:color w:val="000000"/>
                <w:sz w:val="20"/>
                <w:szCs w:val="20"/>
              </w:rPr>
            </w:pPr>
          </w:p>
        </w:tc>
      </w:tr>
    </w:tbl>
    <w:p w14:paraId="1945F949" w14:textId="456EE1DD" w:rsidR="003F3E81" w:rsidRPr="00783EF5" w:rsidRDefault="003F3E81" w:rsidP="00C24F55">
      <w:pPr>
        <w:pBdr>
          <w:bottom w:val="single" w:sz="4" w:space="1" w:color="auto"/>
        </w:pBdr>
        <w:spacing w:before="120"/>
        <w:rPr>
          <w:rFonts w:ascii="Times New Roman" w:eastAsia="Times New Roman" w:hAnsi="Times New Roman" w:cs="Times New Roman"/>
          <w:sz w:val="20"/>
          <w:szCs w:val="20"/>
        </w:rPr>
      </w:pPr>
      <w:r w:rsidRPr="00783EF5">
        <w:rPr>
          <w:rFonts w:ascii="Times New Roman" w:eastAsia="Times New Roman" w:hAnsi="Times New Roman" w:cs="Times New Roman"/>
          <w:b/>
          <w:bCs/>
          <w:color w:val="000000"/>
          <w:sz w:val="20"/>
          <w:szCs w:val="20"/>
        </w:rPr>
        <w:t>Fellowships</w:t>
      </w:r>
    </w:p>
    <w:tbl>
      <w:tblPr>
        <w:tblStyle w:val="TableGrid"/>
        <w:tblW w:w="1098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5"/>
        <w:gridCol w:w="1530"/>
      </w:tblGrid>
      <w:tr w:rsidR="003F3E81" w:rsidRPr="00783EF5" w14:paraId="6AFB0BD1" w14:textId="77777777" w:rsidTr="004A607B">
        <w:tc>
          <w:tcPr>
            <w:tcW w:w="9455" w:type="dxa"/>
          </w:tcPr>
          <w:p w14:paraId="16249708" w14:textId="24A1544F" w:rsidR="00FD4A5A" w:rsidRDefault="003F3E81" w:rsidP="00902972">
            <w:pPr>
              <w:rPr>
                <w:rFonts w:ascii="Times New Roman" w:eastAsia="Times New Roman" w:hAnsi="Times New Roman" w:cs="Times New Roman"/>
                <w:color w:val="000000"/>
                <w:sz w:val="20"/>
                <w:szCs w:val="20"/>
              </w:rPr>
            </w:pPr>
            <w:r w:rsidRPr="00783EF5">
              <w:rPr>
                <w:rFonts w:ascii="Times New Roman" w:eastAsia="Times New Roman" w:hAnsi="Times New Roman" w:cs="Times New Roman"/>
                <w:b/>
                <w:color w:val="000000"/>
                <w:sz w:val="20"/>
                <w:szCs w:val="20"/>
              </w:rPr>
              <w:t>Summer Undergraduate Research Fund</w:t>
            </w:r>
            <w:r w:rsidR="00FD4A5A">
              <w:rPr>
                <w:rFonts w:ascii="Times New Roman" w:eastAsia="Times New Roman" w:hAnsi="Times New Roman" w:cs="Times New Roman"/>
                <w:b/>
                <w:color w:val="000000"/>
                <w:sz w:val="20"/>
                <w:szCs w:val="20"/>
              </w:rPr>
              <w:t xml:space="preserve">, </w:t>
            </w:r>
            <w:r w:rsidRPr="00783EF5">
              <w:rPr>
                <w:rFonts w:ascii="Times New Roman" w:eastAsia="Times New Roman" w:hAnsi="Times New Roman" w:cs="Times New Roman"/>
                <w:color w:val="000000"/>
                <w:sz w:val="20"/>
                <w:szCs w:val="20"/>
              </w:rPr>
              <w:t>University of Connecticut Office of Undergraduate Research</w:t>
            </w:r>
          </w:p>
          <w:p w14:paraId="3FAC1EAF" w14:textId="33E56208" w:rsidR="00FD4A5A" w:rsidRPr="00FD4A5A" w:rsidRDefault="00C67D89" w:rsidP="00FD4A5A">
            <w:pPr>
              <w:pStyle w:val="ListParagraph"/>
              <w:numPr>
                <w:ilvl w:val="0"/>
                <w:numId w:val="22"/>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Awarded funding for a </w:t>
            </w:r>
            <w:r w:rsidR="00727252">
              <w:rPr>
                <w:rFonts w:ascii="Times New Roman" w:eastAsia="Times New Roman" w:hAnsi="Times New Roman" w:cs="Times New Roman"/>
                <w:color w:val="000000"/>
                <w:sz w:val="20"/>
                <w:szCs w:val="20"/>
              </w:rPr>
              <w:t>9-week</w:t>
            </w:r>
            <w:r>
              <w:rPr>
                <w:rFonts w:ascii="Times New Roman" w:eastAsia="Times New Roman" w:hAnsi="Times New Roman" w:cs="Times New Roman"/>
                <w:color w:val="000000"/>
                <w:sz w:val="20"/>
                <w:szCs w:val="20"/>
              </w:rPr>
              <w:t xml:space="preserve"> summer research project</w:t>
            </w:r>
          </w:p>
        </w:tc>
        <w:tc>
          <w:tcPr>
            <w:tcW w:w="1530" w:type="dxa"/>
          </w:tcPr>
          <w:p w14:paraId="4921FBA9" w14:textId="16EAFC72" w:rsidR="003F3E81" w:rsidRPr="00783EF5" w:rsidRDefault="003F3E81" w:rsidP="00902972">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   May 2019</w:t>
            </w:r>
          </w:p>
          <w:p w14:paraId="37C0654D" w14:textId="77777777" w:rsidR="003F3E81" w:rsidRPr="00783EF5" w:rsidRDefault="003F3E81" w:rsidP="00902972">
            <w:pPr>
              <w:jc w:val="right"/>
              <w:rPr>
                <w:rFonts w:ascii="Times New Roman" w:eastAsia="Times New Roman" w:hAnsi="Times New Roman" w:cs="Times New Roman"/>
                <w:b/>
                <w:color w:val="000000"/>
                <w:sz w:val="20"/>
                <w:szCs w:val="20"/>
              </w:rPr>
            </w:pPr>
          </w:p>
        </w:tc>
      </w:tr>
      <w:tr w:rsidR="003F3E81" w:rsidRPr="00783EF5" w14:paraId="71074B12" w14:textId="77777777" w:rsidTr="00795D0D">
        <w:trPr>
          <w:trHeight w:val="810"/>
        </w:trPr>
        <w:tc>
          <w:tcPr>
            <w:tcW w:w="9455" w:type="dxa"/>
          </w:tcPr>
          <w:p w14:paraId="05D0D6F5" w14:textId="7177E207" w:rsidR="004A607B" w:rsidRPr="00FD4A5A" w:rsidRDefault="003F3E81" w:rsidP="00902972">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
                <w:color w:val="000000"/>
                <w:sz w:val="20"/>
                <w:szCs w:val="20"/>
              </w:rPr>
              <w:t>Holster Scholar</w:t>
            </w:r>
            <w:r w:rsidR="00FD4A5A">
              <w:rPr>
                <w:rFonts w:ascii="Times New Roman" w:eastAsia="Times New Roman" w:hAnsi="Times New Roman" w:cs="Times New Roman"/>
                <w:bCs/>
                <w:color w:val="000000"/>
                <w:sz w:val="20"/>
                <w:szCs w:val="20"/>
              </w:rPr>
              <w:t>, University of Connecticut Honors Program</w:t>
            </w:r>
          </w:p>
          <w:p w14:paraId="5D69E820" w14:textId="1FA24259" w:rsidR="00FD4A5A" w:rsidRDefault="00C67D89" w:rsidP="00FD4A5A">
            <w:pPr>
              <w:pStyle w:val="ListParagraph"/>
              <w:numPr>
                <w:ilvl w:val="0"/>
                <w:numId w:val="21"/>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Offered enrollment</w:t>
            </w:r>
            <w:r w:rsidR="00FD4A5A">
              <w:rPr>
                <w:rFonts w:ascii="Times New Roman" w:eastAsia="Times New Roman" w:hAnsi="Times New Roman" w:cs="Times New Roman"/>
                <w:color w:val="000000"/>
                <w:sz w:val="20"/>
                <w:szCs w:val="20"/>
              </w:rPr>
              <w:t xml:space="preserve"> in a</w:t>
            </w:r>
            <w:r w:rsidR="00727252">
              <w:rPr>
                <w:rFonts w:ascii="Times New Roman" w:eastAsia="Times New Roman" w:hAnsi="Times New Roman" w:cs="Times New Roman"/>
                <w:color w:val="000000"/>
                <w:sz w:val="20"/>
                <w:szCs w:val="20"/>
              </w:rPr>
              <w:t xml:space="preserve"> semester-long</w:t>
            </w:r>
            <w:r w:rsidR="00FD4A5A">
              <w:rPr>
                <w:rFonts w:ascii="Times New Roman" w:eastAsia="Times New Roman" w:hAnsi="Times New Roman" w:cs="Times New Roman"/>
                <w:color w:val="000000"/>
                <w:sz w:val="20"/>
                <w:szCs w:val="20"/>
              </w:rPr>
              <w:t xml:space="preserve"> course to learn how to develop and write a project proposal </w:t>
            </w:r>
          </w:p>
          <w:p w14:paraId="3C0150C1" w14:textId="390A3B62" w:rsidR="00FD4A5A" w:rsidRPr="00FD4A5A" w:rsidRDefault="00FD4A5A" w:rsidP="00FD4A5A">
            <w:pPr>
              <w:pStyle w:val="ListParagraph"/>
              <w:numPr>
                <w:ilvl w:val="0"/>
                <w:numId w:val="21"/>
              </w:num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w:t>
            </w:r>
            <w:r w:rsidRPr="00FD4A5A">
              <w:rPr>
                <w:rFonts w:ascii="Times New Roman" w:eastAsia="Times New Roman" w:hAnsi="Times New Roman" w:cs="Times New Roman"/>
                <w:color w:val="000000"/>
                <w:sz w:val="20"/>
                <w:szCs w:val="20"/>
              </w:rPr>
              <w:t xml:space="preserve">elected as one of 8 students awarded funding </w:t>
            </w:r>
            <w:r w:rsidR="00C67D89">
              <w:rPr>
                <w:rFonts w:ascii="Times New Roman" w:eastAsia="Times New Roman" w:hAnsi="Times New Roman" w:cs="Times New Roman"/>
                <w:color w:val="000000"/>
                <w:sz w:val="20"/>
                <w:szCs w:val="20"/>
              </w:rPr>
              <w:t xml:space="preserve">for a </w:t>
            </w:r>
            <w:r w:rsidR="00727252">
              <w:rPr>
                <w:rFonts w:ascii="Times New Roman" w:eastAsia="Times New Roman" w:hAnsi="Times New Roman" w:cs="Times New Roman"/>
                <w:color w:val="000000"/>
                <w:sz w:val="20"/>
                <w:szCs w:val="20"/>
              </w:rPr>
              <w:t>10-week</w:t>
            </w:r>
            <w:r w:rsidR="00C67D89">
              <w:rPr>
                <w:rFonts w:ascii="Times New Roman" w:eastAsia="Times New Roman" w:hAnsi="Times New Roman" w:cs="Times New Roman"/>
                <w:color w:val="000000"/>
                <w:sz w:val="20"/>
                <w:szCs w:val="20"/>
              </w:rPr>
              <w:t xml:space="preserve"> summer research project</w:t>
            </w:r>
          </w:p>
        </w:tc>
        <w:tc>
          <w:tcPr>
            <w:tcW w:w="1530" w:type="dxa"/>
          </w:tcPr>
          <w:p w14:paraId="1983D176" w14:textId="4FE34C92" w:rsidR="003F3E81" w:rsidRPr="00783EF5" w:rsidRDefault="003F3E81" w:rsidP="00902972">
            <w:pPr>
              <w:jc w:val="right"/>
              <w:rPr>
                <w:rFonts w:ascii="Times New Roman" w:eastAsia="Times New Roman" w:hAnsi="Times New Roman" w:cs="Times New Roman"/>
                <w:b/>
                <w:color w:val="000000"/>
                <w:sz w:val="20"/>
                <w:szCs w:val="20"/>
              </w:rPr>
            </w:pPr>
            <w:r w:rsidRPr="00783EF5">
              <w:rPr>
                <w:rFonts w:ascii="Times New Roman" w:eastAsia="Times New Roman" w:hAnsi="Times New Roman" w:cs="Times New Roman"/>
                <w:color w:val="000000"/>
                <w:sz w:val="20"/>
                <w:szCs w:val="20"/>
              </w:rPr>
              <w:t>May 2017</w:t>
            </w:r>
          </w:p>
        </w:tc>
      </w:tr>
    </w:tbl>
    <w:p w14:paraId="57203D46" w14:textId="631137DE" w:rsidR="003F3E81" w:rsidRPr="00783EF5" w:rsidRDefault="003F3E81" w:rsidP="00C24F55">
      <w:pPr>
        <w:pBdr>
          <w:bottom w:val="single" w:sz="4" w:space="1" w:color="auto"/>
        </w:pBdr>
        <w:rPr>
          <w:rFonts w:ascii="Times New Roman" w:eastAsia="Times New Roman" w:hAnsi="Times New Roman" w:cs="Times New Roman"/>
          <w:sz w:val="20"/>
          <w:szCs w:val="20"/>
        </w:rPr>
      </w:pPr>
      <w:r w:rsidRPr="00783EF5">
        <w:rPr>
          <w:rFonts w:ascii="Times New Roman" w:eastAsia="Times New Roman" w:hAnsi="Times New Roman" w:cs="Times New Roman"/>
          <w:b/>
          <w:bCs/>
          <w:color w:val="000000"/>
          <w:sz w:val="20"/>
          <w:szCs w:val="20"/>
        </w:rPr>
        <w:t>Honors and Awards</w:t>
      </w:r>
    </w:p>
    <w:tbl>
      <w:tblPr>
        <w:tblStyle w:val="TableGrid"/>
        <w:tblW w:w="10899"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0"/>
        <w:gridCol w:w="2169"/>
      </w:tblGrid>
      <w:tr w:rsidR="00140EE9" w:rsidRPr="00783EF5" w14:paraId="774DA7BB" w14:textId="77777777" w:rsidTr="00260E0C">
        <w:trPr>
          <w:trHeight w:val="225"/>
        </w:trPr>
        <w:tc>
          <w:tcPr>
            <w:tcW w:w="8730" w:type="dxa"/>
          </w:tcPr>
          <w:p w14:paraId="05E63CA8" w14:textId="7E02A1BD" w:rsidR="00140EE9" w:rsidRPr="00783EF5" w:rsidRDefault="00140EE9" w:rsidP="00140EE9">
            <w:pPr>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b/>
                <w:color w:val="000000"/>
                <w:sz w:val="20"/>
                <w:szCs w:val="20"/>
              </w:rPr>
              <w:t>Blue Ribbon Poster Award,</w:t>
            </w:r>
            <w:r w:rsidRPr="00783EF5">
              <w:rPr>
                <w:rFonts w:ascii="Times New Roman" w:eastAsia="Times New Roman" w:hAnsi="Times New Roman" w:cs="Times New Roman"/>
                <w:b/>
                <w:i/>
                <w:iCs/>
                <w:color w:val="000000"/>
                <w:sz w:val="20"/>
                <w:szCs w:val="20"/>
              </w:rPr>
              <w:t xml:space="preserve"> </w:t>
            </w:r>
            <w:proofErr w:type="spellStart"/>
            <w:r w:rsidR="00260E0C" w:rsidRPr="00783EF5">
              <w:rPr>
                <w:rFonts w:ascii="Times New Roman" w:eastAsia="Times New Roman" w:hAnsi="Times New Roman" w:cs="Times New Roman"/>
                <w:bCs/>
                <w:color w:val="000000"/>
                <w:sz w:val="20"/>
                <w:szCs w:val="20"/>
              </w:rPr>
              <w:t>ISoP</w:t>
            </w:r>
            <w:proofErr w:type="spellEnd"/>
            <w:r w:rsidRPr="00783EF5">
              <w:rPr>
                <w:rFonts w:ascii="Times New Roman" w:eastAsia="Times New Roman" w:hAnsi="Times New Roman" w:cs="Times New Roman"/>
                <w:bCs/>
                <w:color w:val="000000"/>
                <w:sz w:val="20"/>
                <w:szCs w:val="20"/>
              </w:rPr>
              <w:t xml:space="preserve"> Quantitative Systems Pharmacology Student Symposium</w:t>
            </w:r>
          </w:p>
        </w:tc>
        <w:tc>
          <w:tcPr>
            <w:tcW w:w="2169" w:type="dxa"/>
          </w:tcPr>
          <w:p w14:paraId="6CB1AD2E" w14:textId="2BFDDA17" w:rsidR="00140EE9" w:rsidRPr="00783EF5" w:rsidRDefault="00EB07B1" w:rsidP="00F42E82">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April </w:t>
            </w:r>
            <w:r w:rsidR="00140EE9" w:rsidRPr="00783EF5">
              <w:rPr>
                <w:rFonts w:ascii="Times New Roman" w:eastAsia="Times New Roman" w:hAnsi="Times New Roman" w:cs="Times New Roman"/>
                <w:color w:val="000000"/>
                <w:sz w:val="20"/>
                <w:szCs w:val="20"/>
              </w:rPr>
              <w:t>2021</w:t>
            </w:r>
          </w:p>
        </w:tc>
      </w:tr>
      <w:tr w:rsidR="00410CC0" w:rsidRPr="00783EF5" w14:paraId="4B819BE1" w14:textId="77777777" w:rsidTr="00EB07B1">
        <w:trPr>
          <w:trHeight w:val="64"/>
        </w:trPr>
        <w:tc>
          <w:tcPr>
            <w:tcW w:w="8730" w:type="dxa"/>
          </w:tcPr>
          <w:p w14:paraId="0500F824" w14:textId="68410FDE" w:rsidR="00410CC0" w:rsidRPr="00783EF5" w:rsidRDefault="00410CC0" w:rsidP="00410CC0">
            <w:pPr>
              <w:rPr>
                <w:rFonts w:ascii="Times New Roman" w:eastAsia="Times New Roman" w:hAnsi="Times New Roman" w:cs="Times New Roman"/>
                <w:b/>
                <w:color w:val="000000"/>
                <w:sz w:val="20"/>
                <w:szCs w:val="20"/>
              </w:rPr>
            </w:pPr>
            <w:r w:rsidRPr="00783EF5">
              <w:rPr>
                <w:rFonts w:ascii="Times New Roman" w:eastAsia="Times New Roman" w:hAnsi="Times New Roman" w:cs="Times New Roman"/>
                <w:b/>
                <w:color w:val="000000"/>
                <w:sz w:val="20"/>
                <w:szCs w:val="20"/>
              </w:rPr>
              <w:t>Dean’s List</w:t>
            </w:r>
            <w:r w:rsidRPr="00783EF5">
              <w:rPr>
                <w:rFonts w:ascii="Times New Roman" w:eastAsia="Times New Roman" w:hAnsi="Times New Roman" w:cs="Times New Roman"/>
                <w:bCs/>
                <w:color w:val="000000"/>
                <w:sz w:val="20"/>
                <w:szCs w:val="20"/>
              </w:rPr>
              <w:t>, The University of Connecticut</w:t>
            </w:r>
          </w:p>
        </w:tc>
        <w:tc>
          <w:tcPr>
            <w:tcW w:w="2169" w:type="dxa"/>
          </w:tcPr>
          <w:p w14:paraId="113C25C4" w14:textId="4814776E" w:rsidR="00410CC0" w:rsidRPr="00783EF5" w:rsidRDefault="00EB07B1" w:rsidP="00410CC0">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Sept. </w:t>
            </w:r>
            <w:r w:rsidR="00410CC0" w:rsidRPr="00783EF5">
              <w:rPr>
                <w:rFonts w:ascii="Times New Roman" w:eastAsia="Times New Roman" w:hAnsi="Times New Roman" w:cs="Times New Roman"/>
                <w:color w:val="000000"/>
                <w:sz w:val="20"/>
                <w:szCs w:val="20"/>
              </w:rPr>
              <w:t xml:space="preserve">2016 </w:t>
            </w:r>
            <w:r w:rsidRPr="00783EF5">
              <w:rPr>
                <w:rFonts w:ascii="Times New Roman" w:eastAsia="Times New Roman" w:hAnsi="Times New Roman" w:cs="Times New Roman"/>
                <w:color w:val="000000"/>
                <w:sz w:val="20"/>
                <w:szCs w:val="20"/>
              </w:rPr>
              <w:t xml:space="preserve">- May </w:t>
            </w:r>
            <w:r w:rsidR="00410CC0" w:rsidRPr="00783EF5">
              <w:rPr>
                <w:rFonts w:ascii="Times New Roman" w:eastAsia="Times New Roman" w:hAnsi="Times New Roman" w:cs="Times New Roman"/>
                <w:color w:val="000000"/>
                <w:sz w:val="20"/>
                <w:szCs w:val="20"/>
              </w:rPr>
              <w:t>2020</w:t>
            </w:r>
          </w:p>
        </w:tc>
      </w:tr>
      <w:tr w:rsidR="00410CC0" w:rsidRPr="00783EF5" w14:paraId="59CD2F56" w14:textId="77777777" w:rsidTr="00EB07B1">
        <w:trPr>
          <w:trHeight w:val="64"/>
        </w:trPr>
        <w:tc>
          <w:tcPr>
            <w:tcW w:w="8730" w:type="dxa"/>
          </w:tcPr>
          <w:p w14:paraId="38CBB6FF" w14:textId="1954AD29" w:rsidR="00410CC0" w:rsidRPr="00783EF5" w:rsidRDefault="00410CC0" w:rsidP="00410CC0">
            <w:pPr>
              <w:rPr>
                <w:rFonts w:ascii="Times New Roman" w:eastAsia="Times New Roman" w:hAnsi="Times New Roman" w:cs="Times New Roman"/>
                <w:b/>
                <w:color w:val="000000"/>
                <w:sz w:val="20"/>
                <w:szCs w:val="20"/>
              </w:rPr>
            </w:pPr>
            <w:r w:rsidRPr="00783EF5">
              <w:rPr>
                <w:rFonts w:ascii="Times New Roman" w:eastAsia="Times New Roman" w:hAnsi="Times New Roman" w:cs="Times New Roman"/>
                <w:b/>
                <w:color w:val="000000"/>
                <w:sz w:val="20"/>
                <w:szCs w:val="20"/>
              </w:rPr>
              <w:t>Academic Excellence Scholarship</w:t>
            </w:r>
            <w:r w:rsidRPr="00783EF5">
              <w:rPr>
                <w:rFonts w:ascii="Times New Roman" w:eastAsia="Times New Roman" w:hAnsi="Times New Roman" w:cs="Times New Roman"/>
                <w:bCs/>
                <w:color w:val="000000"/>
                <w:sz w:val="20"/>
                <w:szCs w:val="20"/>
              </w:rPr>
              <w:t>, The University of Connecticut</w:t>
            </w:r>
            <w:r w:rsidRPr="00783EF5">
              <w:rPr>
                <w:rFonts w:ascii="Times New Roman" w:eastAsia="Times New Roman" w:hAnsi="Times New Roman" w:cs="Times New Roman"/>
                <w:b/>
                <w:color w:val="000000"/>
                <w:sz w:val="20"/>
                <w:szCs w:val="20"/>
              </w:rPr>
              <w:t xml:space="preserve"> </w:t>
            </w:r>
          </w:p>
        </w:tc>
        <w:tc>
          <w:tcPr>
            <w:tcW w:w="2169" w:type="dxa"/>
          </w:tcPr>
          <w:p w14:paraId="7A38381A" w14:textId="55F793F4" w:rsidR="00410CC0" w:rsidRPr="00783EF5" w:rsidRDefault="00EB07B1" w:rsidP="00410CC0">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Sept. 2016 - May 2020</w:t>
            </w:r>
          </w:p>
        </w:tc>
      </w:tr>
      <w:tr w:rsidR="00410CC0" w:rsidRPr="00783EF5" w14:paraId="07B37879" w14:textId="77777777" w:rsidTr="00EB07B1">
        <w:trPr>
          <w:trHeight w:val="249"/>
        </w:trPr>
        <w:tc>
          <w:tcPr>
            <w:tcW w:w="8730" w:type="dxa"/>
          </w:tcPr>
          <w:p w14:paraId="36EE99EA" w14:textId="0A9D0792" w:rsidR="00410CC0" w:rsidRPr="00783EF5" w:rsidRDefault="00D247DF" w:rsidP="00410CC0">
            <w:pPr>
              <w:rPr>
                <w:rFonts w:ascii="Times New Roman" w:eastAsia="Times New Roman" w:hAnsi="Times New Roman" w:cs="Times New Roman"/>
                <w:b/>
                <w:color w:val="000000"/>
                <w:sz w:val="20"/>
                <w:szCs w:val="20"/>
              </w:rPr>
            </w:pPr>
            <w:r w:rsidRPr="00783EF5">
              <w:rPr>
                <w:rFonts w:ascii="Times New Roman" w:eastAsia="Times New Roman" w:hAnsi="Times New Roman" w:cs="Times New Roman"/>
                <w:b/>
                <w:color w:val="000000"/>
                <w:sz w:val="20"/>
                <w:szCs w:val="20"/>
              </w:rPr>
              <w:t xml:space="preserve">Babbidge </w:t>
            </w:r>
            <w:r w:rsidR="00410CC0" w:rsidRPr="00783EF5">
              <w:rPr>
                <w:rFonts w:ascii="Times New Roman" w:eastAsia="Times New Roman" w:hAnsi="Times New Roman" w:cs="Times New Roman"/>
                <w:b/>
                <w:color w:val="000000"/>
                <w:sz w:val="20"/>
                <w:szCs w:val="20"/>
              </w:rPr>
              <w:t>Scholar</w:t>
            </w:r>
            <w:r w:rsidR="00410CC0" w:rsidRPr="00783EF5">
              <w:rPr>
                <w:rFonts w:ascii="Times New Roman" w:eastAsia="Times New Roman" w:hAnsi="Times New Roman" w:cs="Times New Roman"/>
                <w:bCs/>
                <w:color w:val="000000"/>
                <w:sz w:val="20"/>
                <w:szCs w:val="20"/>
              </w:rPr>
              <w:t>, The University of Connecticut</w:t>
            </w:r>
          </w:p>
        </w:tc>
        <w:tc>
          <w:tcPr>
            <w:tcW w:w="2169" w:type="dxa"/>
          </w:tcPr>
          <w:p w14:paraId="7A938071" w14:textId="6245A4FD" w:rsidR="00410CC0" w:rsidRPr="00783EF5" w:rsidRDefault="00EB07B1" w:rsidP="00410CC0">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Dec. </w:t>
            </w:r>
            <w:r w:rsidR="00410CC0" w:rsidRPr="00783EF5">
              <w:rPr>
                <w:rFonts w:ascii="Times New Roman" w:eastAsia="Times New Roman" w:hAnsi="Times New Roman" w:cs="Times New Roman"/>
                <w:color w:val="000000"/>
                <w:sz w:val="20"/>
                <w:szCs w:val="20"/>
              </w:rPr>
              <w:t>201</w:t>
            </w:r>
            <w:r w:rsidR="00D247DF" w:rsidRPr="00783EF5">
              <w:rPr>
                <w:rFonts w:ascii="Times New Roman" w:eastAsia="Times New Roman" w:hAnsi="Times New Roman" w:cs="Times New Roman"/>
                <w:color w:val="000000"/>
                <w:sz w:val="20"/>
                <w:szCs w:val="20"/>
              </w:rPr>
              <w:t>7, 2019</w:t>
            </w:r>
          </w:p>
        </w:tc>
      </w:tr>
      <w:tr w:rsidR="00D247DF" w:rsidRPr="00783EF5" w14:paraId="2B2605D6" w14:textId="77777777" w:rsidTr="00EB07B1">
        <w:trPr>
          <w:trHeight w:val="249"/>
        </w:trPr>
        <w:tc>
          <w:tcPr>
            <w:tcW w:w="8730" w:type="dxa"/>
          </w:tcPr>
          <w:p w14:paraId="3348BA47" w14:textId="124A35DD" w:rsidR="00D247DF" w:rsidRPr="00783EF5" w:rsidRDefault="00D247DF" w:rsidP="00D247DF">
            <w:pPr>
              <w:rPr>
                <w:rFonts w:ascii="Times New Roman" w:eastAsia="Times New Roman" w:hAnsi="Times New Roman" w:cs="Times New Roman"/>
                <w:b/>
                <w:color w:val="000000"/>
                <w:sz w:val="20"/>
                <w:szCs w:val="20"/>
              </w:rPr>
            </w:pPr>
            <w:r w:rsidRPr="00783EF5">
              <w:rPr>
                <w:rFonts w:ascii="Times New Roman" w:eastAsia="Times New Roman" w:hAnsi="Times New Roman" w:cs="Times New Roman"/>
                <w:b/>
                <w:color w:val="000000"/>
                <w:sz w:val="20"/>
                <w:szCs w:val="20"/>
              </w:rPr>
              <w:t>New England Scholar</w:t>
            </w:r>
            <w:r w:rsidRPr="00783EF5">
              <w:rPr>
                <w:rFonts w:ascii="Times New Roman" w:eastAsia="Times New Roman" w:hAnsi="Times New Roman" w:cs="Times New Roman"/>
                <w:bCs/>
                <w:color w:val="000000"/>
                <w:sz w:val="20"/>
                <w:szCs w:val="20"/>
              </w:rPr>
              <w:t>, The University of Connecticut</w:t>
            </w:r>
          </w:p>
        </w:tc>
        <w:tc>
          <w:tcPr>
            <w:tcW w:w="2169" w:type="dxa"/>
          </w:tcPr>
          <w:p w14:paraId="081F12EF" w14:textId="04D6866C" w:rsidR="00D247DF" w:rsidRPr="00783EF5" w:rsidRDefault="00EB07B1" w:rsidP="00D247DF">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 xml:space="preserve">Dec. </w:t>
            </w:r>
            <w:r w:rsidR="00D247DF" w:rsidRPr="00783EF5">
              <w:rPr>
                <w:rFonts w:ascii="Times New Roman" w:eastAsia="Times New Roman" w:hAnsi="Times New Roman" w:cs="Times New Roman"/>
                <w:color w:val="000000"/>
                <w:sz w:val="20"/>
                <w:szCs w:val="20"/>
              </w:rPr>
              <w:t>2018</w:t>
            </w:r>
          </w:p>
        </w:tc>
      </w:tr>
    </w:tbl>
    <w:p w14:paraId="10E029E1" w14:textId="2EF96A36" w:rsidR="001464A4" w:rsidRPr="00D6201F" w:rsidRDefault="001464A4" w:rsidP="00C24F55">
      <w:pPr>
        <w:pBdr>
          <w:bottom w:val="single" w:sz="4" w:space="1" w:color="auto"/>
        </w:pBdr>
        <w:spacing w:before="120"/>
        <w:rPr>
          <w:rFonts w:ascii="Times New Roman" w:eastAsia="Times New Roman" w:hAnsi="Times New Roman" w:cs="Times New Roman"/>
          <w:bCs/>
          <w:sz w:val="20"/>
          <w:szCs w:val="20"/>
        </w:rPr>
      </w:pPr>
      <w:r>
        <w:rPr>
          <w:rFonts w:ascii="Times New Roman" w:eastAsia="Times New Roman" w:hAnsi="Times New Roman" w:cs="Times New Roman"/>
          <w:b/>
          <w:sz w:val="20"/>
          <w:szCs w:val="20"/>
        </w:rPr>
        <w:t>Teaching Experience</w:t>
      </w:r>
    </w:p>
    <w:tbl>
      <w:tblPr>
        <w:tblStyle w:val="TableGrid"/>
        <w:tblW w:w="10898"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0"/>
        <w:gridCol w:w="1628"/>
      </w:tblGrid>
      <w:tr w:rsidR="00AE67C2" w:rsidRPr="00783EF5" w14:paraId="15DFC395" w14:textId="77777777" w:rsidTr="00BA043F">
        <w:trPr>
          <w:trHeight w:val="243"/>
        </w:trPr>
        <w:tc>
          <w:tcPr>
            <w:tcW w:w="9270" w:type="dxa"/>
          </w:tcPr>
          <w:p w14:paraId="0681C032" w14:textId="2C1230C8" w:rsidR="00AE67C2" w:rsidRPr="00AE67C2" w:rsidRDefault="00AE67C2" w:rsidP="00A90865">
            <w:pPr>
              <w:pStyle w:val="NormalWeb"/>
              <w:spacing w:before="0" w:beforeAutospacing="0" w:after="0" w:afterAutospacing="0"/>
              <w:rPr>
                <w:bCs/>
                <w:color w:val="000000"/>
                <w:sz w:val="20"/>
                <w:szCs w:val="20"/>
              </w:rPr>
            </w:pPr>
            <w:r w:rsidRPr="00AE67C2">
              <w:rPr>
                <w:b/>
                <w:color w:val="000000"/>
                <w:sz w:val="20"/>
                <w:szCs w:val="20"/>
              </w:rPr>
              <w:t>Dynamic modeling of infectious diseases in patients and populations</w:t>
            </w:r>
            <w:r>
              <w:rPr>
                <w:b/>
                <w:color w:val="000000"/>
                <w:sz w:val="20"/>
                <w:szCs w:val="20"/>
              </w:rPr>
              <w:t xml:space="preserve">, </w:t>
            </w:r>
            <w:r>
              <w:rPr>
                <w:bCs/>
                <w:color w:val="000000"/>
                <w:sz w:val="20"/>
                <w:szCs w:val="20"/>
              </w:rPr>
              <w:t>Johns Hopkins University (TA)</w:t>
            </w:r>
          </w:p>
        </w:tc>
        <w:tc>
          <w:tcPr>
            <w:tcW w:w="1628" w:type="dxa"/>
          </w:tcPr>
          <w:p w14:paraId="3AB6E79A" w14:textId="6D952AB4" w:rsidR="00AE67C2" w:rsidRDefault="00AE67C2" w:rsidP="00A90865">
            <w:pPr>
              <w:pStyle w:val="NormalWeb"/>
              <w:spacing w:before="0" w:beforeAutospacing="0" w:after="0" w:afterAutospacing="0"/>
              <w:jc w:val="right"/>
              <w:rPr>
                <w:color w:val="000000"/>
                <w:sz w:val="20"/>
                <w:szCs w:val="20"/>
              </w:rPr>
            </w:pPr>
            <w:r>
              <w:rPr>
                <w:color w:val="000000"/>
                <w:sz w:val="20"/>
                <w:szCs w:val="20"/>
              </w:rPr>
              <w:t>Oct.</w:t>
            </w:r>
            <w:r w:rsidR="00BA043F">
              <w:rPr>
                <w:color w:val="000000"/>
                <w:sz w:val="20"/>
                <w:szCs w:val="20"/>
              </w:rPr>
              <w:t xml:space="preserve"> </w:t>
            </w:r>
            <w:r>
              <w:rPr>
                <w:color w:val="000000"/>
                <w:sz w:val="20"/>
                <w:szCs w:val="20"/>
              </w:rPr>
              <w:t>-</w:t>
            </w:r>
            <w:r w:rsidR="00BA043F">
              <w:rPr>
                <w:color w:val="000000"/>
                <w:sz w:val="20"/>
                <w:szCs w:val="20"/>
              </w:rPr>
              <w:t xml:space="preserve"> </w:t>
            </w:r>
            <w:r>
              <w:rPr>
                <w:color w:val="000000"/>
                <w:sz w:val="20"/>
                <w:szCs w:val="20"/>
              </w:rPr>
              <w:t>Dec. 2024</w:t>
            </w:r>
          </w:p>
        </w:tc>
      </w:tr>
      <w:tr w:rsidR="00AE67C2" w:rsidRPr="00783EF5" w14:paraId="7C05A262" w14:textId="77777777" w:rsidTr="00AE67C2">
        <w:trPr>
          <w:trHeight w:val="243"/>
        </w:trPr>
        <w:tc>
          <w:tcPr>
            <w:tcW w:w="9270" w:type="dxa"/>
          </w:tcPr>
          <w:p w14:paraId="2772162E" w14:textId="6BBC626F" w:rsidR="00AE67C2" w:rsidRPr="00AE67C2" w:rsidRDefault="00AE67C2" w:rsidP="00A90865">
            <w:pPr>
              <w:pStyle w:val="NormalWeb"/>
              <w:spacing w:before="0" w:beforeAutospacing="0" w:after="0" w:afterAutospacing="0"/>
              <w:rPr>
                <w:bCs/>
                <w:color w:val="000000"/>
                <w:sz w:val="20"/>
                <w:szCs w:val="20"/>
              </w:rPr>
            </w:pPr>
            <w:r>
              <w:rPr>
                <w:b/>
                <w:color w:val="000000"/>
                <w:sz w:val="20"/>
                <w:szCs w:val="20"/>
              </w:rPr>
              <w:t xml:space="preserve">Systems </w:t>
            </w:r>
            <w:r w:rsidR="00D81BE1">
              <w:rPr>
                <w:b/>
                <w:color w:val="000000"/>
                <w:sz w:val="20"/>
                <w:szCs w:val="20"/>
              </w:rPr>
              <w:t>p</w:t>
            </w:r>
            <w:r>
              <w:rPr>
                <w:b/>
                <w:color w:val="000000"/>
                <w:sz w:val="20"/>
                <w:szCs w:val="20"/>
              </w:rPr>
              <w:t xml:space="preserve">harmacology and </w:t>
            </w:r>
            <w:r w:rsidR="00D81BE1">
              <w:rPr>
                <w:b/>
                <w:color w:val="000000"/>
                <w:sz w:val="20"/>
                <w:szCs w:val="20"/>
              </w:rPr>
              <w:t>p</w:t>
            </w:r>
            <w:r>
              <w:rPr>
                <w:b/>
                <w:color w:val="000000"/>
                <w:sz w:val="20"/>
                <w:szCs w:val="20"/>
              </w:rPr>
              <w:t xml:space="preserve">ersonalized </w:t>
            </w:r>
            <w:r w:rsidR="00D81BE1">
              <w:rPr>
                <w:b/>
                <w:color w:val="000000"/>
                <w:sz w:val="20"/>
                <w:szCs w:val="20"/>
              </w:rPr>
              <w:t>m</w:t>
            </w:r>
            <w:r>
              <w:rPr>
                <w:b/>
                <w:color w:val="000000"/>
                <w:sz w:val="20"/>
                <w:szCs w:val="20"/>
              </w:rPr>
              <w:t>edicine,</w:t>
            </w:r>
            <w:r>
              <w:rPr>
                <w:bCs/>
                <w:color w:val="000000"/>
                <w:sz w:val="20"/>
                <w:szCs w:val="20"/>
              </w:rPr>
              <w:t xml:space="preserve"> Johns Hopkins University (TA)</w:t>
            </w:r>
          </w:p>
        </w:tc>
        <w:tc>
          <w:tcPr>
            <w:tcW w:w="1628" w:type="dxa"/>
          </w:tcPr>
          <w:p w14:paraId="5EC9BA86" w14:textId="2F0E1031" w:rsidR="00AE67C2" w:rsidRDefault="00AE67C2" w:rsidP="00A90865">
            <w:pPr>
              <w:pStyle w:val="NormalWeb"/>
              <w:spacing w:before="0" w:beforeAutospacing="0" w:after="0" w:afterAutospacing="0"/>
              <w:jc w:val="right"/>
              <w:rPr>
                <w:color w:val="000000"/>
                <w:sz w:val="20"/>
                <w:szCs w:val="20"/>
              </w:rPr>
            </w:pPr>
            <w:r>
              <w:rPr>
                <w:color w:val="000000"/>
                <w:sz w:val="20"/>
                <w:szCs w:val="20"/>
              </w:rPr>
              <w:t>Feb.</w:t>
            </w:r>
            <w:r w:rsidR="00BA043F">
              <w:rPr>
                <w:color w:val="000000"/>
                <w:sz w:val="20"/>
                <w:szCs w:val="20"/>
              </w:rPr>
              <w:t xml:space="preserve"> </w:t>
            </w:r>
            <w:r>
              <w:rPr>
                <w:color w:val="000000"/>
                <w:sz w:val="20"/>
                <w:szCs w:val="20"/>
              </w:rPr>
              <w:t>-</w:t>
            </w:r>
            <w:r w:rsidR="00BA043F">
              <w:rPr>
                <w:color w:val="000000"/>
                <w:sz w:val="20"/>
                <w:szCs w:val="20"/>
              </w:rPr>
              <w:t xml:space="preserve"> </w:t>
            </w:r>
            <w:r>
              <w:rPr>
                <w:color w:val="000000"/>
                <w:sz w:val="20"/>
                <w:szCs w:val="20"/>
              </w:rPr>
              <w:t>May 2024</w:t>
            </w:r>
          </w:p>
        </w:tc>
      </w:tr>
      <w:tr w:rsidR="00727252" w:rsidRPr="00783EF5" w14:paraId="044C4AB2" w14:textId="77777777" w:rsidTr="00BA043F">
        <w:trPr>
          <w:trHeight w:val="243"/>
        </w:trPr>
        <w:tc>
          <w:tcPr>
            <w:tcW w:w="9270" w:type="dxa"/>
          </w:tcPr>
          <w:p w14:paraId="5C6B3FC5" w14:textId="74C17A14" w:rsidR="00727252" w:rsidRPr="00727252" w:rsidRDefault="00727252" w:rsidP="00A90865">
            <w:pPr>
              <w:pStyle w:val="NormalWeb"/>
              <w:spacing w:before="0" w:beforeAutospacing="0" w:after="0" w:afterAutospacing="0"/>
              <w:rPr>
                <w:bCs/>
                <w:color w:val="000000"/>
                <w:sz w:val="20"/>
                <w:szCs w:val="20"/>
              </w:rPr>
            </w:pPr>
            <w:r>
              <w:rPr>
                <w:b/>
                <w:color w:val="000000"/>
                <w:sz w:val="20"/>
                <w:szCs w:val="20"/>
              </w:rPr>
              <w:t xml:space="preserve">Data </w:t>
            </w:r>
            <w:r w:rsidR="00D81BE1">
              <w:rPr>
                <w:b/>
                <w:color w:val="000000"/>
                <w:sz w:val="20"/>
                <w:szCs w:val="20"/>
              </w:rPr>
              <w:t>c</w:t>
            </w:r>
            <w:r>
              <w:rPr>
                <w:b/>
                <w:color w:val="000000"/>
                <w:sz w:val="20"/>
                <w:szCs w:val="20"/>
              </w:rPr>
              <w:t xml:space="preserve">arpentry </w:t>
            </w:r>
            <w:r w:rsidR="00D81BE1">
              <w:rPr>
                <w:b/>
                <w:color w:val="000000"/>
                <w:sz w:val="20"/>
                <w:szCs w:val="20"/>
              </w:rPr>
              <w:t>e</w:t>
            </w:r>
            <w:r>
              <w:rPr>
                <w:b/>
                <w:color w:val="000000"/>
                <w:sz w:val="20"/>
                <w:szCs w:val="20"/>
              </w:rPr>
              <w:t xml:space="preserve">cology </w:t>
            </w:r>
            <w:r w:rsidR="0006448F">
              <w:rPr>
                <w:b/>
                <w:color w:val="000000"/>
                <w:sz w:val="20"/>
                <w:szCs w:val="20"/>
              </w:rPr>
              <w:t xml:space="preserve">with R </w:t>
            </w:r>
            <w:r w:rsidR="00D81BE1">
              <w:rPr>
                <w:b/>
                <w:color w:val="000000"/>
                <w:sz w:val="20"/>
                <w:szCs w:val="20"/>
              </w:rPr>
              <w:t>w</w:t>
            </w:r>
            <w:r>
              <w:rPr>
                <w:b/>
                <w:color w:val="000000"/>
                <w:sz w:val="20"/>
                <w:szCs w:val="20"/>
              </w:rPr>
              <w:t>orkshop</w:t>
            </w:r>
            <w:r>
              <w:rPr>
                <w:bCs/>
                <w:color w:val="000000"/>
                <w:sz w:val="20"/>
                <w:szCs w:val="20"/>
              </w:rPr>
              <w:t xml:space="preserve">, </w:t>
            </w:r>
            <w:r w:rsidRPr="00783EF5">
              <w:rPr>
                <w:color w:val="000000"/>
                <w:sz w:val="20"/>
                <w:szCs w:val="20"/>
              </w:rPr>
              <w:t>Bioinformatics Training Program at JAX (Instructor)</w:t>
            </w:r>
          </w:p>
        </w:tc>
        <w:tc>
          <w:tcPr>
            <w:tcW w:w="1628" w:type="dxa"/>
          </w:tcPr>
          <w:p w14:paraId="197A4F98" w14:textId="308BD8EE" w:rsidR="00727252" w:rsidRPr="00783EF5" w:rsidRDefault="00727252" w:rsidP="00A90865">
            <w:pPr>
              <w:pStyle w:val="NormalWeb"/>
              <w:spacing w:before="0" w:beforeAutospacing="0" w:after="0" w:afterAutospacing="0"/>
              <w:jc w:val="right"/>
              <w:rPr>
                <w:color w:val="000000"/>
                <w:sz w:val="20"/>
                <w:szCs w:val="20"/>
              </w:rPr>
            </w:pPr>
            <w:r>
              <w:rPr>
                <w:color w:val="000000"/>
                <w:sz w:val="20"/>
                <w:szCs w:val="20"/>
              </w:rPr>
              <w:t>Dec. 2021</w:t>
            </w:r>
          </w:p>
        </w:tc>
      </w:tr>
      <w:tr w:rsidR="001464A4" w:rsidRPr="00783EF5" w14:paraId="6C4635AE" w14:textId="77777777" w:rsidTr="00BA043F">
        <w:trPr>
          <w:trHeight w:val="243"/>
        </w:trPr>
        <w:tc>
          <w:tcPr>
            <w:tcW w:w="9270" w:type="dxa"/>
          </w:tcPr>
          <w:p w14:paraId="02B34E6B" w14:textId="7027EE9B" w:rsidR="001464A4" w:rsidRPr="00783EF5" w:rsidRDefault="001464A4" w:rsidP="00A90865">
            <w:pPr>
              <w:pStyle w:val="NormalWeb"/>
              <w:spacing w:before="0" w:beforeAutospacing="0" w:after="0" w:afterAutospacing="0"/>
              <w:rPr>
                <w:color w:val="000000"/>
                <w:sz w:val="20"/>
                <w:szCs w:val="20"/>
              </w:rPr>
            </w:pPr>
            <w:r w:rsidRPr="00783EF5">
              <w:rPr>
                <w:b/>
                <w:color w:val="000000"/>
                <w:sz w:val="20"/>
                <w:szCs w:val="20"/>
              </w:rPr>
              <w:t xml:space="preserve">Data </w:t>
            </w:r>
            <w:r w:rsidR="00D81BE1">
              <w:rPr>
                <w:b/>
                <w:color w:val="000000"/>
                <w:sz w:val="20"/>
                <w:szCs w:val="20"/>
              </w:rPr>
              <w:t>c</w:t>
            </w:r>
            <w:r w:rsidRPr="00783EF5">
              <w:rPr>
                <w:b/>
                <w:color w:val="000000"/>
                <w:sz w:val="20"/>
                <w:szCs w:val="20"/>
              </w:rPr>
              <w:t xml:space="preserve">arpentry </w:t>
            </w:r>
            <w:r w:rsidR="00D81BE1">
              <w:rPr>
                <w:b/>
                <w:color w:val="000000"/>
                <w:sz w:val="20"/>
                <w:szCs w:val="20"/>
              </w:rPr>
              <w:t>g</w:t>
            </w:r>
            <w:r w:rsidRPr="00783EF5">
              <w:rPr>
                <w:b/>
                <w:color w:val="000000"/>
                <w:sz w:val="20"/>
                <w:szCs w:val="20"/>
              </w:rPr>
              <w:t xml:space="preserve">enomics </w:t>
            </w:r>
            <w:r w:rsidR="00D81BE1">
              <w:rPr>
                <w:b/>
                <w:color w:val="000000"/>
                <w:sz w:val="20"/>
                <w:szCs w:val="20"/>
              </w:rPr>
              <w:t>w</w:t>
            </w:r>
            <w:r w:rsidRPr="00783EF5">
              <w:rPr>
                <w:b/>
                <w:color w:val="000000"/>
                <w:sz w:val="20"/>
                <w:szCs w:val="20"/>
              </w:rPr>
              <w:t>orkshop</w:t>
            </w:r>
            <w:r w:rsidRPr="00783EF5">
              <w:rPr>
                <w:color w:val="000000"/>
                <w:sz w:val="20"/>
                <w:szCs w:val="20"/>
              </w:rPr>
              <w:t>, Bioinformatics Training Program at JAX (Instructor)</w:t>
            </w:r>
          </w:p>
        </w:tc>
        <w:tc>
          <w:tcPr>
            <w:tcW w:w="1628" w:type="dxa"/>
          </w:tcPr>
          <w:p w14:paraId="33D422C2" w14:textId="77777777" w:rsidR="001464A4" w:rsidRPr="00783EF5" w:rsidRDefault="001464A4" w:rsidP="00A90865">
            <w:pPr>
              <w:pStyle w:val="NormalWeb"/>
              <w:spacing w:before="0" w:beforeAutospacing="0" w:after="0" w:afterAutospacing="0"/>
              <w:jc w:val="right"/>
              <w:rPr>
                <w:color w:val="000000"/>
                <w:sz w:val="20"/>
                <w:szCs w:val="20"/>
              </w:rPr>
            </w:pPr>
            <w:r w:rsidRPr="00783EF5">
              <w:rPr>
                <w:color w:val="000000"/>
                <w:sz w:val="20"/>
                <w:szCs w:val="20"/>
              </w:rPr>
              <w:t>Nov. 2021</w:t>
            </w:r>
          </w:p>
        </w:tc>
      </w:tr>
      <w:tr w:rsidR="001464A4" w:rsidRPr="00783EF5" w14:paraId="7D853278" w14:textId="77777777" w:rsidTr="00BA043F">
        <w:trPr>
          <w:trHeight w:val="180"/>
        </w:trPr>
        <w:tc>
          <w:tcPr>
            <w:tcW w:w="9270" w:type="dxa"/>
          </w:tcPr>
          <w:p w14:paraId="5C8656CF" w14:textId="5517448E" w:rsidR="001464A4" w:rsidRPr="00783EF5" w:rsidRDefault="001464A4" w:rsidP="00A90865">
            <w:pPr>
              <w:pStyle w:val="NormalWeb"/>
              <w:spacing w:before="0" w:beforeAutospacing="0" w:after="0" w:afterAutospacing="0"/>
              <w:rPr>
                <w:bCs/>
                <w:color w:val="000000"/>
                <w:sz w:val="20"/>
                <w:szCs w:val="20"/>
              </w:rPr>
            </w:pPr>
            <w:r w:rsidRPr="00783EF5">
              <w:rPr>
                <w:b/>
                <w:color w:val="000000"/>
                <w:sz w:val="20"/>
                <w:szCs w:val="20"/>
              </w:rPr>
              <w:t xml:space="preserve">Introductory </w:t>
            </w:r>
            <w:r w:rsidR="00D81BE1">
              <w:rPr>
                <w:b/>
                <w:color w:val="000000"/>
                <w:sz w:val="20"/>
                <w:szCs w:val="20"/>
              </w:rPr>
              <w:t>s</w:t>
            </w:r>
            <w:r w:rsidRPr="00783EF5">
              <w:rPr>
                <w:b/>
                <w:color w:val="000000"/>
                <w:sz w:val="20"/>
                <w:szCs w:val="20"/>
              </w:rPr>
              <w:t xml:space="preserve">tatistics with R, </w:t>
            </w:r>
            <w:r w:rsidRPr="00783EF5">
              <w:rPr>
                <w:bCs/>
                <w:color w:val="000000"/>
                <w:sz w:val="20"/>
                <w:szCs w:val="20"/>
              </w:rPr>
              <w:t xml:space="preserve">Bioinformatics Training Program at JAX </w:t>
            </w:r>
            <w:r w:rsidRPr="00783EF5">
              <w:rPr>
                <w:color w:val="000000"/>
                <w:sz w:val="20"/>
                <w:szCs w:val="20"/>
              </w:rPr>
              <w:t>(TA)</w:t>
            </w:r>
          </w:p>
        </w:tc>
        <w:tc>
          <w:tcPr>
            <w:tcW w:w="1628" w:type="dxa"/>
          </w:tcPr>
          <w:p w14:paraId="28BD341E" w14:textId="77777777" w:rsidR="001464A4" w:rsidRPr="00783EF5" w:rsidRDefault="001464A4" w:rsidP="00A90865">
            <w:pPr>
              <w:pStyle w:val="NormalWeb"/>
              <w:spacing w:before="0" w:beforeAutospacing="0" w:after="0" w:afterAutospacing="0"/>
              <w:jc w:val="right"/>
              <w:rPr>
                <w:color w:val="000000"/>
                <w:sz w:val="20"/>
                <w:szCs w:val="20"/>
              </w:rPr>
            </w:pPr>
            <w:r w:rsidRPr="00783EF5">
              <w:rPr>
                <w:color w:val="000000"/>
                <w:sz w:val="20"/>
                <w:szCs w:val="20"/>
              </w:rPr>
              <w:t>Sept. 2021</w:t>
            </w:r>
          </w:p>
        </w:tc>
      </w:tr>
      <w:tr w:rsidR="001464A4" w:rsidRPr="00783EF5" w14:paraId="092E0776" w14:textId="77777777" w:rsidTr="00BA043F">
        <w:trPr>
          <w:trHeight w:val="307"/>
        </w:trPr>
        <w:tc>
          <w:tcPr>
            <w:tcW w:w="9270" w:type="dxa"/>
          </w:tcPr>
          <w:p w14:paraId="79EE220C" w14:textId="4A02867A" w:rsidR="001464A4" w:rsidRPr="00783EF5" w:rsidRDefault="001464A4" w:rsidP="00C24F55">
            <w:pPr>
              <w:pStyle w:val="NormalWeb"/>
              <w:tabs>
                <w:tab w:val="left" w:pos="6872"/>
              </w:tabs>
              <w:spacing w:before="0" w:beforeAutospacing="0" w:after="0" w:afterAutospacing="0"/>
              <w:rPr>
                <w:bCs/>
                <w:color w:val="000000"/>
                <w:sz w:val="20"/>
                <w:szCs w:val="20"/>
              </w:rPr>
            </w:pPr>
            <w:r w:rsidRPr="00783EF5">
              <w:rPr>
                <w:b/>
                <w:color w:val="000000"/>
                <w:sz w:val="20"/>
                <w:szCs w:val="20"/>
              </w:rPr>
              <w:t xml:space="preserve">Introduction to R and RStudio, </w:t>
            </w:r>
            <w:r w:rsidRPr="00783EF5">
              <w:rPr>
                <w:bCs/>
                <w:color w:val="000000"/>
                <w:sz w:val="20"/>
                <w:szCs w:val="20"/>
              </w:rPr>
              <w:t>Bioinformatics Training Program at JAX (TA)</w:t>
            </w:r>
            <w:r w:rsidR="00C24F55">
              <w:rPr>
                <w:bCs/>
                <w:color w:val="000000"/>
                <w:sz w:val="20"/>
                <w:szCs w:val="20"/>
              </w:rPr>
              <w:tab/>
            </w:r>
          </w:p>
        </w:tc>
        <w:tc>
          <w:tcPr>
            <w:tcW w:w="1628" w:type="dxa"/>
          </w:tcPr>
          <w:p w14:paraId="3F9D1B53" w14:textId="77777777" w:rsidR="001464A4" w:rsidRPr="00783EF5" w:rsidRDefault="001464A4" w:rsidP="00A90865">
            <w:pPr>
              <w:pStyle w:val="NormalWeb"/>
              <w:spacing w:before="0" w:beforeAutospacing="0" w:after="0" w:afterAutospacing="0"/>
              <w:jc w:val="right"/>
              <w:rPr>
                <w:color w:val="000000"/>
                <w:sz w:val="20"/>
                <w:szCs w:val="20"/>
              </w:rPr>
            </w:pPr>
            <w:r w:rsidRPr="00783EF5">
              <w:rPr>
                <w:color w:val="000000"/>
                <w:sz w:val="20"/>
                <w:szCs w:val="20"/>
              </w:rPr>
              <w:t>June 2021</w:t>
            </w:r>
          </w:p>
        </w:tc>
      </w:tr>
    </w:tbl>
    <w:p w14:paraId="4FE7CFF1" w14:textId="445343F4" w:rsidR="00BB31CD" w:rsidRPr="00D6201F" w:rsidRDefault="00D67EB2" w:rsidP="00C24F55">
      <w:pPr>
        <w:pBdr>
          <w:bottom w:val="single" w:sz="4" w:space="1" w:color="auto"/>
        </w:pBdr>
        <w:spacing w:before="120"/>
        <w:rPr>
          <w:rFonts w:ascii="Times New Roman" w:eastAsia="Times New Roman" w:hAnsi="Times New Roman" w:cs="Times New Roman"/>
          <w:bCs/>
          <w:sz w:val="20"/>
          <w:szCs w:val="20"/>
        </w:rPr>
      </w:pPr>
      <w:r w:rsidRPr="00783EF5">
        <w:rPr>
          <w:rFonts w:ascii="Times New Roman" w:eastAsia="Times New Roman" w:hAnsi="Times New Roman" w:cs="Times New Roman"/>
          <w:b/>
          <w:sz w:val="20"/>
          <w:szCs w:val="20"/>
        </w:rPr>
        <w:t>Professional Development</w:t>
      </w:r>
    </w:p>
    <w:tbl>
      <w:tblPr>
        <w:tblStyle w:val="TableGrid"/>
        <w:tblW w:w="10923"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5"/>
        <w:gridCol w:w="3168"/>
      </w:tblGrid>
      <w:tr w:rsidR="008D3537" w:rsidRPr="00783EF5" w14:paraId="6D007FD4" w14:textId="77777777" w:rsidTr="006B19D5">
        <w:trPr>
          <w:trHeight w:val="267"/>
        </w:trPr>
        <w:tc>
          <w:tcPr>
            <w:tcW w:w="0" w:type="auto"/>
          </w:tcPr>
          <w:p w14:paraId="6276652D" w14:textId="09BCC5FE" w:rsidR="008D3537" w:rsidRPr="008D3537" w:rsidRDefault="008D3537" w:rsidP="00902972">
            <w:pPr>
              <w:pStyle w:val="NormalWeb"/>
              <w:spacing w:before="0" w:beforeAutospacing="0" w:after="0" w:afterAutospacing="0"/>
              <w:rPr>
                <w:b/>
                <w:color w:val="000000"/>
                <w:sz w:val="20"/>
                <w:szCs w:val="20"/>
              </w:rPr>
            </w:pPr>
            <w:r>
              <w:rPr>
                <w:b/>
                <w:color w:val="000000"/>
                <w:sz w:val="20"/>
                <w:szCs w:val="20"/>
              </w:rPr>
              <w:t>International Society for Pharmacometrics Member</w:t>
            </w:r>
          </w:p>
        </w:tc>
        <w:tc>
          <w:tcPr>
            <w:tcW w:w="3168" w:type="dxa"/>
          </w:tcPr>
          <w:p w14:paraId="73144DFB" w14:textId="6BB380D2" w:rsidR="008D3537" w:rsidRDefault="008D3537" w:rsidP="00902972">
            <w:pPr>
              <w:pStyle w:val="NormalWeb"/>
              <w:spacing w:before="0" w:beforeAutospacing="0" w:after="0" w:afterAutospacing="0"/>
              <w:jc w:val="right"/>
              <w:rPr>
                <w:color w:val="000000"/>
                <w:sz w:val="20"/>
                <w:szCs w:val="20"/>
              </w:rPr>
            </w:pPr>
            <w:r>
              <w:rPr>
                <w:color w:val="000000"/>
                <w:sz w:val="20"/>
                <w:szCs w:val="20"/>
              </w:rPr>
              <w:t>2025-Present</w:t>
            </w:r>
          </w:p>
        </w:tc>
      </w:tr>
      <w:tr w:rsidR="006B19D5" w:rsidRPr="00783EF5" w14:paraId="35DEA949" w14:textId="77777777" w:rsidTr="006B19D5">
        <w:trPr>
          <w:trHeight w:val="267"/>
        </w:trPr>
        <w:tc>
          <w:tcPr>
            <w:tcW w:w="0" w:type="auto"/>
          </w:tcPr>
          <w:p w14:paraId="5EB90B34" w14:textId="069E60E6" w:rsidR="006B19D5" w:rsidRPr="006B19D5" w:rsidRDefault="006B19D5" w:rsidP="00902972">
            <w:pPr>
              <w:pStyle w:val="NormalWeb"/>
              <w:spacing w:before="0" w:beforeAutospacing="0" w:after="0" w:afterAutospacing="0"/>
              <w:rPr>
                <w:bCs/>
                <w:color w:val="000000"/>
                <w:sz w:val="20"/>
                <w:szCs w:val="20"/>
              </w:rPr>
            </w:pPr>
            <w:r>
              <w:rPr>
                <w:b/>
                <w:color w:val="000000"/>
                <w:sz w:val="20"/>
                <w:szCs w:val="20"/>
              </w:rPr>
              <w:t>Society for Mathematical Biology Member</w:t>
            </w:r>
          </w:p>
        </w:tc>
        <w:tc>
          <w:tcPr>
            <w:tcW w:w="3168" w:type="dxa"/>
          </w:tcPr>
          <w:p w14:paraId="7BEFB423" w14:textId="4F4A13B1" w:rsidR="006B19D5" w:rsidRDefault="006B19D5" w:rsidP="00902972">
            <w:pPr>
              <w:pStyle w:val="NormalWeb"/>
              <w:spacing w:before="0" w:beforeAutospacing="0" w:after="0" w:afterAutospacing="0"/>
              <w:jc w:val="right"/>
              <w:rPr>
                <w:color w:val="000000"/>
                <w:sz w:val="20"/>
                <w:szCs w:val="20"/>
              </w:rPr>
            </w:pPr>
            <w:r>
              <w:rPr>
                <w:color w:val="000000"/>
                <w:sz w:val="20"/>
                <w:szCs w:val="20"/>
              </w:rPr>
              <w:t>2025-Present</w:t>
            </w:r>
          </w:p>
        </w:tc>
      </w:tr>
      <w:tr w:rsidR="00270A78" w:rsidRPr="00783EF5" w14:paraId="6198279F" w14:textId="77777777" w:rsidTr="006B19D5">
        <w:trPr>
          <w:trHeight w:val="267"/>
        </w:trPr>
        <w:tc>
          <w:tcPr>
            <w:tcW w:w="0" w:type="auto"/>
          </w:tcPr>
          <w:p w14:paraId="1456DDF8" w14:textId="6117B408" w:rsidR="00270A78" w:rsidRPr="00270A78" w:rsidRDefault="00270A78" w:rsidP="00902972">
            <w:pPr>
              <w:pStyle w:val="NormalWeb"/>
              <w:spacing w:before="0" w:beforeAutospacing="0" w:after="0" w:afterAutospacing="0"/>
              <w:rPr>
                <w:bCs/>
                <w:color w:val="000000"/>
                <w:sz w:val="20"/>
                <w:szCs w:val="20"/>
              </w:rPr>
            </w:pPr>
            <w:r w:rsidRPr="00270A78">
              <w:rPr>
                <w:b/>
                <w:color w:val="000000"/>
                <w:sz w:val="20"/>
                <w:szCs w:val="20"/>
              </w:rPr>
              <w:t>Summer Institute in Statistics and Modeling in Infectious Diseases</w:t>
            </w:r>
            <w:r>
              <w:rPr>
                <w:bCs/>
                <w:color w:val="000000"/>
                <w:sz w:val="20"/>
                <w:szCs w:val="20"/>
              </w:rPr>
              <w:t>, Emory University</w:t>
            </w:r>
          </w:p>
        </w:tc>
        <w:tc>
          <w:tcPr>
            <w:tcW w:w="3168" w:type="dxa"/>
          </w:tcPr>
          <w:p w14:paraId="638E351B" w14:textId="1EB767D5" w:rsidR="00270A78" w:rsidRDefault="00270A78" w:rsidP="00902972">
            <w:pPr>
              <w:pStyle w:val="NormalWeb"/>
              <w:spacing w:before="0" w:beforeAutospacing="0" w:after="0" w:afterAutospacing="0"/>
              <w:jc w:val="right"/>
              <w:rPr>
                <w:color w:val="000000"/>
                <w:sz w:val="20"/>
                <w:szCs w:val="20"/>
              </w:rPr>
            </w:pPr>
            <w:r>
              <w:rPr>
                <w:color w:val="000000"/>
                <w:sz w:val="20"/>
                <w:szCs w:val="20"/>
              </w:rPr>
              <w:t>July 2024</w:t>
            </w:r>
          </w:p>
        </w:tc>
      </w:tr>
      <w:tr w:rsidR="00163417" w:rsidRPr="00783EF5" w14:paraId="028005A0" w14:textId="77777777" w:rsidTr="006B19D5">
        <w:trPr>
          <w:trHeight w:val="267"/>
        </w:trPr>
        <w:tc>
          <w:tcPr>
            <w:tcW w:w="0" w:type="auto"/>
          </w:tcPr>
          <w:p w14:paraId="6634197D" w14:textId="7B0F2EB7" w:rsidR="00163417" w:rsidRDefault="00163417" w:rsidP="00902972">
            <w:pPr>
              <w:pStyle w:val="NormalWeb"/>
              <w:spacing w:before="0" w:beforeAutospacing="0" w:after="0" w:afterAutospacing="0"/>
              <w:rPr>
                <w:b/>
                <w:color w:val="000000"/>
                <w:sz w:val="20"/>
                <w:szCs w:val="20"/>
              </w:rPr>
            </w:pPr>
            <w:r w:rsidRPr="00163417">
              <w:rPr>
                <w:b/>
                <w:color w:val="000000"/>
                <w:sz w:val="20"/>
                <w:szCs w:val="20"/>
              </w:rPr>
              <w:t>Simulation Modeling in Immunology</w:t>
            </w:r>
            <w:r w:rsidR="006566BE">
              <w:rPr>
                <w:b/>
                <w:color w:val="000000"/>
                <w:sz w:val="20"/>
                <w:szCs w:val="20"/>
              </w:rPr>
              <w:t xml:space="preserve"> </w:t>
            </w:r>
            <w:r w:rsidR="006566BE" w:rsidRPr="006566BE">
              <w:rPr>
                <w:bCs/>
                <w:color w:val="000000"/>
                <w:sz w:val="20"/>
                <w:szCs w:val="20"/>
              </w:rPr>
              <w:t>by Andreas Handel and Paul Thomas</w:t>
            </w:r>
          </w:p>
        </w:tc>
        <w:tc>
          <w:tcPr>
            <w:tcW w:w="3168" w:type="dxa"/>
          </w:tcPr>
          <w:p w14:paraId="77C2AD51" w14:textId="491BE8CF" w:rsidR="00163417" w:rsidRDefault="006566BE" w:rsidP="00902972">
            <w:pPr>
              <w:pStyle w:val="NormalWeb"/>
              <w:spacing w:before="0" w:beforeAutospacing="0" w:after="0" w:afterAutospacing="0"/>
              <w:jc w:val="right"/>
              <w:rPr>
                <w:color w:val="000000"/>
                <w:sz w:val="20"/>
                <w:szCs w:val="20"/>
              </w:rPr>
            </w:pPr>
            <w:r>
              <w:rPr>
                <w:color w:val="000000"/>
                <w:sz w:val="20"/>
                <w:szCs w:val="20"/>
              </w:rPr>
              <w:t>2023</w:t>
            </w:r>
          </w:p>
        </w:tc>
      </w:tr>
      <w:tr w:rsidR="00727252" w:rsidRPr="00783EF5" w14:paraId="31A9F0BF" w14:textId="77777777" w:rsidTr="006B19D5">
        <w:trPr>
          <w:trHeight w:val="267"/>
        </w:trPr>
        <w:tc>
          <w:tcPr>
            <w:tcW w:w="0" w:type="auto"/>
          </w:tcPr>
          <w:p w14:paraId="288606E4" w14:textId="66CFE21E" w:rsidR="00727252" w:rsidRPr="00727252" w:rsidRDefault="00727252" w:rsidP="00902972">
            <w:pPr>
              <w:pStyle w:val="NormalWeb"/>
              <w:spacing w:before="0" w:beforeAutospacing="0" w:after="0" w:afterAutospacing="0"/>
              <w:rPr>
                <w:bCs/>
                <w:color w:val="000000"/>
                <w:sz w:val="20"/>
                <w:szCs w:val="20"/>
              </w:rPr>
            </w:pPr>
            <w:r>
              <w:rPr>
                <w:b/>
                <w:color w:val="000000"/>
                <w:sz w:val="20"/>
                <w:szCs w:val="20"/>
              </w:rPr>
              <w:t>Building Tidy R Packages</w:t>
            </w:r>
            <w:r>
              <w:rPr>
                <w:bCs/>
                <w:color w:val="000000"/>
                <w:sz w:val="20"/>
                <w:szCs w:val="20"/>
              </w:rPr>
              <w:t>, R/pharma 2021</w:t>
            </w:r>
          </w:p>
        </w:tc>
        <w:tc>
          <w:tcPr>
            <w:tcW w:w="3168" w:type="dxa"/>
          </w:tcPr>
          <w:p w14:paraId="38C32688" w14:textId="0C5C0459" w:rsidR="00727252" w:rsidRDefault="00727252" w:rsidP="00902972">
            <w:pPr>
              <w:pStyle w:val="NormalWeb"/>
              <w:spacing w:before="0" w:beforeAutospacing="0" w:after="0" w:afterAutospacing="0"/>
              <w:jc w:val="right"/>
              <w:rPr>
                <w:color w:val="000000"/>
                <w:sz w:val="20"/>
                <w:szCs w:val="20"/>
              </w:rPr>
            </w:pPr>
            <w:r>
              <w:rPr>
                <w:color w:val="000000"/>
                <w:sz w:val="20"/>
                <w:szCs w:val="20"/>
              </w:rPr>
              <w:t>Oct. 2021</w:t>
            </w:r>
          </w:p>
        </w:tc>
      </w:tr>
      <w:tr w:rsidR="00727252" w:rsidRPr="00783EF5" w14:paraId="63976D7B" w14:textId="77777777" w:rsidTr="006B19D5">
        <w:trPr>
          <w:trHeight w:val="267"/>
        </w:trPr>
        <w:tc>
          <w:tcPr>
            <w:tcW w:w="0" w:type="auto"/>
          </w:tcPr>
          <w:p w14:paraId="7FF6AB3D" w14:textId="6CB8C940" w:rsidR="00727252" w:rsidRPr="00727252" w:rsidRDefault="00727252" w:rsidP="00902972">
            <w:pPr>
              <w:pStyle w:val="NormalWeb"/>
              <w:spacing w:before="0" w:beforeAutospacing="0" w:after="0" w:afterAutospacing="0"/>
              <w:rPr>
                <w:bCs/>
                <w:color w:val="000000"/>
                <w:sz w:val="20"/>
                <w:szCs w:val="20"/>
              </w:rPr>
            </w:pPr>
            <w:r>
              <w:rPr>
                <w:b/>
                <w:color w:val="000000"/>
                <w:sz w:val="20"/>
                <w:szCs w:val="20"/>
              </w:rPr>
              <w:lastRenderedPageBreak/>
              <w:t>Julia Language for R Programmers,</w:t>
            </w:r>
            <w:r>
              <w:rPr>
                <w:bCs/>
                <w:color w:val="000000"/>
                <w:sz w:val="20"/>
                <w:szCs w:val="20"/>
              </w:rPr>
              <w:t xml:space="preserve"> R/pharma 2021</w:t>
            </w:r>
          </w:p>
        </w:tc>
        <w:tc>
          <w:tcPr>
            <w:tcW w:w="3168" w:type="dxa"/>
          </w:tcPr>
          <w:p w14:paraId="3514373A" w14:textId="7B0FFB67" w:rsidR="00727252" w:rsidRPr="00783EF5" w:rsidRDefault="00727252" w:rsidP="00902972">
            <w:pPr>
              <w:pStyle w:val="NormalWeb"/>
              <w:spacing w:before="0" w:beforeAutospacing="0" w:after="0" w:afterAutospacing="0"/>
              <w:jc w:val="right"/>
              <w:rPr>
                <w:color w:val="000000"/>
                <w:sz w:val="20"/>
                <w:szCs w:val="20"/>
              </w:rPr>
            </w:pPr>
            <w:r>
              <w:rPr>
                <w:color w:val="000000"/>
                <w:sz w:val="20"/>
                <w:szCs w:val="20"/>
              </w:rPr>
              <w:t>Oct. 2021</w:t>
            </w:r>
          </w:p>
        </w:tc>
      </w:tr>
      <w:tr w:rsidR="00494638" w:rsidRPr="00783EF5" w14:paraId="3C432D59" w14:textId="77777777" w:rsidTr="006B19D5">
        <w:trPr>
          <w:trHeight w:val="267"/>
        </w:trPr>
        <w:tc>
          <w:tcPr>
            <w:tcW w:w="0" w:type="auto"/>
          </w:tcPr>
          <w:p w14:paraId="772E81E9" w14:textId="36458BD6" w:rsidR="00494638" w:rsidRPr="00783EF5" w:rsidRDefault="00494638" w:rsidP="00902972">
            <w:pPr>
              <w:pStyle w:val="NormalWeb"/>
              <w:spacing w:before="0" w:beforeAutospacing="0" w:after="0" w:afterAutospacing="0"/>
              <w:rPr>
                <w:bCs/>
                <w:color w:val="000000"/>
                <w:sz w:val="20"/>
                <w:szCs w:val="20"/>
              </w:rPr>
            </w:pPr>
            <w:r w:rsidRPr="00783EF5">
              <w:rPr>
                <w:b/>
                <w:color w:val="000000"/>
                <w:sz w:val="20"/>
                <w:szCs w:val="20"/>
              </w:rPr>
              <w:t xml:space="preserve">Advanced Shiny, </w:t>
            </w:r>
            <w:r w:rsidRPr="00783EF5">
              <w:rPr>
                <w:bCs/>
                <w:color w:val="000000"/>
                <w:sz w:val="20"/>
                <w:szCs w:val="20"/>
              </w:rPr>
              <w:t>RStudio</w:t>
            </w:r>
          </w:p>
        </w:tc>
        <w:tc>
          <w:tcPr>
            <w:tcW w:w="3168" w:type="dxa"/>
          </w:tcPr>
          <w:p w14:paraId="4E3AAE72" w14:textId="77777777" w:rsidR="00494638" w:rsidRPr="00783EF5" w:rsidRDefault="00494638" w:rsidP="00902972">
            <w:pPr>
              <w:pStyle w:val="NormalWeb"/>
              <w:spacing w:before="0" w:beforeAutospacing="0" w:after="0" w:afterAutospacing="0"/>
              <w:jc w:val="right"/>
              <w:rPr>
                <w:color w:val="000000"/>
                <w:sz w:val="20"/>
                <w:szCs w:val="20"/>
              </w:rPr>
            </w:pPr>
            <w:r w:rsidRPr="00783EF5">
              <w:rPr>
                <w:color w:val="000000"/>
                <w:sz w:val="20"/>
                <w:szCs w:val="20"/>
              </w:rPr>
              <w:t>Sept. 2021</w:t>
            </w:r>
          </w:p>
        </w:tc>
      </w:tr>
      <w:tr w:rsidR="00494638" w:rsidRPr="00783EF5" w14:paraId="23248B6C" w14:textId="77777777" w:rsidTr="006B19D5">
        <w:trPr>
          <w:trHeight w:val="267"/>
        </w:trPr>
        <w:tc>
          <w:tcPr>
            <w:tcW w:w="0" w:type="auto"/>
          </w:tcPr>
          <w:p w14:paraId="453F3A42" w14:textId="2BDB720E" w:rsidR="00494638" w:rsidRPr="00783EF5" w:rsidRDefault="00494638" w:rsidP="00902972">
            <w:pPr>
              <w:pStyle w:val="NormalWeb"/>
              <w:spacing w:before="0" w:beforeAutospacing="0" w:after="0" w:afterAutospacing="0"/>
              <w:rPr>
                <w:b/>
                <w:color w:val="000000"/>
                <w:sz w:val="20"/>
                <w:szCs w:val="20"/>
              </w:rPr>
            </w:pPr>
            <w:r w:rsidRPr="00783EF5">
              <w:rPr>
                <w:b/>
                <w:color w:val="000000"/>
                <w:sz w:val="20"/>
                <w:szCs w:val="20"/>
              </w:rPr>
              <w:t>Introduction to Bayesian Data Analysis</w:t>
            </w:r>
            <w:r w:rsidRPr="00783EF5">
              <w:rPr>
                <w:bCs/>
                <w:color w:val="000000"/>
                <w:sz w:val="20"/>
                <w:szCs w:val="20"/>
              </w:rPr>
              <w:t xml:space="preserve">, </w:t>
            </w:r>
            <w:proofErr w:type="spellStart"/>
            <w:r w:rsidRPr="00783EF5">
              <w:rPr>
                <w:bCs/>
                <w:color w:val="000000"/>
                <w:sz w:val="20"/>
                <w:szCs w:val="20"/>
              </w:rPr>
              <w:t>Juliacon</w:t>
            </w:r>
            <w:proofErr w:type="spellEnd"/>
          </w:p>
        </w:tc>
        <w:tc>
          <w:tcPr>
            <w:tcW w:w="3168" w:type="dxa"/>
          </w:tcPr>
          <w:p w14:paraId="25AAC3C1" w14:textId="72A93E4B" w:rsidR="00494638" w:rsidRPr="00783EF5" w:rsidRDefault="00494638" w:rsidP="00902972">
            <w:pPr>
              <w:pStyle w:val="NormalWeb"/>
              <w:spacing w:before="0" w:beforeAutospacing="0" w:after="0" w:afterAutospacing="0"/>
              <w:jc w:val="right"/>
              <w:rPr>
                <w:color w:val="000000"/>
                <w:sz w:val="20"/>
                <w:szCs w:val="20"/>
              </w:rPr>
            </w:pPr>
            <w:r w:rsidRPr="00783EF5">
              <w:rPr>
                <w:color w:val="000000"/>
                <w:sz w:val="20"/>
                <w:szCs w:val="20"/>
              </w:rPr>
              <w:t>July 2021</w:t>
            </w:r>
          </w:p>
        </w:tc>
      </w:tr>
      <w:tr w:rsidR="00494638" w:rsidRPr="00783EF5" w14:paraId="1D5C93D9" w14:textId="77777777" w:rsidTr="006B19D5">
        <w:trPr>
          <w:trHeight w:val="283"/>
        </w:trPr>
        <w:tc>
          <w:tcPr>
            <w:tcW w:w="0" w:type="auto"/>
          </w:tcPr>
          <w:p w14:paraId="782F7251" w14:textId="77777777" w:rsidR="00494638" w:rsidRPr="00783EF5" w:rsidRDefault="00494638" w:rsidP="00902972">
            <w:pPr>
              <w:pStyle w:val="NormalWeb"/>
              <w:spacing w:before="0" w:beforeAutospacing="0" w:after="0" w:afterAutospacing="0"/>
              <w:rPr>
                <w:bCs/>
                <w:color w:val="000000"/>
                <w:sz w:val="20"/>
                <w:szCs w:val="20"/>
              </w:rPr>
            </w:pPr>
            <w:r w:rsidRPr="00783EF5">
              <w:rPr>
                <w:b/>
                <w:color w:val="000000"/>
                <w:sz w:val="20"/>
                <w:szCs w:val="20"/>
              </w:rPr>
              <w:t xml:space="preserve">Carpentries Instructor Training, </w:t>
            </w:r>
            <w:r w:rsidRPr="00783EF5">
              <w:rPr>
                <w:bCs/>
                <w:color w:val="000000"/>
                <w:sz w:val="20"/>
                <w:szCs w:val="20"/>
              </w:rPr>
              <w:t>The Carpentries</w:t>
            </w:r>
          </w:p>
        </w:tc>
        <w:tc>
          <w:tcPr>
            <w:tcW w:w="3168" w:type="dxa"/>
          </w:tcPr>
          <w:p w14:paraId="4F41761A" w14:textId="77777777" w:rsidR="00494638" w:rsidRPr="00783EF5" w:rsidRDefault="00494638" w:rsidP="00902972">
            <w:pPr>
              <w:pStyle w:val="NormalWeb"/>
              <w:spacing w:before="0" w:beforeAutospacing="0" w:after="0" w:afterAutospacing="0"/>
              <w:jc w:val="right"/>
              <w:rPr>
                <w:color w:val="000000"/>
                <w:sz w:val="20"/>
                <w:szCs w:val="20"/>
              </w:rPr>
            </w:pPr>
            <w:r w:rsidRPr="00783EF5">
              <w:rPr>
                <w:color w:val="000000"/>
                <w:sz w:val="20"/>
                <w:szCs w:val="20"/>
              </w:rPr>
              <w:t>Mar. 2021</w:t>
            </w:r>
          </w:p>
        </w:tc>
      </w:tr>
      <w:tr w:rsidR="00494638" w:rsidRPr="00783EF5" w14:paraId="3378DC7A" w14:textId="77777777" w:rsidTr="006B19D5">
        <w:trPr>
          <w:trHeight w:val="267"/>
        </w:trPr>
        <w:tc>
          <w:tcPr>
            <w:tcW w:w="0" w:type="auto"/>
          </w:tcPr>
          <w:p w14:paraId="03A09B7E" w14:textId="25124E56" w:rsidR="00494638" w:rsidRPr="00783EF5" w:rsidRDefault="00494638" w:rsidP="00902972">
            <w:pPr>
              <w:pStyle w:val="NormalWeb"/>
              <w:spacing w:before="0" w:beforeAutospacing="0" w:after="0" w:afterAutospacing="0"/>
              <w:rPr>
                <w:b/>
                <w:color w:val="000000"/>
                <w:sz w:val="20"/>
                <w:szCs w:val="20"/>
              </w:rPr>
            </w:pPr>
            <w:r w:rsidRPr="00783EF5">
              <w:rPr>
                <w:b/>
                <w:color w:val="000000"/>
                <w:sz w:val="20"/>
                <w:szCs w:val="20"/>
              </w:rPr>
              <w:t xml:space="preserve">Shiny, </w:t>
            </w:r>
            <w:proofErr w:type="spellStart"/>
            <w:r w:rsidRPr="00783EF5">
              <w:rPr>
                <w:b/>
                <w:color w:val="000000"/>
                <w:sz w:val="20"/>
                <w:szCs w:val="20"/>
              </w:rPr>
              <w:t>RMarkdown</w:t>
            </w:r>
            <w:proofErr w:type="spellEnd"/>
            <w:r w:rsidRPr="00783EF5">
              <w:rPr>
                <w:b/>
                <w:color w:val="000000"/>
                <w:sz w:val="20"/>
                <w:szCs w:val="20"/>
              </w:rPr>
              <w:t>, and RStudio Connect,</w:t>
            </w:r>
            <w:r w:rsidRPr="00783EF5">
              <w:rPr>
                <w:bCs/>
                <w:color w:val="000000"/>
                <w:sz w:val="20"/>
                <w:szCs w:val="20"/>
              </w:rPr>
              <w:t xml:space="preserve"> RStudio</w:t>
            </w:r>
          </w:p>
        </w:tc>
        <w:tc>
          <w:tcPr>
            <w:tcW w:w="3168" w:type="dxa"/>
          </w:tcPr>
          <w:p w14:paraId="4379D1F7" w14:textId="77777777" w:rsidR="00494638" w:rsidRPr="00783EF5" w:rsidRDefault="00494638" w:rsidP="00902972">
            <w:pPr>
              <w:pStyle w:val="NormalWeb"/>
              <w:spacing w:before="0" w:beforeAutospacing="0" w:after="0" w:afterAutospacing="0"/>
              <w:jc w:val="right"/>
              <w:rPr>
                <w:b/>
                <w:color w:val="000000"/>
                <w:sz w:val="20"/>
                <w:szCs w:val="20"/>
              </w:rPr>
            </w:pPr>
            <w:r w:rsidRPr="00783EF5">
              <w:rPr>
                <w:color w:val="000000"/>
                <w:sz w:val="20"/>
                <w:szCs w:val="20"/>
              </w:rPr>
              <w:t>Mar. 2021</w:t>
            </w:r>
          </w:p>
        </w:tc>
      </w:tr>
      <w:tr w:rsidR="00494638" w:rsidRPr="00783EF5" w14:paraId="186020EA" w14:textId="77777777" w:rsidTr="006B19D5">
        <w:trPr>
          <w:trHeight w:val="267"/>
        </w:trPr>
        <w:tc>
          <w:tcPr>
            <w:tcW w:w="0" w:type="auto"/>
          </w:tcPr>
          <w:p w14:paraId="3EAF15CD" w14:textId="77777777" w:rsidR="00494638" w:rsidRPr="00783EF5" w:rsidRDefault="00494638" w:rsidP="00902972">
            <w:pPr>
              <w:pStyle w:val="NormalWeb"/>
              <w:spacing w:before="0" w:beforeAutospacing="0" w:after="0" w:afterAutospacing="0"/>
              <w:rPr>
                <w:b/>
                <w:color w:val="000000"/>
                <w:sz w:val="20"/>
                <w:szCs w:val="20"/>
              </w:rPr>
            </w:pPr>
            <w:r w:rsidRPr="00783EF5">
              <w:rPr>
                <w:b/>
                <w:color w:val="000000"/>
                <w:sz w:val="20"/>
                <w:szCs w:val="20"/>
              </w:rPr>
              <w:t xml:space="preserve">Quantitative Trait Mapping in the Diversity Outbred, </w:t>
            </w:r>
            <w:r w:rsidRPr="00783EF5">
              <w:rPr>
                <w:color w:val="000000"/>
                <w:sz w:val="20"/>
                <w:szCs w:val="20"/>
              </w:rPr>
              <w:t>University of Wisconsin-Madison</w:t>
            </w:r>
            <w:r w:rsidRPr="00783EF5">
              <w:rPr>
                <w:b/>
                <w:color w:val="000000"/>
                <w:sz w:val="20"/>
                <w:szCs w:val="20"/>
              </w:rPr>
              <w:t xml:space="preserve"> </w:t>
            </w:r>
          </w:p>
        </w:tc>
        <w:tc>
          <w:tcPr>
            <w:tcW w:w="3168" w:type="dxa"/>
          </w:tcPr>
          <w:p w14:paraId="5DE43F60" w14:textId="77777777" w:rsidR="00494638" w:rsidRPr="00783EF5" w:rsidRDefault="00494638" w:rsidP="00902972">
            <w:pPr>
              <w:pStyle w:val="NormalWeb"/>
              <w:spacing w:before="0" w:beforeAutospacing="0" w:after="0" w:afterAutospacing="0"/>
              <w:jc w:val="right"/>
              <w:rPr>
                <w:b/>
                <w:color w:val="000000"/>
                <w:sz w:val="20"/>
                <w:szCs w:val="20"/>
              </w:rPr>
            </w:pPr>
            <w:r w:rsidRPr="00783EF5">
              <w:rPr>
                <w:color w:val="000000"/>
                <w:sz w:val="20"/>
                <w:szCs w:val="20"/>
              </w:rPr>
              <w:t>Dec. 2020</w:t>
            </w:r>
          </w:p>
        </w:tc>
      </w:tr>
      <w:tr w:rsidR="00494638" w:rsidRPr="00783EF5" w14:paraId="556ED56B" w14:textId="77777777" w:rsidTr="006B19D5">
        <w:trPr>
          <w:trHeight w:val="267"/>
        </w:trPr>
        <w:tc>
          <w:tcPr>
            <w:tcW w:w="0" w:type="auto"/>
          </w:tcPr>
          <w:p w14:paraId="3ADB7F15" w14:textId="117DB0C9" w:rsidR="00494638" w:rsidRPr="00783EF5" w:rsidRDefault="00494638" w:rsidP="00902972">
            <w:pPr>
              <w:pStyle w:val="NormalWeb"/>
              <w:spacing w:before="0" w:beforeAutospacing="0" w:after="0" w:afterAutospacing="0"/>
              <w:rPr>
                <w:color w:val="000000"/>
                <w:sz w:val="20"/>
                <w:szCs w:val="20"/>
              </w:rPr>
            </w:pPr>
            <w:r w:rsidRPr="00783EF5">
              <w:rPr>
                <w:b/>
                <w:color w:val="000000"/>
                <w:sz w:val="20"/>
                <w:szCs w:val="20"/>
              </w:rPr>
              <w:t xml:space="preserve">Containerization with Singularity, </w:t>
            </w:r>
            <w:r w:rsidR="006A5C17" w:rsidRPr="00783EF5">
              <w:rPr>
                <w:color w:val="000000"/>
                <w:sz w:val="20"/>
                <w:szCs w:val="20"/>
              </w:rPr>
              <w:t>JAX</w:t>
            </w:r>
            <w:r w:rsidRPr="00783EF5">
              <w:rPr>
                <w:color w:val="000000"/>
                <w:sz w:val="20"/>
                <w:szCs w:val="20"/>
              </w:rPr>
              <w:t xml:space="preserve"> </w:t>
            </w:r>
          </w:p>
        </w:tc>
        <w:tc>
          <w:tcPr>
            <w:tcW w:w="3168" w:type="dxa"/>
          </w:tcPr>
          <w:p w14:paraId="11A72CD0" w14:textId="77777777" w:rsidR="00494638" w:rsidRPr="00783EF5" w:rsidRDefault="00494638" w:rsidP="00902972">
            <w:pPr>
              <w:pStyle w:val="NormalWeb"/>
              <w:spacing w:before="0" w:beforeAutospacing="0" w:after="0" w:afterAutospacing="0"/>
              <w:jc w:val="right"/>
              <w:rPr>
                <w:b/>
                <w:color w:val="000000"/>
                <w:sz w:val="20"/>
                <w:szCs w:val="20"/>
              </w:rPr>
            </w:pPr>
            <w:r w:rsidRPr="00783EF5">
              <w:rPr>
                <w:color w:val="000000"/>
                <w:sz w:val="20"/>
                <w:szCs w:val="20"/>
              </w:rPr>
              <w:t>Oct. 2020</w:t>
            </w:r>
          </w:p>
        </w:tc>
      </w:tr>
      <w:tr w:rsidR="00494638" w:rsidRPr="00783EF5" w14:paraId="2659D397" w14:textId="77777777" w:rsidTr="006B19D5">
        <w:trPr>
          <w:trHeight w:val="283"/>
        </w:trPr>
        <w:tc>
          <w:tcPr>
            <w:tcW w:w="0" w:type="auto"/>
          </w:tcPr>
          <w:p w14:paraId="17FE4A02" w14:textId="6F236D6C" w:rsidR="00494638" w:rsidRPr="00783EF5" w:rsidRDefault="00494638" w:rsidP="00902972">
            <w:pPr>
              <w:pStyle w:val="NormalWeb"/>
              <w:spacing w:before="0" w:beforeAutospacing="0" w:after="0" w:afterAutospacing="0"/>
              <w:rPr>
                <w:color w:val="000000"/>
                <w:sz w:val="20"/>
                <w:szCs w:val="20"/>
              </w:rPr>
            </w:pPr>
            <w:r w:rsidRPr="00783EF5">
              <w:rPr>
                <w:b/>
                <w:color w:val="000000"/>
                <w:sz w:val="20"/>
                <w:szCs w:val="20"/>
              </w:rPr>
              <w:t>Introduction to HPC,</w:t>
            </w:r>
            <w:r w:rsidRPr="00783EF5">
              <w:rPr>
                <w:color w:val="000000"/>
                <w:sz w:val="20"/>
                <w:szCs w:val="20"/>
              </w:rPr>
              <w:t xml:space="preserve"> </w:t>
            </w:r>
            <w:r w:rsidR="006A5C17" w:rsidRPr="00783EF5">
              <w:rPr>
                <w:color w:val="000000"/>
                <w:sz w:val="20"/>
                <w:szCs w:val="20"/>
              </w:rPr>
              <w:t>JAX</w:t>
            </w:r>
            <w:r w:rsidRPr="00783EF5">
              <w:rPr>
                <w:color w:val="000000"/>
                <w:sz w:val="20"/>
                <w:szCs w:val="20"/>
              </w:rPr>
              <w:t xml:space="preserve"> </w:t>
            </w:r>
          </w:p>
        </w:tc>
        <w:tc>
          <w:tcPr>
            <w:tcW w:w="3168" w:type="dxa"/>
          </w:tcPr>
          <w:p w14:paraId="1169E3EE" w14:textId="1923607C" w:rsidR="00494638" w:rsidRPr="00783EF5" w:rsidRDefault="00494638" w:rsidP="00902972">
            <w:pPr>
              <w:pStyle w:val="NormalWeb"/>
              <w:spacing w:before="0" w:beforeAutospacing="0" w:after="0" w:afterAutospacing="0"/>
              <w:jc w:val="right"/>
              <w:rPr>
                <w:b/>
                <w:color w:val="000000"/>
                <w:sz w:val="20"/>
                <w:szCs w:val="20"/>
              </w:rPr>
            </w:pPr>
            <w:r w:rsidRPr="00783EF5">
              <w:rPr>
                <w:color w:val="000000"/>
                <w:sz w:val="20"/>
                <w:szCs w:val="20"/>
              </w:rPr>
              <w:t>Sep</w:t>
            </w:r>
            <w:r w:rsidR="00C176CA">
              <w:rPr>
                <w:color w:val="000000"/>
                <w:sz w:val="20"/>
                <w:szCs w:val="20"/>
              </w:rPr>
              <w:t>t</w:t>
            </w:r>
            <w:r w:rsidRPr="00783EF5">
              <w:rPr>
                <w:color w:val="000000"/>
                <w:sz w:val="20"/>
                <w:szCs w:val="20"/>
              </w:rPr>
              <w:t>. 2020</w:t>
            </w:r>
          </w:p>
        </w:tc>
      </w:tr>
      <w:tr w:rsidR="006A5C17" w:rsidRPr="00783EF5" w14:paraId="1DE385CE" w14:textId="77777777" w:rsidTr="006B19D5">
        <w:trPr>
          <w:trHeight w:val="283"/>
        </w:trPr>
        <w:tc>
          <w:tcPr>
            <w:tcW w:w="0" w:type="auto"/>
          </w:tcPr>
          <w:p w14:paraId="42ADCA28" w14:textId="6BF30B08" w:rsidR="006A5C17" w:rsidRPr="00783EF5" w:rsidRDefault="006A5C17" w:rsidP="006A5C17">
            <w:pPr>
              <w:pStyle w:val="NormalWeb"/>
              <w:spacing w:before="0" w:beforeAutospacing="0" w:after="0" w:afterAutospacing="0"/>
              <w:rPr>
                <w:b/>
                <w:color w:val="000000"/>
                <w:sz w:val="20"/>
                <w:szCs w:val="20"/>
              </w:rPr>
            </w:pPr>
            <w:r w:rsidRPr="00783EF5">
              <w:rPr>
                <w:b/>
                <w:color w:val="000000"/>
                <w:sz w:val="20"/>
                <w:szCs w:val="20"/>
              </w:rPr>
              <w:t>Human and Mammalian Genetics and Genomics: The 61</w:t>
            </w:r>
            <w:r w:rsidRPr="00783EF5">
              <w:rPr>
                <w:b/>
                <w:color w:val="000000"/>
                <w:sz w:val="20"/>
                <w:szCs w:val="20"/>
                <w:vertAlign w:val="superscript"/>
              </w:rPr>
              <w:t>st</w:t>
            </w:r>
            <w:r w:rsidRPr="00783EF5">
              <w:rPr>
                <w:b/>
                <w:color w:val="000000"/>
                <w:sz w:val="20"/>
                <w:szCs w:val="20"/>
              </w:rPr>
              <w:t xml:space="preserve"> McKusick Short Course,</w:t>
            </w:r>
            <w:r w:rsidRPr="00783EF5">
              <w:rPr>
                <w:color w:val="000000"/>
                <w:sz w:val="20"/>
                <w:szCs w:val="20"/>
              </w:rPr>
              <w:t xml:space="preserve"> JAX</w:t>
            </w:r>
          </w:p>
        </w:tc>
        <w:tc>
          <w:tcPr>
            <w:tcW w:w="3168" w:type="dxa"/>
          </w:tcPr>
          <w:p w14:paraId="203149A8" w14:textId="39BF6CDF" w:rsidR="006A5C17" w:rsidRPr="00783EF5" w:rsidRDefault="006A5C17" w:rsidP="006A5C17">
            <w:pPr>
              <w:pStyle w:val="NormalWeb"/>
              <w:spacing w:before="0" w:beforeAutospacing="0" w:after="0" w:afterAutospacing="0"/>
              <w:jc w:val="right"/>
              <w:rPr>
                <w:color w:val="000000"/>
                <w:sz w:val="20"/>
                <w:szCs w:val="20"/>
              </w:rPr>
            </w:pPr>
            <w:r w:rsidRPr="00783EF5">
              <w:rPr>
                <w:color w:val="000000"/>
                <w:sz w:val="20"/>
                <w:szCs w:val="20"/>
              </w:rPr>
              <w:t>July 2020</w:t>
            </w:r>
          </w:p>
        </w:tc>
      </w:tr>
      <w:tr w:rsidR="006A5C17" w:rsidRPr="00783EF5" w14:paraId="20D650E8" w14:textId="77777777" w:rsidTr="006B19D5">
        <w:trPr>
          <w:trHeight w:val="267"/>
        </w:trPr>
        <w:tc>
          <w:tcPr>
            <w:tcW w:w="0" w:type="auto"/>
          </w:tcPr>
          <w:p w14:paraId="330891FF" w14:textId="12734C16" w:rsidR="006A5C17" w:rsidRPr="00783EF5" w:rsidRDefault="006A5C17" w:rsidP="006A5C17">
            <w:pPr>
              <w:pStyle w:val="NormalWeb"/>
              <w:spacing w:before="0" w:beforeAutospacing="0" w:after="0" w:afterAutospacing="0"/>
              <w:rPr>
                <w:color w:val="000000"/>
                <w:sz w:val="20"/>
                <w:szCs w:val="20"/>
              </w:rPr>
            </w:pPr>
            <w:r w:rsidRPr="00783EF5">
              <w:rPr>
                <w:b/>
                <w:bCs/>
                <w:color w:val="000000"/>
                <w:sz w:val="20"/>
                <w:szCs w:val="20"/>
              </w:rPr>
              <w:t>Shiny Reproducibility</w:t>
            </w:r>
            <w:r w:rsidRPr="00783EF5">
              <w:rPr>
                <w:color w:val="000000"/>
                <w:sz w:val="20"/>
                <w:szCs w:val="20"/>
              </w:rPr>
              <w:t xml:space="preserve">, </w:t>
            </w:r>
            <w:r w:rsidR="00C54D21">
              <w:rPr>
                <w:color w:val="000000"/>
                <w:sz w:val="20"/>
                <w:szCs w:val="20"/>
              </w:rPr>
              <w:t>R</w:t>
            </w:r>
            <w:r w:rsidRPr="00783EF5">
              <w:rPr>
                <w:color w:val="000000"/>
                <w:sz w:val="20"/>
                <w:szCs w:val="20"/>
              </w:rPr>
              <w:t xml:space="preserve">/pharma 2019 </w:t>
            </w:r>
          </w:p>
        </w:tc>
        <w:tc>
          <w:tcPr>
            <w:tcW w:w="3168" w:type="dxa"/>
          </w:tcPr>
          <w:p w14:paraId="6AD5A2E0" w14:textId="77777777" w:rsidR="006A5C17" w:rsidRPr="00783EF5" w:rsidRDefault="006A5C17" w:rsidP="006A5C17">
            <w:pPr>
              <w:pStyle w:val="NormalWeb"/>
              <w:spacing w:before="0" w:beforeAutospacing="0" w:after="0" w:afterAutospacing="0"/>
              <w:jc w:val="right"/>
              <w:rPr>
                <w:b/>
                <w:bCs/>
                <w:color w:val="000000"/>
                <w:sz w:val="20"/>
                <w:szCs w:val="20"/>
              </w:rPr>
            </w:pPr>
            <w:r w:rsidRPr="00783EF5">
              <w:rPr>
                <w:color w:val="000000"/>
                <w:sz w:val="20"/>
                <w:szCs w:val="20"/>
              </w:rPr>
              <w:t>Aug. 2019</w:t>
            </w:r>
          </w:p>
        </w:tc>
      </w:tr>
      <w:tr w:rsidR="006A5C17" w:rsidRPr="00783EF5" w14:paraId="718BD732" w14:textId="77777777" w:rsidTr="006B19D5">
        <w:trPr>
          <w:trHeight w:val="283"/>
        </w:trPr>
        <w:tc>
          <w:tcPr>
            <w:tcW w:w="0" w:type="auto"/>
          </w:tcPr>
          <w:p w14:paraId="58EA8C8D" w14:textId="6C3A9C11" w:rsidR="006A5C17" w:rsidRPr="00783EF5" w:rsidRDefault="006A5C17" w:rsidP="006A5C17">
            <w:pPr>
              <w:pStyle w:val="NormalWeb"/>
              <w:spacing w:before="0" w:beforeAutospacing="0" w:after="0" w:afterAutospacing="0"/>
              <w:rPr>
                <w:color w:val="000000"/>
                <w:sz w:val="20"/>
                <w:szCs w:val="20"/>
              </w:rPr>
            </w:pPr>
            <w:r w:rsidRPr="00783EF5">
              <w:rPr>
                <w:b/>
                <w:bCs/>
                <w:color w:val="000000"/>
                <w:sz w:val="20"/>
                <w:szCs w:val="20"/>
              </w:rPr>
              <w:t>Machine Learning</w:t>
            </w:r>
            <w:r w:rsidRPr="00783EF5">
              <w:rPr>
                <w:color w:val="000000"/>
                <w:sz w:val="20"/>
                <w:szCs w:val="20"/>
              </w:rPr>
              <w:t>, R/pharma 2019</w:t>
            </w:r>
          </w:p>
        </w:tc>
        <w:tc>
          <w:tcPr>
            <w:tcW w:w="3168" w:type="dxa"/>
          </w:tcPr>
          <w:p w14:paraId="391EE6DF" w14:textId="77777777" w:rsidR="006A5C17" w:rsidRPr="00783EF5" w:rsidRDefault="006A5C17" w:rsidP="006A5C17">
            <w:pPr>
              <w:pStyle w:val="NormalWeb"/>
              <w:spacing w:before="0" w:beforeAutospacing="0" w:after="0" w:afterAutospacing="0"/>
              <w:jc w:val="right"/>
              <w:rPr>
                <w:b/>
                <w:bCs/>
                <w:color w:val="000000"/>
                <w:sz w:val="20"/>
                <w:szCs w:val="20"/>
              </w:rPr>
            </w:pPr>
            <w:r w:rsidRPr="00783EF5">
              <w:rPr>
                <w:color w:val="000000"/>
                <w:sz w:val="20"/>
                <w:szCs w:val="20"/>
              </w:rPr>
              <w:t>Aug. 2019</w:t>
            </w:r>
          </w:p>
        </w:tc>
      </w:tr>
    </w:tbl>
    <w:p w14:paraId="7153E7AC" w14:textId="06DFED11" w:rsidR="00B21C4E" w:rsidRPr="00783EF5" w:rsidRDefault="00E66ED7" w:rsidP="00C24F55">
      <w:pPr>
        <w:pBdr>
          <w:bottom w:val="single" w:sz="4" w:space="1" w:color="auto"/>
        </w:pBdr>
        <w:spacing w:before="120"/>
        <w:rPr>
          <w:rFonts w:ascii="Times New Roman" w:eastAsia="Times New Roman" w:hAnsi="Times New Roman" w:cs="Times New Roman"/>
          <w:b/>
          <w:bCs/>
          <w:color w:val="000000"/>
          <w:sz w:val="20"/>
          <w:szCs w:val="20"/>
        </w:rPr>
      </w:pPr>
      <w:commentRangeStart w:id="10"/>
      <w:commentRangeStart w:id="11"/>
      <w:r>
        <w:rPr>
          <w:rFonts w:ascii="Times New Roman" w:eastAsia="Times New Roman" w:hAnsi="Times New Roman" w:cs="Times New Roman"/>
          <w:b/>
          <w:bCs/>
          <w:color w:val="000000"/>
          <w:sz w:val="20"/>
          <w:szCs w:val="20"/>
        </w:rPr>
        <w:t>Service</w:t>
      </w:r>
      <w:r w:rsidR="00A453A8">
        <w:rPr>
          <w:rFonts w:ascii="Times New Roman" w:eastAsia="Times New Roman" w:hAnsi="Times New Roman" w:cs="Times New Roman"/>
          <w:b/>
          <w:bCs/>
          <w:color w:val="000000"/>
          <w:sz w:val="20"/>
          <w:szCs w:val="20"/>
        </w:rPr>
        <w:t xml:space="preserve"> &amp; Involvement</w:t>
      </w:r>
      <w:commentRangeEnd w:id="10"/>
      <w:r w:rsidR="001413C9">
        <w:rPr>
          <w:rStyle w:val="CommentReference"/>
        </w:rPr>
        <w:commentReference w:id="10"/>
      </w:r>
      <w:commentRangeEnd w:id="11"/>
      <w:r w:rsidR="001413C9">
        <w:rPr>
          <w:rStyle w:val="CommentReference"/>
        </w:rPr>
        <w:commentReference w:id="11"/>
      </w:r>
    </w:p>
    <w:tbl>
      <w:tblPr>
        <w:tblStyle w:val="TableGrid"/>
        <w:tblW w:w="10914"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5"/>
        <w:gridCol w:w="3009"/>
      </w:tblGrid>
      <w:tr w:rsidR="00457BD8" w:rsidRPr="00783EF5" w14:paraId="699B8DA9" w14:textId="77777777" w:rsidTr="00A453A8">
        <w:trPr>
          <w:trHeight w:val="89"/>
        </w:trPr>
        <w:tc>
          <w:tcPr>
            <w:tcW w:w="7905" w:type="dxa"/>
          </w:tcPr>
          <w:p w14:paraId="37314728" w14:textId="0BD88F04" w:rsidR="00457BD8" w:rsidRPr="006B19D5" w:rsidRDefault="00457BD8" w:rsidP="006B19D5">
            <w:pPr>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Student Mentor,</w:t>
            </w:r>
            <w:r>
              <w:rPr>
                <w:rFonts w:ascii="Times New Roman" w:eastAsia="Times New Roman" w:hAnsi="Times New Roman" w:cs="Times New Roman"/>
                <w:bCs/>
                <w:color w:val="000000"/>
                <w:sz w:val="20"/>
                <w:szCs w:val="20"/>
              </w:rPr>
              <w:t xml:space="preserve"> Johns Hopkins University Women Mentoring Women Program</w:t>
            </w:r>
          </w:p>
        </w:tc>
        <w:tc>
          <w:tcPr>
            <w:tcW w:w="3009" w:type="dxa"/>
          </w:tcPr>
          <w:p w14:paraId="78838BEA" w14:textId="3DC9DBBD" w:rsidR="00457BD8" w:rsidRPr="00783EF5" w:rsidRDefault="00457BD8" w:rsidP="00457BD8">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2025 - </w:t>
            </w:r>
            <w:r w:rsidR="006B19D5">
              <w:rPr>
                <w:rFonts w:ascii="Times New Roman" w:eastAsia="Times New Roman" w:hAnsi="Times New Roman" w:cs="Times New Roman"/>
                <w:color w:val="000000"/>
                <w:sz w:val="20"/>
                <w:szCs w:val="20"/>
              </w:rPr>
              <w:t>P</w:t>
            </w:r>
            <w:r>
              <w:rPr>
                <w:rFonts w:ascii="Times New Roman" w:eastAsia="Times New Roman" w:hAnsi="Times New Roman" w:cs="Times New Roman"/>
                <w:color w:val="000000"/>
                <w:sz w:val="20"/>
                <w:szCs w:val="20"/>
              </w:rPr>
              <w:t>resent</w:t>
            </w:r>
          </w:p>
        </w:tc>
      </w:tr>
      <w:tr w:rsidR="00A453A8" w:rsidRPr="00783EF5" w14:paraId="1BF43139" w14:textId="77777777" w:rsidTr="00A453A8">
        <w:trPr>
          <w:trHeight w:val="89"/>
        </w:trPr>
        <w:tc>
          <w:tcPr>
            <w:tcW w:w="7905" w:type="dxa"/>
          </w:tcPr>
          <w:p w14:paraId="480F4208" w14:textId="3766E4C5" w:rsidR="00A453A8" w:rsidRPr="00A453A8" w:rsidRDefault="00A453A8" w:rsidP="006B19D5">
            <w:pPr>
              <w:rPr>
                <w:rFonts w:ascii="Times New Roman" w:eastAsia="Times New Roman" w:hAnsi="Times New Roman" w:cs="Times New Roman"/>
                <w:bCs/>
                <w:color w:val="000000"/>
                <w:sz w:val="20"/>
                <w:szCs w:val="20"/>
              </w:rPr>
            </w:pPr>
            <w:r>
              <w:rPr>
                <w:rFonts w:ascii="Times New Roman" w:eastAsia="Times New Roman" w:hAnsi="Times New Roman" w:cs="Times New Roman"/>
                <w:b/>
                <w:color w:val="000000"/>
                <w:sz w:val="20"/>
                <w:szCs w:val="20"/>
              </w:rPr>
              <w:t>Member of Synaptic Clefs A Cappella,</w:t>
            </w:r>
            <w:r>
              <w:rPr>
                <w:rFonts w:ascii="Times New Roman" w:eastAsia="Times New Roman" w:hAnsi="Times New Roman" w:cs="Times New Roman"/>
                <w:bCs/>
                <w:color w:val="000000"/>
                <w:sz w:val="20"/>
                <w:szCs w:val="20"/>
              </w:rPr>
              <w:t xml:space="preserve"> Johns Hopkins School of Medicine</w:t>
            </w:r>
          </w:p>
        </w:tc>
        <w:tc>
          <w:tcPr>
            <w:tcW w:w="3009" w:type="dxa"/>
          </w:tcPr>
          <w:p w14:paraId="0C650EC4" w14:textId="044EE4AA" w:rsidR="00A453A8" w:rsidRDefault="00A453A8" w:rsidP="00457BD8">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2023 - Present</w:t>
            </w:r>
          </w:p>
        </w:tc>
      </w:tr>
      <w:tr w:rsidR="00457BD8" w:rsidRPr="00783EF5" w14:paraId="247CE175" w14:textId="77777777" w:rsidTr="00A453A8">
        <w:trPr>
          <w:trHeight w:val="89"/>
        </w:trPr>
        <w:tc>
          <w:tcPr>
            <w:tcW w:w="7905" w:type="dxa"/>
          </w:tcPr>
          <w:p w14:paraId="07C821EE" w14:textId="203117F0" w:rsidR="00457BD8" w:rsidRPr="00783EF5" w:rsidRDefault="00457BD8" w:rsidP="00457BD8">
            <w:pP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BME Application Assistance Program,</w:t>
            </w:r>
            <w:r>
              <w:rPr>
                <w:rFonts w:ascii="Times New Roman" w:eastAsia="Times New Roman" w:hAnsi="Times New Roman" w:cs="Times New Roman"/>
                <w:color w:val="000000"/>
                <w:sz w:val="20"/>
                <w:szCs w:val="20"/>
              </w:rPr>
              <w:t xml:space="preserve"> Johns Hopkins University</w:t>
            </w:r>
            <w:r>
              <w:rPr>
                <w:rFonts w:ascii="Times New Roman" w:eastAsia="Times New Roman" w:hAnsi="Times New Roman" w:cs="Times New Roman"/>
                <w:b/>
                <w:bCs/>
                <w:color w:val="000000"/>
                <w:sz w:val="20"/>
                <w:szCs w:val="20"/>
              </w:rPr>
              <w:t xml:space="preserve"> </w:t>
            </w:r>
          </w:p>
        </w:tc>
        <w:tc>
          <w:tcPr>
            <w:tcW w:w="3009" w:type="dxa"/>
          </w:tcPr>
          <w:p w14:paraId="23CA571E" w14:textId="168272BB" w:rsidR="00457BD8" w:rsidRPr="00783EF5" w:rsidRDefault="00457BD8" w:rsidP="00457BD8">
            <w:pPr>
              <w:jc w:val="right"/>
              <w:rPr>
                <w:rFonts w:ascii="Times New Roman" w:eastAsia="Times New Roman" w:hAnsi="Times New Roman" w:cs="Times New Roman"/>
                <w:bCs/>
                <w:color w:val="000000"/>
                <w:sz w:val="20"/>
                <w:szCs w:val="20"/>
              </w:rPr>
            </w:pPr>
            <w:r w:rsidRPr="00783EF5">
              <w:rPr>
                <w:rFonts w:ascii="Times New Roman" w:eastAsia="Times New Roman" w:hAnsi="Times New Roman" w:cs="Times New Roman"/>
                <w:color w:val="000000"/>
                <w:sz w:val="20"/>
                <w:szCs w:val="20"/>
              </w:rPr>
              <w:t>20</w:t>
            </w:r>
            <w:r>
              <w:rPr>
                <w:rFonts w:ascii="Times New Roman" w:eastAsia="Times New Roman" w:hAnsi="Times New Roman" w:cs="Times New Roman"/>
                <w:color w:val="000000"/>
                <w:sz w:val="20"/>
                <w:szCs w:val="20"/>
              </w:rPr>
              <w:t>22</w:t>
            </w:r>
            <w:r w:rsidRPr="00783EF5">
              <w:rPr>
                <w:rFonts w:ascii="Times New Roman" w:eastAsia="Times New Roman" w:hAnsi="Times New Roman" w:cs="Times New Roman"/>
                <w:color w:val="000000"/>
                <w:sz w:val="20"/>
                <w:szCs w:val="20"/>
              </w:rPr>
              <w:t xml:space="preserve"> - </w:t>
            </w:r>
            <w:r w:rsidR="00ED2AC2">
              <w:rPr>
                <w:rFonts w:ascii="Times New Roman" w:eastAsia="Times New Roman" w:hAnsi="Times New Roman" w:cs="Times New Roman"/>
                <w:color w:val="000000"/>
                <w:sz w:val="20"/>
                <w:szCs w:val="20"/>
              </w:rPr>
              <w:t>Present</w:t>
            </w:r>
          </w:p>
        </w:tc>
      </w:tr>
      <w:tr w:rsidR="00A453A8" w:rsidRPr="00783EF5" w14:paraId="32B08269" w14:textId="77777777" w:rsidTr="00A453A8">
        <w:trPr>
          <w:trHeight w:val="89"/>
        </w:trPr>
        <w:tc>
          <w:tcPr>
            <w:tcW w:w="7905" w:type="dxa"/>
          </w:tcPr>
          <w:p w14:paraId="3D10F5CD" w14:textId="19772689" w:rsidR="00A453A8" w:rsidRDefault="00A453A8" w:rsidP="00A453A8">
            <w:pPr>
              <w:rPr>
                <w:rFonts w:ascii="Times New Roman" w:eastAsia="Times New Roman" w:hAnsi="Times New Roman" w:cs="Times New Roman"/>
                <w:b/>
                <w:bCs/>
                <w:color w:val="000000"/>
                <w:sz w:val="20"/>
                <w:szCs w:val="20"/>
              </w:rPr>
            </w:pPr>
            <w:r w:rsidRPr="00783EF5">
              <w:rPr>
                <w:rFonts w:ascii="Times New Roman" w:eastAsia="Times New Roman" w:hAnsi="Times New Roman" w:cs="Times New Roman"/>
                <w:b/>
                <w:color w:val="000000"/>
                <w:sz w:val="20"/>
                <w:szCs w:val="20"/>
              </w:rPr>
              <w:t>Math Motivators</w:t>
            </w:r>
            <w:r>
              <w:rPr>
                <w:rFonts w:ascii="Times New Roman" w:eastAsia="Times New Roman" w:hAnsi="Times New Roman" w:cs="Times New Roman"/>
                <w:b/>
                <w:color w:val="000000"/>
                <w:sz w:val="20"/>
                <w:szCs w:val="20"/>
              </w:rPr>
              <w:t xml:space="preserve"> High School Tutoring</w:t>
            </w:r>
            <w:r w:rsidRPr="00783EF5">
              <w:rPr>
                <w:rFonts w:ascii="Times New Roman" w:eastAsia="Times New Roman" w:hAnsi="Times New Roman" w:cs="Times New Roman"/>
                <w:b/>
                <w:color w:val="000000"/>
                <w:sz w:val="20"/>
                <w:szCs w:val="20"/>
              </w:rPr>
              <w:t>,</w:t>
            </w:r>
            <w:r w:rsidRPr="00783EF5">
              <w:rPr>
                <w:rFonts w:ascii="Times New Roman" w:eastAsia="Times New Roman" w:hAnsi="Times New Roman" w:cs="Times New Roman"/>
                <w:color w:val="000000"/>
                <w:sz w:val="20"/>
                <w:szCs w:val="20"/>
              </w:rPr>
              <w:t xml:space="preserve"> The University of Connecticut</w:t>
            </w:r>
            <w:r w:rsidRPr="00783EF5">
              <w:rPr>
                <w:rFonts w:ascii="Times New Roman" w:eastAsia="Times New Roman" w:hAnsi="Times New Roman" w:cs="Times New Roman"/>
                <w:bCs/>
                <w:color w:val="000000"/>
                <w:sz w:val="20"/>
                <w:szCs w:val="20"/>
              </w:rPr>
              <w:t xml:space="preserve"> </w:t>
            </w:r>
          </w:p>
        </w:tc>
        <w:tc>
          <w:tcPr>
            <w:tcW w:w="3009" w:type="dxa"/>
          </w:tcPr>
          <w:p w14:paraId="4EB28BF8" w14:textId="52902522" w:rsidR="00A453A8" w:rsidRPr="00783EF5" w:rsidRDefault="00A453A8" w:rsidP="00A453A8">
            <w:pPr>
              <w:jc w:val="right"/>
              <w:rPr>
                <w:rFonts w:ascii="Times New Roman" w:eastAsia="Times New Roman" w:hAnsi="Times New Roman" w:cs="Times New Roman"/>
                <w:color w:val="000000"/>
                <w:sz w:val="20"/>
                <w:szCs w:val="20"/>
              </w:rPr>
            </w:pPr>
            <w:r w:rsidRPr="00783EF5">
              <w:rPr>
                <w:rFonts w:ascii="Times New Roman" w:eastAsia="Times New Roman" w:hAnsi="Times New Roman" w:cs="Times New Roman"/>
                <w:color w:val="000000"/>
                <w:sz w:val="20"/>
                <w:szCs w:val="20"/>
              </w:rPr>
              <w:t>2017 - 2019</w:t>
            </w:r>
          </w:p>
        </w:tc>
      </w:tr>
      <w:tr w:rsidR="00A453A8" w:rsidRPr="00783EF5" w14:paraId="2365D509" w14:textId="77777777" w:rsidTr="00A453A8">
        <w:trPr>
          <w:trHeight w:val="89"/>
        </w:trPr>
        <w:tc>
          <w:tcPr>
            <w:tcW w:w="7905" w:type="dxa"/>
          </w:tcPr>
          <w:p w14:paraId="44226FCB" w14:textId="2D81616D" w:rsidR="00A453A8" w:rsidRPr="00783EF5" w:rsidRDefault="00A453A8" w:rsidP="00A453A8">
            <w:pPr>
              <w:rPr>
                <w:rFonts w:ascii="Times New Roman" w:eastAsia="Times New Roman" w:hAnsi="Times New Roman" w:cs="Times New Roman"/>
                <w:b/>
                <w:color w:val="000000"/>
                <w:sz w:val="20"/>
                <w:szCs w:val="20"/>
              </w:rPr>
            </w:pPr>
            <w:proofErr w:type="spellStart"/>
            <w:r w:rsidRPr="00783EF5">
              <w:rPr>
                <w:rFonts w:ascii="Times New Roman" w:eastAsia="Times New Roman" w:hAnsi="Times New Roman" w:cs="Times New Roman"/>
                <w:b/>
                <w:color w:val="000000"/>
                <w:sz w:val="20"/>
                <w:szCs w:val="20"/>
              </w:rPr>
              <w:t>iGEM</w:t>
            </w:r>
            <w:proofErr w:type="spellEnd"/>
            <w:r w:rsidRPr="00783EF5">
              <w:rPr>
                <w:rFonts w:ascii="Times New Roman" w:eastAsia="Times New Roman" w:hAnsi="Times New Roman" w:cs="Times New Roman"/>
                <w:b/>
                <w:color w:val="000000"/>
                <w:sz w:val="20"/>
                <w:szCs w:val="20"/>
              </w:rPr>
              <w:t xml:space="preserve"> Genetic Engineering Team,</w:t>
            </w:r>
            <w:r w:rsidRPr="00783EF5">
              <w:rPr>
                <w:rFonts w:ascii="Times New Roman" w:eastAsia="Times New Roman" w:hAnsi="Times New Roman" w:cs="Times New Roman"/>
                <w:color w:val="000000"/>
                <w:sz w:val="20"/>
                <w:szCs w:val="20"/>
              </w:rPr>
              <w:t xml:space="preserve"> The University of Connecticut</w:t>
            </w:r>
          </w:p>
        </w:tc>
        <w:tc>
          <w:tcPr>
            <w:tcW w:w="3009" w:type="dxa"/>
          </w:tcPr>
          <w:p w14:paraId="7827A159" w14:textId="45984B02" w:rsidR="00A453A8" w:rsidRPr="00783EF5" w:rsidRDefault="00A453A8" w:rsidP="00A453A8">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2016-2017</w:t>
            </w:r>
          </w:p>
        </w:tc>
      </w:tr>
      <w:tr w:rsidR="00A453A8" w:rsidRPr="00783EF5" w14:paraId="70151C12" w14:textId="77777777" w:rsidTr="00A453A8">
        <w:trPr>
          <w:trHeight w:val="89"/>
        </w:trPr>
        <w:tc>
          <w:tcPr>
            <w:tcW w:w="7905" w:type="dxa"/>
          </w:tcPr>
          <w:p w14:paraId="66B460FC" w14:textId="3682133B" w:rsidR="00A453A8" w:rsidRPr="00A453A8" w:rsidRDefault="00A453A8" w:rsidP="00A453A8">
            <w:pPr>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 xml:space="preserve">President &amp; Treasurer of </w:t>
            </w:r>
            <w:proofErr w:type="spellStart"/>
            <w:r>
              <w:rPr>
                <w:rFonts w:ascii="Times New Roman" w:eastAsia="Times New Roman" w:hAnsi="Times New Roman" w:cs="Times New Roman"/>
                <w:b/>
                <w:bCs/>
                <w:color w:val="000000"/>
                <w:sz w:val="20"/>
                <w:szCs w:val="20"/>
              </w:rPr>
              <w:t>Rubyfruit</w:t>
            </w:r>
            <w:proofErr w:type="spellEnd"/>
            <w:r>
              <w:rPr>
                <w:rFonts w:ascii="Times New Roman" w:eastAsia="Times New Roman" w:hAnsi="Times New Roman" w:cs="Times New Roman"/>
                <w:b/>
                <w:bCs/>
                <w:color w:val="000000"/>
                <w:sz w:val="20"/>
                <w:szCs w:val="20"/>
              </w:rPr>
              <w:t xml:space="preserve"> A Cappella, </w:t>
            </w:r>
            <w:r>
              <w:rPr>
                <w:rFonts w:ascii="Times New Roman" w:eastAsia="Times New Roman" w:hAnsi="Times New Roman" w:cs="Times New Roman"/>
                <w:color w:val="000000"/>
                <w:sz w:val="20"/>
                <w:szCs w:val="20"/>
              </w:rPr>
              <w:t>The University of Connecticut</w:t>
            </w:r>
          </w:p>
        </w:tc>
        <w:tc>
          <w:tcPr>
            <w:tcW w:w="3009" w:type="dxa"/>
          </w:tcPr>
          <w:p w14:paraId="30F9894D" w14:textId="064142FB" w:rsidR="00A453A8" w:rsidRDefault="00A453A8" w:rsidP="00A453A8">
            <w:pPr>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2016-2020</w:t>
            </w:r>
          </w:p>
        </w:tc>
      </w:tr>
    </w:tbl>
    <w:p w14:paraId="30F64D34" w14:textId="77777777" w:rsidR="00A453A8" w:rsidRPr="006B19D5" w:rsidRDefault="00A453A8" w:rsidP="00A453A8">
      <w:pPr>
        <w:rPr>
          <w:rFonts w:ascii="Times New Roman" w:eastAsia="Times New Roman" w:hAnsi="Times New Roman" w:cs="Times New Roman"/>
          <w:sz w:val="20"/>
          <w:szCs w:val="20"/>
        </w:rPr>
      </w:pPr>
    </w:p>
    <w:sectPr w:rsidR="00A453A8" w:rsidRPr="006B19D5" w:rsidSect="00831C2C">
      <w:footerReference w:type="even" r:id="rId16"/>
      <w:footerReference w:type="default" r:id="rId17"/>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deleine Gastonguay" w:date="2026-10-13T09:04:00Z" w:initials="MGR">
    <w:p w14:paraId="149A1FBF" w14:textId="77777777" w:rsidR="001413C9" w:rsidRDefault="001413C9" w:rsidP="001413C9">
      <w:r>
        <w:rPr>
          <w:rStyle w:val="CommentReference"/>
        </w:rPr>
        <w:annotationRef/>
      </w:r>
      <w:r>
        <w:rPr>
          <w:sz w:val="20"/>
          <w:szCs w:val="20"/>
        </w:rPr>
        <w:t xml:space="preserve">Make sure the key words for the job are clear, and prepare answers for each of them in the interview. Make sure to have questions that are not standard! What can you give me to develop? Ask questions that show you would be really considering relocating to move there … ask about commuting and housing. </w:t>
      </w:r>
    </w:p>
  </w:comment>
  <w:comment w:id="1" w:author="Madeleine Gastonguay" w:date="2026-10-13T08:58:00Z" w:initials="MGR">
    <w:p w14:paraId="5CE01D06" w14:textId="3224E718" w:rsidR="008F4221" w:rsidRDefault="008F4221" w:rsidP="008F4221">
      <w:r>
        <w:rPr>
          <w:rStyle w:val="CommentReference"/>
        </w:rPr>
        <w:annotationRef/>
      </w:r>
      <w:r>
        <w:rPr>
          <w:sz w:val="20"/>
          <w:szCs w:val="20"/>
        </w:rPr>
        <w:t xml:space="preserve">This is also communication </w:t>
      </w:r>
    </w:p>
  </w:comment>
  <w:comment w:id="2" w:author="Madeleine Gastonguay" w:date="2026-10-13T08:35:00Z" w:initials="MGR">
    <w:p w14:paraId="74DF1638" w14:textId="0085C48C" w:rsidR="008C25CD" w:rsidRDefault="008C25CD" w:rsidP="008C25CD">
      <w:r>
        <w:rPr>
          <w:rStyle w:val="CommentReference"/>
        </w:rPr>
        <w:annotationRef/>
      </w:r>
      <w:r>
        <w:rPr>
          <w:sz w:val="20"/>
          <w:szCs w:val="20"/>
        </w:rPr>
        <w:t>Too wordy</w:t>
      </w:r>
    </w:p>
  </w:comment>
  <w:comment w:id="3" w:author="Madeleine Gastonguay" w:date="2026-10-13T08:49:00Z" w:initials="MGR">
    <w:p w14:paraId="1C8EB268" w14:textId="77777777" w:rsidR="008F4221" w:rsidRDefault="008F4221" w:rsidP="008F4221">
      <w:r>
        <w:rPr>
          <w:rStyle w:val="CommentReference"/>
        </w:rPr>
        <w:annotationRef/>
      </w:r>
      <w:r>
        <w:rPr>
          <w:sz w:val="20"/>
          <w:szCs w:val="20"/>
        </w:rPr>
        <w:t>Add ORCID here</w:t>
      </w:r>
    </w:p>
  </w:comment>
  <w:comment w:id="4" w:author="Madeleine Gastonguay" w:date="2026-10-13T08:50:00Z" w:initials="MGR">
    <w:p w14:paraId="52BBEEFF" w14:textId="77777777" w:rsidR="008F4221" w:rsidRDefault="008F4221" w:rsidP="008F4221">
      <w:r>
        <w:rPr>
          <w:rStyle w:val="CommentReference"/>
        </w:rPr>
        <w:annotationRef/>
      </w:r>
      <w:r>
        <w:rPr>
          <w:sz w:val="20"/>
          <w:szCs w:val="20"/>
        </w:rPr>
        <w:t>Make sure that posters are on ORCID, and that all manuscripts are there as well</w:t>
      </w:r>
    </w:p>
  </w:comment>
  <w:comment w:id="5" w:author="Madeleine Gastonguay" w:date="2026-10-13T08:51:00Z" w:initials="MGR">
    <w:p w14:paraId="03030236" w14:textId="77777777" w:rsidR="008F4221" w:rsidRDefault="008F4221" w:rsidP="008F4221">
      <w:r>
        <w:rPr>
          <w:rStyle w:val="CommentReference"/>
        </w:rPr>
        <w:annotationRef/>
      </w:r>
      <w:r>
        <w:rPr>
          <w:sz w:val="20"/>
          <w:szCs w:val="20"/>
        </w:rPr>
        <w:t>I can highlight papers if they are directly related to the job</w:t>
      </w:r>
    </w:p>
  </w:comment>
  <w:comment w:id="6" w:author="Madeleine Gastonguay" w:date="2026-10-13T08:52:00Z" w:initials="MGR">
    <w:p w14:paraId="6E010D95" w14:textId="77777777" w:rsidR="008F4221" w:rsidRDefault="008F4221" w:rsidP="008F4221">
      <w:r>
        <w:rPr>
          <w:rStyle w:val="CommentReference"/>
        </w:rPr>
        <w:annotationRef/>
      </w:r>
      <w:r>
        <w:rPr>
          <w:sz w:val="20"/>
          <w:szCs w:val="20"/>
        </w:rPr>
        <w:t xml:space="preserve">Have the GitHub repos connected … make sure bmediatR is connected! </w:t>
      </w:r>
    </w:p>
  </w:comment>
  <w:comment w:id="7" w:author="Madeleine Gastonguay" w:date="2026-10-13T08:52:00Z" w:initials="MGR">
    <w:p w14:paraId="71ACC29B" w14:textId="77777777" w:rsidR="008F4221" w:rsidRDefault="008F4221" w:rsidP="008F4221">
      <w:r>
        <w:rPr>
          <w:rStyle w:val="CommentReference"/>
        </w:rPr>
        <w:annotationRef/>
      </w:r>
      <w:r>
        <w:rPr>
          <w:sz w:val="20"/>
          <w:szCs w:val="20"/>
        </w:rPr>
        <w:t>Summaries the number of presentations, posters, and oral presentations all on ORCID.</w:t>
      </w:r>
    </w:p>
  </w:comment>
  <w:comment w:id="8" w:author="Madeleine Gastonguay" w:date="2026-10-13T10:14:00Z" w:initials="MGR">
    <w:p w14:paraId="5D8295D2" w14:textId="77777777" w:rsidR="00AF003A" w:rsidRDefault="00AF003A" w:rsidP="00AF003A">
      <w:r>
        <w:rPr>
          <w:rStyle w:val="CommentReference"/>
        </w:rPr>
        <w:annotationRef/>
      </w:r>
      <w:r>
        <w:rPr>
          <w:sz w:val="20"/>
          <w:szCs w:val="20"/>
        </w:rPr>
        <w:t xml:space="preserve">Write “Conference” or “annual meeting on”… and spell out acronyms </w:t>
      </w:r>
    </w:p>
  </w:comment>
  <w:comment w:id="9" w:author="Madeleine Gastonguay" w:date="2026-10-13T08:53:00Z" w:initials="MGR">
    <w:p w14:paraId="1682DEBF" w14:textId="4914383B" w:rsidR="008F4221" w:rsidRDefault="008F4221" w:rsidP="008F4221">
      <w:r>
        <w:rPr>
          <w:rStyle w:val="CommentReference"/>
        </w:rPr>
        <w:annotationRef/>
      </w:r>
      <w:r>
        <w:rPr>
          <w:sz w:val="20"/>
          <w:szCs w:val="20"/>
        </w:rPr>
        <w:t xml:space="preserve">Move this into the timeline with when I did it … it is a skill! </w:t>
      </w:r>
    </w:p>
  </w:comment>
  <w:comment w:id="10" w:author="Madeleine Gastonguay" w:date="2026-10-13T08:59:00Z" w:initials="MGR">
    <w:p w14:paraId="3679DBCC" w14:textId="77777777" w:rsidR="001413C9" w:rsidRDefault="001413C9" w:rsidP="001413C9">
      <w:r>
        <w:rPr>
          <w:rStyle w:val="CommentReference"/>
        </w:rPr>
        <w:annotationRef/>
      </w:r>
      <w:r>
        <w:rPr>
          <w:sz w:val="20"/>
          <w:szCs w:val="20"/>
        </w:rPr>
        <w:t>Update heading</w:t>
      </w:r>
    </w:p>
  </w:comment>
  <w:comment w:id="11" w:author="Madeleine Gastonguay" w:date="2026-10-13T09:00:00Z" w:initials="MGR">
    <w:p w14:paraId="10DB50E0" w14:textId="77777777" w:rsidR="001413C9" w:rsidRDefault="001413C9" w:rsidP="001413C9">
      <w:r>
        <w:rPr>
          <w:rStyle w:val="CommentReference"/>
        </w:rPr>
        <w:annotationRef/>
      </w:r>
      <w:r>
        <w:rPr>
          <w:sz w:val="20"/>
          <w:szCs w:val="20"/>
        </w:rPr>
        <w:t>You can add hobbies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9A1FBF" w15:done="0"/>
  <w15:commentEx w15:paraId="5CE01D06" w15:done="0"/>
  <w15:commentEx w15:paraId="74DF1638" w15:done="0"/>
  <w15:commentEx w15:paraId="1C8EB268" w15:done="0"/>
  <w15:commentEx w15:paraId="52BBEEFF" w15:paraIdParent="1C8EB268" w15:done="0"/>
  <w15:commentEx w15:paraId="03030236" w15:paraIdParent="1C8EB268" w15:done="0"/>
  <w15:commentEx w15:paraId="6E010D95" w15:paraIdParent="1C8EB268" w15:done="0"/>
  <w15:commentEx w15:paraId="71ACC29B" w15:paraIdParent="1C8EB268" w15:done="0"/>
  <w15:commentEx w15:paraId="5D8295D2" w15:done="0"/>
  <w15:commentEx w15:paraId="1682DEBF" w15:done="0"/>
  <w15:commentEx w15:paraId="3679DBCC" w15:done="0"/>
  <w15:commentEx w15:paraId="10DB50E0" w15:paraIdParent="3679DB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F28AC0" w16cex:dateUtc="2026-10-13T13:04:00Z"/>
  <w16cex:commentExtensible w16cex:durableId="6B6EDE6B" w16cex:dateUtc="2026-10-13T12:58:00Z"/>
  <w16cex:commentExtensible w16cex:durableId="1ED0D168" w16cex:dateUtc="2026-10-13T12:35:00Z"/>
  <w16cex:commentExtensible w16cex:durableId="1CA6A644" w16cex:dateUtc="2026-10-13T12:49:00Z"/>
  <w16cex:commentExtensible w16cex:durableId="45A53F15" w16cex:dateUtc="2026-10-13T12:50:00Z"/>
  <w16cex:commentExtensible w16cex:durableId="06104C95" w16cex:dateUtc="2026-10-13T12:51:00Z"/>
  <w16cex:commentExtensible w16cex:durableId="540AF29A" w16cex:dateUtc="2026-10-13T12:52:00Z"/>
  <w16cex:commentExtensible w16cex:durableId="6E7A1530" w16cex:dateUtc="2026-10-13T12:52:00Z"/>
  <w16cex:commentExtensible w16cex:durableId="6703D44E" w16cex:dateUtc="2026-10-13T14:14:00Z"/>
  <w16cex:commentExtensible w16cex:durableId="51AC4A89" w16cex:dateUtc="2026-10-13T12:53:00Z"/>
  <w16cex:commentExtensible w16cex:durableId="232692A4" w16cex:dateUtc="2026-10-13T12:59:00Z"/>
  <w16cex:commentExtensible w16cex:durableId="4B45339A" w16cex:dateUtc="2026-10-13T1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9A1FBF" w16cid:durableId="45F28AC0"/>
  <w16cid:commentId w16cid:paraId="5CE01D06" w16cid:durableId="6B6EDE6B"/>
  <w16cid:commentId w16cid:paraId="74DF1638" w16cid:durableId="1ED0D168"/>
  <w16cid:commentId w16cid:paraId="1C8EB268" w16cid:durableId="1CA6A644"/>
  <w16cid:commentId w16cid:paraId="52BBEEFF" w16cid:durableId="45A53F15"/>
  <w16cid:commentId w16cid:paraId="03030236" w16cid:durableId="06104C95"/>
  <w16cid:commentId w16cid:paraId="6E010D95" w16cid:durableId="540AF29A"/>
  <w16cid:commentId w16cid:paraId="71ACC29B" w16cid:durableId="6E7A1530"/>
  <w16cid:commentId w16cid:paraId="5D8295D2" w16cid:durableId="6703D44E"/>
  <w16cid:commentId w16cid:paraId="1682DEBF" w16cid:durableId="51AC4A89"/>
  <w16cid:commentId w16cid:paraId="3679DBCC" w16cid:durableId="232692A4"/>
  <w16cid:commentId w16cid:paraId="10DB50E0" w16cid:durableId="4B4533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7C127" w14:textId="77777777" w:rsidR="006C76A5" w:rsidRDefault="006C76A5" w:rsidP="00624C69">
      <w:r>
        <w:separator/>
      </w:r>
    </w:p>
  </w:endnote>
  <w:endnote w:type="continuationSeparator" w:id="0">
    <w:p w14:paraId="314BD63E" w14:textId="77777777" w:rsidR="006C76A5" w:rsidRDefault="006C76A5" w:rsidP="0062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8787013"/>
      <w:docPartObj>
        <w:docPartGallery w:val="Page Numbers (Bottom of Page)"/>
        <w:docPartUnique/>
      </w:docPartObj>
    </w:sdtPr>
    <w:sdtContent>
      <w:p w14:paraId="0630F94A" w14:textId="4360137B" w:rsidR="00624C69" w:rsidRDefault="00624C69" w:rsidP="00FE1BC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44EC7C" w14:textId="77777777" w:rsidR="00624C69" w:rsidRDefault="00624C69" w:rsidP="00624C6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8B7DF" w14:textId="1E054BB1" w:rsidR="003F3E81" w:rsidRPr="003F3E81" w:rsidRDefault="003F3E81">
    <w:pPr>
      <w:pStyle w:val="Footer"/>
      <w:jc w:val="right"/>
      <w:rPr>
        <w:rFonts w:ascii="Times New Roman" w:hAnsi="Times New Roman" w:cs="Times New Roman"/>
        <w:color w:val="000000" w:themeColor="text1"/>
        <w14:textOutline w14:w="0" w14:cap="flat" w14:cmpd="sng" w14:algn="ctr">
          <w14:noFill/>
          <w14:prstDash w14:val="solid"/>
          <w14:round/>
        </w14:textOutline>
      </w:rPr>
    </w:pPr>
    <w:r w:rsidRPr="003F3E81">
      <w:rPr>
        <w:rFonts w:ascii="Times New Roman" w:hAnsi="Times New Roman" w:cs="Times New Roman"/>
        <w:color w:val="000000" w:themeColor="text1"/>
        <w:sz w:val="20"/>
        <w:szCs w:val="20"/>
        <w14:textOutline w14:w="0" w14:cap="flat" w14:cmpd="sng" w14:algn="ctr">
          <w14:noFill/>
          <w14:prstDash w14:val="solid"/>
          <w14:round/>
        </w14:textOutline>
      </w:rPr>
      <w:t xml:space="preserve">Gastonguay </w:t>
    </w:r>
    <w:r w:rsidRPr="003F3E81">
      <w:rPr>
        <w:rFonts w:ascii="Times New Roman" w:hAnsi="Times New Roman" w:cs="Times New Roman"/>
        <w:color w:val="000000" w:themeColor="text1"/>
        <w:sz w:val="20"/>
        <w:szCs w:val="20"/>
        <w14:textOutline w14:w="0" w14:cap="flat" w14:cmpd="sng" w14:algn="ctr">
          <w14:noFill/>
          <w14:prstDash w14:val="solid"/>
          <w14:round/>
        </w14:textOutline>
      </w:rPr>
      <w:fldChar w:fldCharType="begin"/>
    </w:r>
    <w:r w:rsidRPr="003F3E81">
      <w:rPr>
        <w:rFonts w:ascii="Times New Roman" w:hAnsi="Times New Roman" w:cs="Times New Roman"/>
        <w:color w:val="000000" w:themeColor="text1"/>
        <w:sz w:val="20"/>
        <w:szCs w:val="20"/>
        <w14:textOutline w14:w="0" w14:cap="flat" w14:cmpd="sng" w14:algn="ctr">
          <w14:noFill/>
          <w14:prstDash w14:val="solid"/>
          <w14:round/>
        </w14:textOutline>
      </w:rPr>
      <w:instrText xml:space="preserve"> PAGE  \* Arabic </w:instrText>
    </w:r>
    <w:r w:rsidRPr="003F3E81">
      <w:rPr>
        <w:rFonts w:ascii="Times New Roman" w:hAnsi="Times New Roman" w:cs="Times New Roman"/>
        <w:color w:val="000000" w:themeColor="text1"/>
        <w:sz w:val="20"/>
        <w:szCs w:val="20"/>
        <w14:textOutline w14:w="0" w14:cap="flat" w14:cmpd="sng" w14:algn="ctr">
          <w14:noFill/>
          <w14:prstDash w14:val="solid"/>
          <w14:round/>
        </w14:textOutline>
      </w:rPr>
      <w:fldChar w:fldCharType="separate"/>
    </w:r>
    <w:r w:rsidRPr="003F3E81">
      <w:rPr>
        <w:rFonts w:ascii="Times New Roman" w:hAnsi="Times New Roman" w:cs="Times New Roman"/>
        <w:noProof/>
        <w:color w:val="000000" w:themeColor="text1"/>
        <w:sz w:val="20"/>
        <w:szCs w:val="20"/>
        <w14:textOutline w14:w="0" w14:cap="flat" w14:cmpd="sng" w14:algn="ctr">
          <w14:noFill/>
          <w14:prstDash w14:val="solid"/>
          <w14:round/>
        </w14:textOutline>
      </w:rPr>
      <w:t>1</w:t>
    </w:r>
    <w:r w:rsidRPr="003F3E81">
      <w:rPr>
        <w:rFonts w:ascii="Times New Roman" w:hAnsi="Times New Roman" w:cs="Times New Roman"/>
        <w:color w:val="000000" w:themeColor="text1"/>
        <w:sz w:val="20"/>
        <w:szCs w:val="20"/>
        <w14:textOutline w14:w="0" w14:cap="flat" w14:cmpd="sng" w14:algn="ctr">
          <w14:noFill/>
          <w14:prstDash w14:val="solid"/>
          <w14:round/>
        </w14:textOutline>
      </w:rPr>
      <w:fldChar w:fldCharType="end"/>
    </w:r>
  </w:p>
  <w:p w14:paraId="265BCF92" w14:textId="77777777" w:rsidR="00624C69" w:rsidRDefault="00624C69" w:rsidP="00624C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146AA" w14:textId="77777777" w:rsidR="006C76A5" w:rsidRDefault="006C76A5" w:rsidP="00624C69">
      <w:r>
        <w:separator/>
      </w:r>
    </w:p>
  </w:footnote>
  <w:footnote w:type="continuationSeparator" w:id="0">
    <w:p w14:paraId="424CE5AE" w14:textId="77777777" w:rsidR="006C76A5" w:rsidRDefault="006C76A5" w:rsidP="00624C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A28"/>
    <w:multiLevelType w:val="hybridMultilevel"/>
    <w:tmpl w:val="5F301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D492E"/>
    <w:multiLevelType w:val="multilevel"/>
    <w:tmpl w:val="3A52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20DA4"/>
    <w:multiLevelType w:val="hybridMultilevel"/>
    <w:tmpl w:val="E4E4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F10628"/>
    <w:multiLevelType w:val="multilevel"/>
    <w:tmpl w:val="CE88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975C2"/>
    <w:multiLevelType w:val="hybridMultilevel"/>
    <w:tmpl w:val="CB9E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83D76"/>
    <w:multiLevelType w:val="multilevel"/>
    <w:tmpl w:val="289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B5BED"/>
    <w:multiLevelType w:val="hybridMultilevel"/>
    <w:tmpl w:val="9412F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A62B0A"/>
    <w:multiLevelType w:val="hybridMultilevel"/>
    <w:tmpl w:val="C614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2C0812"/>
    <w:multiLevelType w:val="hybridMultilevel"/>
    <w:tmpl w:val="F2624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D72E7"/>
    <w:multiLevelType w:val="multilevel"/>
    <w:tmpl w:val="B7A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834947"/>
    <w:multiLevelType w:val="hybridMultilevel"/>
    <w:tmpl w:val="C62AE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A33007"/>
    <w:multiLevelType w:val="hybridMultilevel"/>
    <w:tmpl w:val="7FB8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4251CF"/>
    <w:multiLevelType w:val="hybridMultilevel"/>
    <w:tmpl w:val="96AA67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D66688"/>
    <w:multiLevelType w:val="hybridMultilevel"/>
    <w:tmpl w:val="5F4C8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F86A50"/>
    <w:multiLevelType w:val="multilevel"/>
    <w:tmpl w:val="8986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403F74"/>
    <w:multiLevelType w:val="hybridMultilevel"/>
    <w:tmpl w:val="050E6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E416A0"/>
    <w:multiLevelType w:val="hybridMultilevel"/>
    <w:tmpl w:val="75BAD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C27DAC"/>
    <w:multiLevelType w:val="multilevel"/>
    <w:tmpl w:val="FAD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9D3DD3"/>
    <w:multiLevelType w:val="hybridMultilevel"/>
    <w:tmpl w:val="29A4F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4044F4"/>
    <w:multiLevelType w:val="hybridMultilevel"/>
    <w:tmpl w:val="89866E86"/>
    <w:lvl w:ilvl="0" w:tplc="1876BF7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380693"/>
    <w:multiLevelType w:val="hybridMultilevel"/>
    <w:tmpl w:val="EB00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D62834"/>
    <w:multiLevelType w:val="hybridMultilevel"/>
    <w:tmpl w:val="C5B09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EE3151"/>
    <w:multiLevelType w:val="hybridMultilevel"/>
    <w:tmpl w:val="5880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3A7134"/>
    <w:multiLevelType w:val="hybridMultilevel"/>
    <w:tmpl w:val="4C3E4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1106D3"/>
    <w:multiLevelType w:val="hybridMultilevel"/>
    <w:tmpl w:val="038C75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7302CDC"/>
    <w:multiLevelType w:val="multilevel"/>
    <w:tmpl w:val="5C20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C2225"/>
    <w:multiLevelType w:val="multilevel"/>
    <w:tmpl w:val="4D9A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6D5722"/>
    <w:multiLevelType w:val="hybridMultilevel"/>
    <w:tmpl w:val="128C0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876699">
    <w:abstractNumId w:val="1"/>
  </w:num>
  <w:num w:numId="2" w16cid:durableId="2004701417">
    <w:abstractNumId w:val="25"/>
  </w:num>
  <w:num w:numId="3" w16cid:durableId="1155410889">
    <w:abstractNumId w:val="26"/>
  </w:num>
  <w:num w:numId="4" w16cid:durableId="1676230009">
    <w:abstractNumId w:val="5"/>
  </w:num>
  <w:num w:numId="5" w16cid:durableId="845290995">
    <w:abstractNumId w:val="9"/>
  </w:num>
  <w:num w:numId="6" w16cid:durableId="1769693738">
    <w:abstractNumId w:val="17"/>
  </w:num>
  <w:num w:numId="7" w16cid:durableId="712003193">
    <w:abstractNumId w:val="14"/>
  </w:num>
  <w:num w:numId="8" w16cid:durableId="354119244">
    <w:abstractNumId w:val="3"/>
  </w:num>
  <w:num w:numId="9" w16cid:durableId="1941595857">
    <w:abstractNumId w:val="10"/>
  </w:num>
  <w:num w:numId="10" w16cid:durableId="1083379696">
    <w:abstractNumId w:val="18"/>
  </w:num>
  <w:num w:numId="11" w16cid:durableId="1013923104">
    <w:abstractNumId w:val="24"/>
  </w:num>
  <w:num w:numId="12" w16cid:durableId="2144150398">
    <w:abstractNumId w:val="0"/>
  </w:num>
  <w:num w:numId="13" w16cid:durableId="684212066">
    <w:abstractNumId w:val="6"/>
  </w:num>
  <w:num w:numId="14" w16cid:durableId="274412392">
    <w:abstractNumId w:val="12"/>
  </w:num>
  <w:num w:numId="15" w16cid:durableId="1473213276">
    <w:abstractNumId w:val="22"/>
  </w:num>
  <w:num w:numId="16" w16cid:durableId="315839025">
    <w:abstractNumId w:val="16"/>
  </w:num>
  <w:num w:numId="17" w16cid:durableId="1214347128">
    <w:abstractNumId w:val="21"/>
  </w:num>
  <w:num w:numId="18" w16cid:durableId="1614248486">
    <w:abstractNumId w:val="8"/>
  </w:num>
  <w:num w:numId="19" w16cid:durableId="267735145">
    <w:abstractNumId w:val="11"/>
  </w:num>
  <w:num w:numId="20" w16cid:durableId="1642033515">
    <w:abstractNumId w:val="23"/>
  </w:num>
  <w:num w:numId="21" w16cid:durableId="2020497983">
    <w:abstractNumId w:val="27"/>
  </w:num>
  <w:num w:numId="22" w16cid:durableId="379987120">
    <w:abstractNumId w:val="2"/>
  </w:num>
  <w:num w:numId="23" w16cid:durableId="251937141">
    <w:abstractNumId w:val="4"/>
  </w:num>
  <w:num w:numId="24" w16cid:durableId="524254141">
    <w:abstractNumId w:val="19"/>
  </w:num>
  <w:num w:numId="25" w16cid:durableId="421998072">
    <w:abstractNumId w:val="7"/>
  </w:num>
  <w:num w:numId="26" w16cid:durableId="1932547726">
    <w:abstractNumId w:val="13"/>
  </w:num>
  <w:num w:numId="27" w16cid:durableId="2091534189">
    <w:abstractNumId w:val="20"/>
  </w:num>
  <w:num w:numId="28" w16cid:durableId="63066871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deleine Gastonguay">
    <w15:presenceInfo w15:providerId="AD" w15:userId="S::mgaston1@jh.edu::27723733-3cca-48c0-8d9e-d1ecf93946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A0D"/>
    <w:rsid w:val="00005956"/>
    <w:rsid w:val="00014CCC"/>
    <w:rsid w:val="000165FC"/>
    <w:rsid w:val="00022762"/>
    <w:rsid w:val="0002697F"/>
    <w:rsid w:val="00031635"/>
    <w:rsid w:val="0003549D"/>
    <w:rsid w:val="00035578"/>
    <w:rsid w:val="000359FC"/>
    <w:rsid w:val="00040C34"/>
    <w:rsid w:val="000428D8"/>
    <w:rsid w:val="00044E15"/>
    <w:rsid w:val="0004506B"/>
    <w:rsid w:val="00046F26"/>
    <w:rsid w:val="00047332"/>
    <w:rsid w:val="00052FC6"/>
    <w:rsid w:val="0006448F"/>
    <w:rsid w:val="00071E16"/>
    <w:rsid w:val="0007545B"/>
    <w:rsid w:val="00077E94"/>
    <w:rsid w:val="000802A2"/>
    <w:rsid w:val="000814C8"/>
    <w:rsid w:val="000842AF"/>
    <w:rsid w:val="00085AB9"/>
    <w:rsid w:val="00085E28"/>
    <w:rsid w:val="00092F71"/>
    <w:rsid w:val="00093AFC"/>
    <w:rsid w:val="000962FB"/>
    <w:rsid w:val="0009720D"/>
    <w:rsid w:val="000A149C"/>
    <w:rsid w:val="000B0656"/>
    <w:rsid w:val="000B0C9C"/>
    <w:rsid w:val="000C3EB9"/>
    <w:rsid w:val="000C5DFD"/>
    <w:rsid w:val="000C6ED6"/>
    <w:rsid w:val="000E1BD0"/>
    <w:rsid w:val="000E39DF"/>
    <w:rsid w:val="000F2959"/>
    <w:rsid w:val="000F7010"/>
    <w:rsid w:val="00107E90"/>
    <w:rsid w:val="00115BC8"/>
    <w:rsid w:val="001217D0"/>
    <w:rsid w:val="001253D8"/>
    <w:rsid w:val="00125A20"/>
    <w:rsid w:val="0013277F"/>
    <w:rsid w:val="00137695"/>
    <w:rsid w:val="00137DA9"/>
    <w:rsid w:val="00140EE9"/>
    <w:rsid w:val="001413C9"/>
    <w:rsid w:val="0014552B"/>
    <w:rsid w:val="001464A4"/>
    <w:rsid w:val="00150491"/>
    <w:rsid w:val="0015298B"/>
    <w:rsid w:val="00157858"/>
    <w:rsid w:val="001578B0"/>
    <w:rsid w:val="001606BA"/>
    <w:rsid w:val="00163417"/>
    <w:rsid w:val="00165BE0"/>
    <w:rsid w:val="00170E82"/>
    <w:rsid w:val="00175C02"/>
    <w:rsid w:val="00182E6D"/>
    <w:rsid w:val="00184C73"/>
    <w:rsid w:val="00194682"/>
    <w:rsid w:val="00196742"/>
    <w:rsid w:val="001A5A0D"/>
    <w:rsid w:val="001B1698"/>
    <w:rsid w:val="001C06DF"/>
    <w:rsid w:val="001C301B"/>
    <w:rsid w:val="001C51A9"/>
    <w:rsid w:val="001C55CE"/>
    <w:rsid w:val="001D2B71"/>
    <w:rsid w:val="001D448C"/>
    <w:rsid w:val="001D58DD"/>
    <w:rsid w:val="001E178C"/>
    <w:rsid w:val="001E1938"/>
    <w:rsid w:val="001E2B0C"/>
    <w:rsid w:val="001E3405"/>
    <w:rsid w:val="001E4A03"/>
    <w:rsid w:val="001E4D35"/>
    <w:rsid w:val="00210547"/>
    <w:rsid w:val="00213AD6"/>
    <w:rsid w:val="002154F3"/>
    <w:rsid w:val="00227951"/>
    <w:rsid w:val="00236221"/>
    <w:rsid w:val="00240383"/>
    <w:rsid w:val="0024271D"/>
    <w:rsid w:val="00257458"/>
    <w:rsid w:val="00260E0C"/>
    <w:rsid w:val="00261292"/>
    <w:rsid w:val="00265AA3"/>
    <w:rsid w:val="00270A78"/>
    <w:rsid w:val="00272345"/>
    <w:rsid w:val="00273E58"/>
    <w:rsid w:val="00274F9A"/>
    <w:rsid w:val="00281DC2"/>
    <w:rsid w:val="002820D9"/>
    <w:rsid w:val="00285EC8"/>
    <w:rsid w:val="00293615"/>
    <w:rsid w:val="0029568A"/>
    <w:rsid w:val="002B0E2B"/>
    <w:rsid w:val="002B3447"/>
    <w:rsid w:val="002C1207"/>
    <w:rsid w:val="002D4DF4"/>
    <w:rsid w:val="002D54CB"/>
    <w:rsid w:val="002E1776"/>
    <w:rsid w:val="002F120A"/>
    <w:rsid w:val="002F392E"/>
    <w:rsid w:val="002F7145"/>
    <w:rsid w:val="002F7D1F"/>
    <w:rsid w:val="0031169B"/>
    <w:rsid w:val="00314FCF"/>
    <w:rsid w:val="003160D7"/>
    <w:rsid w:val="003205BC"/>
    <w:rsid w:val="00325EE3"/>
    <w:rsid w:val="0032702B"/>
    <w:rsid w:val="003279AA"/>
    <w:rsid w:val="00327A4D"/>
    <w:rsid w:val="003356C3"/>
    <w:rsid w:val="0034297B"/>
    <w:rsid w:val="00343AF2"/>
    <w:rsid w:val="00344859"/>
    <w:rsid w:val="00350690"/>
    <w:rsid w:val="0036034E"/>
    <w:rsid w:val="003738B2"/>
    <w:rsid w:val="00377CE7"/>
    <w:rsid w:val="00385253"/>
    <w:rsid w:val="0038775B"/>
    <w:rsid w:val="003926C6"/>
    <w:rsid w:val="0039427E"/>
    <w:rsid w:val="00396651"/>
    <w:rsid w:val="003A563F"/>
    <w:rsid w:val="003B4C01"/>
    <w:rsid w:val="003C5B45"/>
    <w:rsid w:val="003D0B5F"/>
    <w:rsid w:val="003D55E6"/>
    <w:rsid w:val="003D66AD"/>
    <w:rsid w:val="003E3B7E"/>
    <w:rsid w:val="003F18C4"/>
    <w:rsid w:val="003F3E81"/>
    <w:rsid w:val="003F458C"/>
    <w:rsid w:val="003F4600"/>
    <w:rsid w:val="0040243B"/>
    <w:rsid w:val="00403164"/>
    <w:rsid w:val="00407AF5"/>
    <w:rsid w:val="00410CC0"/>
    <w:rsid w:val="00430E7C"/>
    <w:rsid w:val="00432125"/>
    <w:rsid w:val="00442C4D"/>
    <w:rsid w:val="00444649"/>
    <w:rsid w:val="00452F7F"/>
    <w:rsid w:val="00457BD8"/>
    <w:rsid w:val="0046035A"/>
    <w:rsid w:val="004664C0"/>
    <w:rsid w:val="00466DAA"/>
    <w:rsid w:val="004768EC"/>
    <w:rsid w:val="00494638"/>
    <w:rsid w:val="004951DD"/>
    <w:rsid w:val="004955C5"/>
    <w:rsid w:val="004A3548"/>
    <w:rsid w:val="004A607B"/>
    <w:rsid w:val="004B015E"/>
    <w:rsid w:val="004B33B1"/>
    <w:rsid w:val="004B4AFD"/>
    <w:rsid w:val="004B79FA"/>
    <w:rsid w:val="004C00B0"/>
    <w:rsid w:val="004C5030"/>
    <w:rsid w:val="004D041F"/>
    <w:rsid w:val="004D7037"/>
    <w:rsid w:val="004D722F"/>
    <w:rsid w:val="004D7748"/>
    <w:rsid w:val="004E5388"/>
    <w:rsid w:val="004F63E7"/>
    <w:rsid w:val="004F7478"/>
    <w:rsid w:val="00504157"/>
    <w:rsid w:val="00513848"/>
    <w:rsid w:val="005139D1"/>
    <w:rsid w:val="005172FF"/>
    <w:rsid w:val="00522EF0"/>
    <w:rsid w:val="00526EE2"/>
    <w:rsid w:val="005323DF"/>
    <w:rsid w:val="00534993"/>
    <w:rsid w:val="0054393F"/>
    <w:rsid w:val="00550F0E"/>
    <w:rsid w:val="005513EA"/>
    <w:rsid w:val="005606BB"/>
    <w:rsid w:val="00570918"/>
    <w:rsid w:val="00570CA7"/>
    <w:rsid w:val="00575C95"/>
    <w:rsid w:val="00576F11"/>
    <w:rsid w:val="00587EB4"/>
    <w:rsid w:val="00597D89"/>
    <w:rsid w:val="005A0A96"/>
    <w:rsid w:val="005A46E6"/>
    <w:rsid w:val="005B266D"/>
    <w:rsid w:val="005B49D9"/>
    <w:rsid w:val="005C6846"/>
    <w:rsid w:val="005D0126"/>
    <w:rsid w:val="005D33D5"/>
    <w:rsid w:val="005D3A96"/>
    <w:rsid w:val="005D4D19"/>
    <w:rsid w:val="005E642A"/>
    <w:rsid w:val="005E7162"/>
    <w:rsid w:val="005F21B1"/>
    <w:rsid w:val="005F6E60"/>
    <w:rsid w:val="0060320D"/>
    <w:rsid w:val="0060565A"/>
    <w:rsid w:val="006127CA"/>
    <w:rsid w:val="0061440E"/>
    <w:rsid w:val="00615CF1"/>
    <w:rsid w:val="00624C69"/>
    <w:rsid w:val="00634557"/>
    <w:rsid w:val="00634C3D"/>
    <w:rsid w:val="00636A6D"/>
    <w:rsid w:val="006435A0"/>
    <w:rsid w:val="00651E64"/>
    <w:rsid w:val="006541D0"/>
    <w:rsid w:val="006566BE"/>
    <w:rsid w:val="00656C90"/>
    <w:rsid w:val="00670A4A"/>
    <w:rsid w:val="00686943"/>
    <w:rsid w:val="006871DC"/>
    <w:rsid w:val="00696063"/>
    <w:rsid w:val="006A5C17"/>
    <w:rsid w:val="006B19D5"/>
    <w:rsid w:val="006B2DCD"/>
    <w:rsid w:val="006B57F6"/>
    <w:rsid w:val="006C12B4"/>
    <w:rsid w:val="006C76A5"/>
    <w:rsid w:val="006C7BED"/>
    <w:rsid w:val="006D050B"/>
    <w:rsid w:val="006D5BD4"/>
    <w:rsid w:val="006D7B44"/>
    <w:rsid w:val="006E3C1A"/>
    <w:rsid w:val="006F6B56"/>
    <w:rsid w:val="0070489F"/>
    <w:rsid w:val="0071581C"/>
    <w:rsid w:val="00717420"/>
    <w:rsid w:val="007271B2"/>
    <w:rsid w:val="00727252"/>
    <w:rsid w:val="007315BF"/>
    <w:rsid w:val="007346EB"/>
    <w:rsid w:val="007348AA"/>
    <w:rsid w:val="0074029F"/>
    <w:rsid w:val="0075122C"/>
    <w:rsid w:val="0075222F"/>
    <w:rsid w:val="007806A5"/>
    <w:rsid w:val="00783EF5"/>
    <w:rsid w:val="00787A76"/>
    <w:rsid w:val="00792E89"/>
    <w:rsid w:val="007934FA"/>
    <w:rsid w:val="0079449C"/>
    <w:rsid w:val="00795D0D"/>
    <w:rsid w:val="00795E9A"/>
    <w:rsid w:val="00796881"/>
    <w:rsid w:val="007969AF"/>
    <w:rsid w:val="00797C92"/>
    <w:rsid w:val="007A2A37"/>
    <w:rsid w:val="007B203B"/>
    <w:rsid w:val="007B20ED"/>
    <w:rsid w:val="007B4F46"/>
    <w:rsid w:val="007C261E"/>
    <w:rsid w:val="007C7A28"/>
    <w:rsid w:val="007D37B9"/>
    <w:rsid w:val="007D6958"/>
    <w:rsid w:val="007D733A"/>
    <w:rsid w:val="007E1816"/>
    <w:rsid w:val="007E44FA"/>
    <w:rsid w:val="007F3E19"/>
    <w:rsid w:val="007F515E"/>
    <w:rsid w:val="008068B1"/>
    <w:rsid w:val="00813235"/>
    <w:rsid w:val="00813DB1"/>
    <w:rsid w:val="008151A0"/>
    <w:rsid w:val="00830F61"/>
    <w:rsid w:val="00831C2C"/>
    <w:rsid w:val="00832505"/>
    <w:rsid w:val="00840506"/>
    <w:rsid w:val="008414F9"/>
    <w:rsid w:val="00843242"/>
    <w:rsid w:val="00843D20"/>
    <w:rsid w:val="008535D4"/>
    <w:rsid w:val="0086256C"/>
    <w:rsid w:val="008645C3"/>
    <w:rsid w:val="00870D3E"/>
    <w:rsid w:val="00876882"/>
    <w:rsid w:val="00880FB5"/>
    <w:rsid w:val="0088331D"/>
    <w:rsid w:val="00891709"/>
    <w:rsid w:val="00894922"/>
    <w:rsid w:val="008A07F6"/>
    <w:rsid w:val="008A4E2D"/>
    <w:rsid w:val="008A6715"/>
    <w:rsid w:val="008A6F6D"/>
    <w:rsid w:val="008A7AFF"/>
    <w:rsid w:val="008C25CD"/>
    <w:rsid w:val="008C4221"/>
    <w:rsid w:val="008C4C5D"/>
    <w:rsid w:val="008C50B2"/>
    <w:rsid w:val="008D3537"/>
    <w:rsid w:val="008D7385"/>
    <w:rsid w:val="008E381E"/>
    <w:rsid w:val="008E50C2"/>
    <w:rsid w:val="008E7A90"/>
    <w:rsid w:val="008F0435"/>
    <w:rsid w:val="008F2A44"/>
    <w:rsid w:val="008F4221"/>
    <w:rsid w:val="008F6064"/>
    <w:rsid w:val="00903DDA"/>
    <w:rsid w:val="009049F9"/>
    <w:rsid w:val="009063D0"/>
    <w:rsid w:val="00915EB8"/>
    <w:rsid w:val="009209D5"/>
    <w:rsid w:val="00925223"/>
    <w:rsid w:val="00925FCB"/>
    <w:rsid w:val="00932B03"/>
    <w:rsid w:val="00934EA5"/>
    <w:rsid w:val="0093500E"/>
    <w:rsid w:val="00937D1F"/>
    <w:rsid w:val="00946531"/>
    <w:rsid w:val="00952E66"/>
    <w:rsid w:val="00967BEB"/>
    <w:rsid w:val="00970788"/>
    <w:rsid w:val="00993B09"/>
    <w:rsid w:val="009A0321"/>
    <w:rsid w:val="009B01C6"/>
    <w:rsid w:val="009B0E04"/>
    <w:rsid w:val="009B2190"/>
    <w:rsid w:val="009B39EF"/>
    <w:rsid w:val="009C40D1"/>
    <w:rsid w:val="009E076B"/>
    <w:rsid w:val="009F2783"/>
    <w:rsid w:val="00A07D72"/>
    <w:rsid w:val="00A10D67"/>
    <w:rsid w:val="00A20C84"/>
    <w:rsid w:val="00A23DA8"/>
    <w:rsid w:val="00A3094C"/>
    <w:rsid w:val="00A33754"/>
    <w:rsid w:val="00A3747F"/>
    <w:rsid w:val="00A37AC6"/>
    <w:rsid w:val="00A41C25"/>
    <w:rsid w:val="00A42A4E"/>
    <w:rsid w:val="00A453A8"/>
    <w:rsid w:val="00A46B86"/>
    <w:rsid w:val="00A55068"/>
    <w:rsid w:val="00A76895"/>
    <w:rsid w:val="00A83369"/>
    <w:rsid w:val="00A91DD7"/>
    <w:rsid w:val="00AA2439"/>
    <w:rsid w:val="00AA25B9"/>
    <w:rsid w:val="00AA4FB4"/>
    <w:rsid w:val="00AA669C"/>
    <w:rsid w:val="00AA6D2A"/>
    <w:rsid w:val="00AB2715"/>
    <w:rsid w:val="00AB50A2"/>
    <w:rsid w:val="00AC2460"/>
    <w:rsid w:val="00AC4580"/>
    <w:rsid w:val="00AC59BE"/>
    <w:rsid w:val="00AC62A1"/>
    <w:rsid w:val="00AD7CB1"/>
    <w:rsid w:val="00AE2B58"/>
    <w:rsid w:val="00AE3EC5"/>
    <w:rsid w:val="00AE61AA"/>
    <w:rsid w:val="00AE67C2"/>
    <w:rsid w:val="00AF003A"/>
    <w:rsid w:val="00AF1180"/>
    <w:rsid w:val="00B144A9"/>
    <w:rsid w:val="00B20240"/>
    <w:rsid w:val="00B21C4E"/>
    <w:rsid w:val="00B25DAF"/>
    <w:rsid w:val="00B37C41"/>
    <w:rsid w:val="00B4260E"/>
    <w:rsid w:val="00B443E8"/>
    <w:rsid w:val="00B448D7"/>
    <w:rsid w:val="00B45FE8"/>
    <w:rsid w:val="00B460B8"/>
    <w:rsid w:val="00B5417F"/>
    <w:rsid w:val="00B61BD8"/>
    <w:rsid w:val="00B735C8"/>
    <w:rsid w:val="00B748A2"/>
    <w:rsid w:val="00B7707A"/>
    <w:rsid w:val="00B82446"/>
    <w:rsid w:val="00B8620E"/>
    <w:rsid w:val="00B91C59"/>
    <w:rsid w:val="00B94CBB"/>
    <w:rsid w:val="00B95856"/>
    <w:rsid w:val="00B9701D"/>
    <w:rsid w:val="00BA043F"/>
    <w:rsid w:val="00BA0CEB"/>
    <w:rsid w:val="00BA2C97"/>
    <w:rsid w:val="00BA3549"/>
    <w:rsid w:val="00BA6024"/>
    <w:rsid w:val="00BA71B6"/>
    <w:rsid w:val="00BB0F1C"/>
    <w:rsid w:val="00BB31CD"/>
    <w:rsid w:val="00BC0C4F"/>
    <w:rsid w:val="00BC2980"/>
    <w:rsid w:val="00BD0DC3"/>
    <w:rsid w:val="00BD19EC"/>
    <w:rsid w:val="00BD32F7"/>
    <w:rsid w:val="00BD54EA"/>
    <w:rsid w:val="00BE66DA"/>
    <w:rsid w:val="00BE6D09"/>
    <w:rsid w:val="00C01F1E"/>
    <w:rsid w:val="00C11CE2"/>
    <w:rsid w:val="00C11F36"/>
    <w:rsid w:val="00C13E8D"/>
    <w:rsid w:val="00C171C5"/>
    <w:rsid w:val="00C176CA"/>
    <w:rsid w:val="00C2062C"/>
    <w:rsid w:val="00C24F55"/>
    <w:rsid w:val="00C27A32"/>
    <w:rsid w:val="00C41466"/>
    <w:rsid w:val="00C54D21"/>
    <w:rsid w:val="00C6253F"/>
    <w:rsid w:val="00C666DE"/>
    <w:rsid w:val="00C67D89"/>
    <w:rsid w:val="00C73974"/>
    <w:rsid w:val="00C81601"/>
    <w:rsid w:val="00C84A17"/>
    <w:rsid w:val="00C864D3"/>
    <w:rsid w:val="00C91F2D"/>
    <w:rsid w:val="00CA1CE1"/>
    <w:rsid w:val="00CA35C3"/>
    <w:rsid w:val="00CB6DD9"/>
    <w:rsid w:val="00CC4475"/>
    <w:rsid w:val="00CD153D"/>
    <w:rsid w:val="00CD73B0"/>
    <w:rsid w:val="00CF168B"/>
    <w:rsid w:val="00CF4349"/>
    <w:rsid w:val="00D06CB3"/>
    <w:rsid w:val="00D1751B"/>
    <w:rsid w:val="00D20D4D"/>
    <w:rsid w:val="00D247DF"/>
    <w:rsid w:val="00D301DF"/>
    <w:rsid w:val="00D369F9"/>
    <w:rsid w:val="00D423F2"/>
    <w:rsid w:val="00D42781"/>
    <w:rsid w:val="00D43340"/>
    <w:rsid w:val="00D45DF4"/>
    <w:rsid w:val="00D53131"/>
    <w:rsid w:val="00D54246"/>
    <w:rsid w:val="00D546B5"/>
    <w:rsid w:val="00D6201F"/>
    <w:rsid w:val="00D67EB2"/>
    <w:rsid w:val="00D752DE"/>
    <w:rsid w:val="00D81BE1"/>
    <w:rsid w:val="00D91A7C"/>
    <w:rsid w:val="00D93A76"/>
    <w:rsid w:val="00D9422C"/>
    <w:rsid w:val="00D9699E"/>
    <w:rsid w:val="00DA0317"/>
    <w:rsid w:val="00DA2565"/>
    <w:rsid w:val="00DA2E93"/>
    <w:rsid w:val="00DA6110"/>
    <w:rsid w:val="00DB3357"/>
    <w:rsid w:val="00DB39AD"/>
    <w:rsid w:val="00DB3D5F"/>
    <w:rsid w:val="00DB4607"/>
    <w:rsid w:val="00DB5D75"/>
    <w:rsid w:val="00DC04C7"/>
    <w:rsid w:val="00DC37A9"/>
    <w:rsid w:val="00DC547F"/>
    <w:rsid w:val="00DC791A"/>
    <w:rsid w:val="00DD0546"/>
    <w:rsid w:val="00DE6648"/>
    <w:rsid w:val="00DF2A16"/>
    <w:rsid w:val="00DF2C1F"/>
    <w:rsid w:val="00E0301B"/>
    <w:rsid w:val="00E11FE9"/>
    <w:rsid w:val="00E24607"/>
    <w:rsid w:val="00E34032"/>
    <w:rsid w:val="00E349D5"/>
    <w:rsid w:val="00E34E15"/>
    <w:rsid w:val="00E43055"/>
    <w:rsid w:val="00E44977"/>
    <w:rsid w:val="00E47803"/>
    <w:rsid w:val="00E5358C"/>
    <w:rsid w:val="00E64065"/>
    <w:rsid w:val="00E652EC"/>
    <w:rsid w:val="00E66ED7"/>
    <w:rsid w:val="00E67396"/>
    <w:rsid w:val="00E6739E"/>
    <w:rsid w:val="00E6761D"/>
    <w:rsid w:val="00E70CA5"/>
    <w:rsid w:val="00E8567D"/>
    <w:rsid w:val="00E9097C"/>
    <w:rsid w:val="00E91DA2"/>
    <w:rsid w:val="00E91FB2"/>
    <w:rsid w:val="00EA7F0C"/>
    <w:rsid w:val="00EB07B1"/>
    <w:rsid w:val="00EB280B"/>
    <w:rsid w:val="00ED0B99"/>
    <w:rsid w:val="00ED1C54"/>
    <w:rsid w:val="00ED2AC2"/>
    <w:rsid w:val="00ED3AE2"/>
    <w:rsid w:val="00ED4956"/>
    <w:rsid w:val="00ED69F7"/>
    <w:rsid w:val="00ED7A04"/>
    <w:rsid w:val="00EE58ED"/>
    <w:rsid w:val="00EE639A"/>
    <w:rsid w:val="00EF56A7"/>
    <w:rsid w:val="00F011ED"/>
    <w:rsid w:val="00F1544F"/>
    <w:rsid w:val="00F21444"/>
    <w:rsid w:val="00F25C94"/>
    <w:rsid w:val="00F31D8C"/>
    <w:rsid w:val="00F4023B"/>
    <w:rsid w:val="00F40709"/>
    <w:rsid w:val="00F424A5"/>
    <w:rsid w:val="00F42E82"/>
    <w:rsid w:val="00F44780"/>
    <w:rsid w:val="00F44F9E"/>
    <w:rsid w:val="00F46319"/>
    <w:rsid w:val="00F46AD5"/>
    <w:rsid w:val="00F47D92"/>
    <w:rsid w:val="00F6627A"/>
    <w:rsid w:val="00F70341"/>
    <w:rsid w:val="00F77C7B"/>
    <w:rsid w:val="00F801FF"/>
    <w:rsid w:val="00F80C73"/>
    <w:rsid w:val="00F83313"/>
    <w:rsid w:val="00F85ECA"/>
    <w:rsid w:val="00F97559"/>
    <w:rsid w:val="00F97F96"/>
    <w:rsid w:val="00FB4E68"/>
    <w:rsid w:val="00FB6F01"/>
    <w:rsid w:val="00FB7473"/>
    <w:rsid w:val="00FC4995"/>
    <w:rsid w:val="00FD0864"/>
    <w:rsid w:val="00FD4A5A"/>
    <w:rsid w:val="00FE3BD6"/>
    <w:rsid w:val="00FE4656"/>
    <w:rsid w:val="00FF1024"/>
    <w:rsid w:val="00FF6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ACF25"/>
  <w15:chartTrackingRefBased/>
  <w15:docId w15:val="{3964974E-0A74-B543-ABCD-B329A87C7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4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A5A0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9A0321"/>
    <w:pPr>
      <w:ind w:left="720"/>
      <w:contextualSpacing/>
    </w:pPr>
  </w:style>
  <w:style w:type="character" w:styleId="CommentReference">
    <w:name w:val="annotation reference"/>
    <w:basedOn w:val="DefaultParagraphFont"/>
    <w:uiPriority w:val="99"/>
    <w:semiHidden/>
    <w:unhideWhenUsed/>
    <w:rsid w:val="00AE2B58"/>
    <w:rPr>
      <w:sz w:val="16"/>
      <w:szCs w:val="16"/>
    </w:rPr>
  </w:style>
  <w:style w:type="paragraph" w:styleId="CommentText">
    <w:name w:val="annotation text"/>
    <w:basedOn w:val="Normal"/>
    <w:link w:val="CommentTextChar"/>
    <w:uiPriority w:val="99"/>
    <w:semiHidden/>
    <w:unhideWhenUsed/>
    <w:rsid w:val="00AE2B58"/>
    <w:rPr>
      <w:sz w:val="20"/>
      <w:szCs w:val="20"/>
    </w:rPr>
  </w:style>
  <w:style w:type="character" w:customStyle="1" w:styleId="CommentTextChar">
    <w:name w:val="Comment Text Char"/>
    <w:basedOn w:val="DefaultParagraphFont"/>
    <w:link w:val="CommentText"/>
    <w:uiPriority w:val="99"/>
    <w:semiHidden/>
    <w:rsid w:val="00AE2B58"/>
    <w:rPr>
      <w:sz w:val="20"/>
      <w:szCs w:val="20"/>
    </w:rPr>
  </w:style>
  <w:style w:type="paragraph" w:styleId="CommentSubject">
    <w:name w:val="annotation subject"/>
    <w:basedOn w:val="CommentText"/>
    <w:next w:val="CommentText"/>
    <w:link w:val="CommentSubjectChar"/>
    <w:uiPriority w:val="99"/>
    <w:semiHidden/>
    <w:unhideWhenUsed/>
    <w:rsid w:val="00AE2B58"/>
    <w:rPr>
      <w:b/>
      <w:bCs/>
    </w:rPr>
  </w:style>
  <w:style w:type="character" w:customStyle="1" w:styleId="CommentSubjectChar">
    <w:name w:val="Comment Subject Char"/>
    <w:basedOn w:val="CommentTextChar"/>
    <w:link w:val="CommentSubject"/>
    <w:uiPriority w:val="99"/>
    <w:semiHidden/>
    <w:rsid w:val="00AE2B58"/>
    <w:rPr>
      <w:b/>
      <w:bCs/>
      <w:sz w:val="20"/>
      <w:szCs w:val="20"/>
    </w:rPr>
  </w:style>
  <w:style w:type="paragraph" w:styleId="BalloonText">
    <w:name w:val="Balloon Text"/>
    <w:basedOn w:val="Normal"/>
    <w:link w:val="BalloonTextChar"/>
    <w:uiPriority w:val="99"/>
    <w:semiHidden/>
    <w:unhideWhenUsed/>
    <w:rsid w:val="00AE2B5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E2B58"/>
    <w:rPr>
      <w:rFonts w:ascii="Times New Roman" w:hAnsi="Times New Roman" w:cs="Times New Roman"/>
      <w:sz w:val="18"/>
      <w:szCs w:val="18"/>
    </w:rPr>
  </w:style>
  <w:style w:type="character" w:styleId="Hyperlink">
    <w:name w:val="Hyperlink"/>
    <w:basedOn w:val="DefaultParagraphFont"/>
    <w:uiPriority w:val="99"/>
    <w:unhideWhenUsed/>
    <w:rsid w:val="00840506"/>
    <w:rPr>
      <w:color w:val="0563C1" w:themeColor="hyperlink"/>
      <w:u w:val="single"/>
    </w:rPr>
  </w:style>
  <w:style w:type="character" w:styleId="UnresolvedMention">
    <w:name w:val="Unresolved Mention"/>
    <w:basedOn w:val="DefaultParagraphFont"/>
    <w:uiPriority w:val="99"/>
    <w:semiHidden/>
    <w:unhideWhenUsed/>
    <w:rsid w:val="00840506"/>
    <w:rPr>
      <w:color w:val="605E5C"/>
      <w:shd w:val="clear" w:color="auto" w:fill="E1DFDD"/>
    </w:rPr>
  </w:style>
  <w:style w:type="table" w:styleId="TableGrid">
    <w:name w:val="Table Grid"/>
    <w:basedOn w:val="TableNormal"/>
    <w:uiPriority w:val="39"/>
    <w:rsid w:val="001D44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7E90"/>
    <w:rPr>
      <w:color w:val="954F72" w:themeColor="followedHyperlink"/>
      <w:u w:val="single"/>
    </w:rPr>
  </w:style>
  <w:style w:type="paragraph" w:styleId="FootnoteText">
    <w:name w:val="footnote text"/>
    <w:basedOn w:val="Normal"/>
    <w:link w:val="FootnoteTextChar"/>
    <w:uiPriority w:val="99"/>
    <w:semiHidden/>
    <w:unhideWhenUsed/>
    <w:rsid w:val="00624C69"/>
    <w:rPr>
      <w:sz w:val="20"/>
      <w:szCs w:val="20"/>
    </w:rPr>
  </w:style>
  <w:style w:type="character" w:customStyle="1" w:styleId="FootnoteTextChar">
    <w:name w:val="Footnote Text Char"/>
    <w:basedOn w:val="DefaultParagraphFont"/>
    <w:link w:val="FootnoteText"/>
    <w:uiPriority w:val="99"/>
    <w:semiHidden/>
    <w:rsid w:val="00624C69"/>
    <w:rPr>
      <w:sz w:val="20"/>
      <w:szCs w:val="20"/>
    </w:rPr>
  </w:style>
  <w:style w:type="character" w:styleId="FootnoteReference">
    <w:name w:val="footnote reference"/>
    <w:basedOn w:val="DefaultParagraphFont"/>
    <w:uiPriority w:val="99"/>
    <w:semiHidden/>
    <w:unhideWhenUsed/>
    <w:rsid w:val="00624C69"/>
    <w:rPr>
      <w:vertAlign w:val="superscript"/>
    </w:rPr>
  </w:style>
  <w:style w:type="paragraph" w:styleId="Footer">
    <w:name w:val="footer"/>
    <w:basedOn w:val="Normal"/>
    <w:link w:val="FooterChar"/>
    <w:uiPriority w:val="99"/>
    <w:unhideWhenUsed/>
    <w:rsid w:val="00624C69"/>
    <w:pPr>
      <w:tabs>
        <w:tab w:val="center" w:pos="4680"/>
        <w:tab w:val="right" w:pos="9360"/>
      </w:tabs>
    </w:pPr>
  </w:style>
  <w:style w:type="character" w:customStyle="1" w:styleId="FooterChar">
    <w:name w:val="Footer Char"/>
    <w:basedOn w:val="DefaultParagraphFont"/>
    <w:link w:val="Footer"/>
    <w:uiPriority w:val="99"/>
    <w:rsid w:val="00624C69"/>
  </w:style>
  <w:style w:type="character" w:styleId="PageNumber">
    <w:name w:val="page number"/>
    <w:basedOn w:val="DefaultParagraphFont"/>
    <w:uiPriority w:val="99"/>
    <w:semiHidden/>
    <w:unhideWhenUsed/>
    <w:rsid w:val="00624C69"/>
  </w:style>
  <w:style w:type="paragraph" w:styleId="Header">
    <w:name w:val="header"/>
    <w:basedOn w:val="Normal"/>
    <w:link w:val="HeaderChar"/>
    <w:uiPriority w:val="99"/>
    <w:unhideWhenUsed/>
    <w:rsid w:val="003F3E81"/>
    <w:pPr>
      <w:tabs>
        <w:tab w:val="center" w:pos="4680"/>
        <w:tab w:val="right" w:pos="9360"/>
      </w:tabs>
    </w:pPr>
  </w:style>
  <w:style w:type="character" w:customStyle="1" w:styleId="HeaderChar">
    <w:name w:val="Header Char"/>
    <w:basedOn w:val="DefaultParagraphFont"/>
    <w:link w:val="Header"/>
    <w:uiPriority w:val="99"/>
    <w:rsid w:val="003F3E81"/>
  </w:style>
  <w:style w:type="paragraph" w:styleId="Revision">
    <w:name w:val="Revision"/>
    <w:hidden/>
    <w:uiPriority w:val="99"/>
    <w:semiHidden/>
    <w:rsid w:val="00783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095">
      <w:bodyDiv w:val="1"/>
      <w:marLeft w:val="0"/>
      <w:marRight w:val="0"/>
      <w:marTop w:val="0"/>
      <w:marBottom w:val="0"/>
      <w:divBdr>
        <w:top w:val="none" w:sz="0" w:space="0" w:color="auto"/>
        <w:left w:val="none" w:sz="0" w:space="0" w:color="auto"/>
        <w:bottom w:val="none" w:sz="0" w:space="0" w:color="auto"/>
        <w:right w:val="none" w:sz="0" w:space="0" w:color="auto"/>
      </w:divBdr>
    </w:div>
    <w:div w:id="5134266">
      <w:bodyDiv w:val="1"/>
      <w:marLeft w:val="0"/>
      <w:marRight w:val="0"/>
      <w:marTop w:val="0"/>
      <w:marBottom w:val="0"/>
      <w:divBdr>
        <w:top w:val="none" w:sz="0" w:space="0" w:color="auto"/>
        <w:left w:val="none" w:sz="0" w:space="0" w:color="auto"/>
        <w:bottom w:val="none" w:sz="0" w:space="0" w:color="auto"/>
        <w:right w:val="none" w:sz="0" w:space="0" w:color="auto"/>
      </w:divBdr>
    </w:div>
    <w:div w:id="16009645">
      <w:bodyDiv w:val="1"/>
      <w:marLeft w:val="0"/>
      <w:marRight w:val="0"/>
      <w:marTop w:val="0"/>
      <w:marBottom w:val="0"/>
      <w:divBdr>
        <w:top w:val="none" w:sz="0" w:space="0" w:color="auto"/>
        <w:left w:val="none" w:sz="0" w:space="0" w:color="auto"/>
        <w:bottom w:val="none" w:sz="0" w:space="0" w:color="auto"/>
        <w:right w:val="none" w:sz="0" w:space="0" w:color="auto"/>
      </w:divBdr>
    </w:div>
    <w:div w:id="21592687">
      <w:bodyDiv w:val="1"/>
      <w:marLeft w:val="0"/>
      <w:marRight w:val="0"/>
      <w:marTop w:val="0"/>
      <w:marBottom w:val="0"/>
      <w:divBdr>
        <w:top w:val="none" w:sz="0" w:space="0" w:color="auto"/>
        <w:left w:val="none" w:sz="0" w:space="0" w:color="auto"/>
        <w:bottom w:val="none" w:sz="0" w:space="0" w:color="auto"/>
        <w:right w:val="none" w:sz="0" w:space="0" w:color="auto"/>
      </w:divBdr>
      <w:divsChild>
        <w:div w:id="24255480">
          <w:marLeft w:val="0"/>
          <w:marRight w:val="0"/>
          <w:marTop w:val="0"/>
          <w:marBottom w:val="0"/>
          <w:divBdr>
            <w:top w:val="none" w:sz="0" w:space="0" w:color="auto"/>
            <w:left w:val="none" w:sz="0" w:space="0" w:color="auto"/>
            <w:bottom w:val="none" w:sz="0" w:space="0" w:color="auto"/>
            <w:right w:val="none" w:sz="0" w:space="0" w:color="auto"/>
          </w:divBdr>
          <w:divsChild>
            <w:div w:id="548028841">
              <w:marLeft w:val="0"/>
              <w:marRight w:val="0"/>
              <w:marTop w:val="0"/>
              <w:marBottom w:val="0"/>
              <w:divBdr>
                <w:top w:val="none" w:sz="0" w:space="0" w:color="auto"/>
                <w:left w:val="none" w:sz="0" w:space="0" w:color="auto"/>
                <w:bottom w:val="none" w:sz="0" w:space="0" w:color="auto"/>
                <w:right w:val="none" w:sz="0" w:space="0" w:color="auto"/>
              </w:divBdr>
              <w:divsChild>
                <w:div w:id="178238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39616">
      <w:bodyDiv w:val="1"/>
      <w:marLeft w:val="0"/>
      <w:marRight w:val="0"/>
      <w:marTop w:val="0"/>
      <w:marBottom w:val="0"/>
      <w:divBdr>
        <w:top w:val="none" w:sz="0" w:space="0" w:color="auto"/>
        <w:left w:val="none" w:sz="0" w:space="0" w:color="auto"/>
        <w:bottom w:val="none" w:sz="0" w:space="0" w:color="auto"/>
        <w:right w:val="none" w:sz="0" w:space="0" w:color="auto"/>
      </w:divBdr>
    </w:div>
    <w:div w:id="193006487">
      <w:bodyDiv w:val="1"/>
      <w:marLeft w:val="0"/>
      <w:marRight w:val="0"/>
      <w:marTop w:val="0"/>
      <w:marBottom w:val="0"/>
      <w:divBdr>
        <w:top w:val="none" w:sz="0" w:space="0" w:color="auto"/>
        <w:left w:val="none" w:sz="0" w:space="0" w:color="auto"/>
        <w:bottom w:val="none" w:sz="0" w:space="0" w:color="auto"/>
        <w:right w:val="none" w:sz="0" w:space="0" w:color="auto"/>
      </w:divBdr>
    </w:div>
    <w:div w:id="201485671">
      <w:bodyDiv w:val="1"/>
      <w:marLeft w:val="0"/>
      <w:marRight w:val="0"/>
      <w:marTop w:val="0"/>
      <w:marBottom w:val="0"/>
      <w:divBdr>
        <w:top w:val="none" w:sz="0" w:space="0" w:color="auto"/>
        <w:left w:val="none" w:sz="0" w:space="0" w:color="auto"/>
        <w:bottom w:val="none" w:sz="0" w:space="0" w:color="auto"/>
        <w:right w:val="none" w:sz="0" w:space="0" w:color="auto"/>
      </w:divBdr>
    </w:div>
    <w:div w:id="228809619">
      <w:bodyDiv w:val="1"/>
      <w:marLeft w:val="0"/>
      <w:marRight w:val="0"/>
      <w:marTop w:val="0"/>
      <w:marBottom w:val="0"/>
      <w:divBdr>
        <w:top w:val="none" w:sz="0" w:space="0" w:color="auto"/>
        <w:left w:val="none" w:sz="0" w:space="0" w:color="auto"/>
        <w:bottom w:val="none" w:sz="0" w:space="0" w:color="auto"/>
        <w:right w:val="none" w:sz="0" w:space="0" w:color="auto"/>
      </w:divBdr>
      <w:divsChild>
        <w:div w:id="1958176595">
          <w:marLeft w:val="0"/>
          <w:marRight w:val="0"/>
          <w:marTop w:val="75"/>
          <w:marBottom w:val="0"/>
          <w:divBdr>
            <w:top w:val="none" w:sz="0" w:space="0" w:color="auto"/>
            <w:left w:val="none" w:sz="0" w:space="0" w:color="auto"/>
            <w:bottom w:val="none" w:sz="0" w:space="0" w:color="auto"/>
            <w:right w:val="none" w:sz="0" w:space="0" w:color="auto"/>
          </w:divBdr>
          <w:divsChild>
            <w:div w:id="384455659">
              <w:marLeft w:val="0"/>
              <w:marRight w:val="0"/>
              <w:marTop w:val="0"/>
              <w:marBottom w:val="0"/>
              <w:divBdr>
                <w:top w:val="none" w:sz="0" w:space="0" w:color="auto"/>
                <w:left w:val="none" w:sz="0" w:space="0" w:color="auto"/>
                <w:bottom w:val="none" w:sz="0" w:space="0" w:color="auto"/>
                <w:right w:val="none" w:sz="0" w:space="0" w:color="auto"/>
              </w:divBdr>
            </w:div>
          </w:divsChild>
        </w:div>
        <w:div w:id="1900746280">
          <w:marLeft w:val="0"/>
          <w:marRight w:val="0"/>
          <w:marTop w:val="75"/>
          <w:marBottom w:val="300"/>
          <w:divBdr>
            <w:top w:val="none" w:sz="0" w:space="0" w:color="auto"/>
            <w:left w:val="none" w:sz="0" w:space="0" w:color="auto"/>
            <w:bottom w:val="none" w:sz="0" w:space="0" w:color="auto"/>
            <w:right w:val="none" w:sz="0" w:space="0" w:color="auto"/>
          </w:divBdr>
        </w:div>
      </w:divsChild>
    </w:div>
    <w:div w:id="250892618">
      <w:bodyDiv w:val="1"/>
      <w:marLeft w:val="0"/>
      <w:marRight w:val="0"/>
      <w:marTop w:val="0"/>
      <w:marBottom w:val="0"/>
      <w:divBdr>
        <w:top w:val="none" w:sz="0" w:space="0" w:color="auto"/>
        <w:left w:val="none" w:sz="0" w:space="0" w:color="auto"/>
        <w:bottom w:val="none" w:sz="0" w:space="0" w:color="auto"/>
        <w:right w:val="none" w:sz="0" w:space="0" w:color="auto"/>
      </w:divBdr>
    </w:div>
    <w:div w:id="270360488">
      <w:bodyDiv w:val="1"/>
      <w:marLeft w:val="0"/>
      <w:marRight w:val="0"/>
      <w:marTop w:val="0"/>
      <w:marBottom w:val="0"/>
      <w:divBdr>
        <w:top w:val="none" w:sz="0" w:space="0" w:color="auto"/>
        <w:left w:val="none" w:sz="0" w:space="0" w:color="auto"/>
        <w:bottom w:val="none" w:sz="0" w:space="0" w:color="auto"/>
        <w:right w:val="none" w:sz="0" w:space="0" w:color="auto"/>
      </w:divBdr>
    </w:div>
    <w:div w:id="279921836">
      <w:bodyDiv w:val="1"/>
      <w:marLeft w:val="0"/>
      <w:marRight w:val="0"/>
      <w:marTop w:val="0"/>
      <w:marBottom w:val="0"/>
      <w:divBdr>
        <w:top w:val="none" w:sz="0" w:space="0" w:color="auto"/>
        <w:left w:val="none" w:sz="0" w:space="0" w:color="auto"/>
        <w:bottom w:val="none" w:sz="0" w:space="0" w:color="auto"/>
        <w:right w:val="none" w:sz="0" w:space="0" w:color="auto"/>
      </w:divBdr>
    </w:div>
    <w:div w:id="323775371">
      <w:bodyDiv w:val="1"/>
      <w:marLeft w:val="0"/>
      <w:marRight w:val="0"/>
      <w:marTop w:val="0"/>
      <w:marBottom w:val="0"/>
      <w:divBdr>
        <w:top w:val="none" w:sz="0" w:space="0" w:color="auto"/>
        <w:left w:val="none" w:sz="0" w:space="0" w:color="auto"/>
        <w:bottom w:val="none" w:sz="0" w:space="0" w:color="auto"/>
        <w:right w:val="none" w:sz="0" w:space="0" w:color="auto"/>
      </w:divBdr>
    </w:div>
    <w:div w:id="345444232">
      <w:bodyDiv w:val="1"/>
      <w:marLeft w:val="0"/>
      <w:marRight w:val="0"/>
      <w:marTop w:val="0"/>
      <w:marBottom w:val="0"/>
      <w:divBdr>
        <w:top w:val="none" w:sz="0" w:space="0" w:color="auto"/>
        <w:left w:val="none" w:sz="0" w:space="0" w:color="auto"/>
        <w:bottom w:val="none" w:sz="0" w:space="0" w:color="auto"/>
        <w:right w:val="none" w:sz="0" w:space="0" w:color="auto"/>
      </w:divBdr>
    </w:div>
    <w:div w:id="410397194">
      <w:bodyDiv w:val="1"/>
      <w:marLeft w:val="0"/>
      <w:marRight w:val="0"/>
      <w:marTop w:val="0"/>
      <w:marBottom w:val="0"/>
      <w:divBdr>
        <w:top w:val="none" w:sz="0" w:space="0" w:color="auto"/>
        <w:left w:val="none" w:sz="0" w:space="0" w:color="auto"/>
        <w:bottom w:val="none" w:sz="0" w:space="0" w:color="auto"/>
        <w:right w:val="none" w:sz="0" w:space="0" w:color="auto"/>
      </w:divBdr>
    </w:div>
    <w:div w:id="416053729">
      <w:bodyDiv w:val="1"/>
      <w:marLeft w:val="0"/>
      <w:marRight w:val="0"/>
      <w:marTop w:val="0"/>
      <w:marBottom w:val="0"/>
      <w:divBdr>
        <w:top w:val="none" w:sz="0" w:space="0" w:color="auto"/>
        <w:left w:val="none" w:sz="0" w:space="0" w:color="auto"/>
        <w:bottom w:val="none" w:sz="0" w:space="0" w:color="auto"/>
        <w:right w:val="none" w:sz="0" w:space="0" w:color="auto"/>
      </w:divBdr>
    </w:div>
    <w:div w:id="416906920">
      <w:bodyDiv w:val="1"/>
      <w:marLeft w:val="0"/>
      <w:marRight w:val="0"/>
      <w:marTop w:val="0"/>
      <w:marBottom w:val="0"/>
      <w:divBdr>
        <w:top w:val="none" w:sz="0" w:space="0" w:color="auto"/>
        <w:left w:val="none" w:sz="0" w:space="0" w:color="auto"/>
        <w:bottom w:val="none" w:sz="0" w:space="0" w:color="auto"/>
        <w:right w:val="none" w:sz="0" w:space="0" w:color="auto"/>
      </w:divBdr>
    </w:div>
    <w:div w:id="437482348">
      <w:bodyDiv w:val="1"/>
      <w:marLeft w:val="0"/>
      <w:marRight w:val="0"/>
      <w:marTop w:val="0"/>
      <w:marBottom w:val="0"/>
      <w:divBdr>
        <w:top w:val="none" w:sz="0" w:space="0" w:color="auto"/>
        <w:left w:val="none" w:sz="0" w:space="0" w:color="auto"/>
        <w:bottom w:val="none" w:sz="0" w:space="0" w:color="auto"/>
        <w:right w:val="none" w:sz="0" w:space="0" w:color="auto"/>
      </w:divBdr>
    </w:div>
    <w:div w:id="456263949">
      <w:bodyDiv w:val="1"/>
      <w:marLeft w:val="0"/>
      <w:marRight w:val="0"/>
      <w:marTop w:val="0"/>
      <w:marBottom w:val="0"/>
      <w:divBdr>
        <w:top w:val="none" w:sz="0" w:space="0" w:color="auto"/>
        <w:left w:val="none" w:sz="0" w:space="0" w:color="auto"/>
        <w:bottom w:val="none" w:sz="0" w:space="0" w:color="auto"/>
        <w:right w:val="none" w:sz="0" w:space="0" w:color="auto"/>
      </w:divBdr>
    </w:div>
    <w:div w:id="470679725">
      <w:bodyDiv w:val="1"/>
      <w:marLeft w:val="0"/>
      <w:marRight w:val="0"/>
      <w:marTop w:val="0"/>
      <w:marBottom w:val="0"/>
      <w:divBdr>
        <w:top w:val="none" w:sz="0" w:space="0" w:color="auto"/>
        <w:left w:val="none" w:sz="0" w:space="0" w:color="auto"/>
        <w:bottom w:val="none" w:sz="0" w:space="0" w:color="auto"/>
        <w:right w:val="none" w:sz="0" w:space="0" w:color="auto"/>
      </w:divBdr>
    </w:div>
    <w:div w:id="475102358">
      <w:bodyDiv w:val="1"/>
      <w:marLeft w:val="0"/>
      <w:marRight w:val="0"/>
      <w:marTop w:val="0"/>
      <w:marBottom w:val="0"/>
      <w:divBdr>
        <w:top w:val="none" w:sz="0" w:space="0" w:color="auto"/>
        <w:left w:val="none" w:sz="0" w:space="0" w:color="auto"/>
        <w:bottom w:val="none" w:sz="0" w:space="0" w:color="auto"/>
        <w:right w:val="none" w:sz="0" w:space="0" w:color="auto"/>
      </w:divBdr>
    </w:div>
    <w:div w:id="476266731">
      <w:bodyDiv w:val="1"/>
      <w:marLeft w:val="0"/>
      <w:marRight w:val="0"/>
      <w:marTop w:val="0"/>
      <w:marBottom w:val="0"/>
      <w:divBdr>
        <w:top w:val="none" w:sz="0" w:space="0" w:color="auto"/>
        <w:left w:val="none" w:sz="0" w:space="0" w:color="auto"/>
        <w:bottom w:val="none" w:sz="0" w:space="0" w:color="auto"/>
        <w:right w:val="none" w:sz="0" w:space="0" w:color="auto"/>
      </w:divBdr>
    </w:div>
    <w:div w:id="516507706">
      <w:bodyDiv w:val="1"/>
      <w:marLeft w:val="0"/>
      <w:marRight w:val="0"/>
      <w:marTop w:val="0"/>
      <w:marBottom w:val="0"/>
      <w:divBdr>
        <w:top w:val="none" w:sz="0" w:space="0" w:color="auto"/>
        <w:left w:val="none" w:sz="0" w:space="0" w:color="auto"/>
        <w:bottom w:val="none" w:sz="0" w:space="0" w:color="auto"/>
        <w:right w:val="none" w:sz="0" w:space="0" w:color="auto"/>
      </w:divBdr>
    </w:div>
    <w:div w:id="520975880">
      <w:bodyDiv w:val="1"/>
      <w:marLeft w:val="0"/>
      <w:marRight w:val="0"/>
      <w:marTop w:val="0"/>
      <w:marBottom w:val="0"/>
      <w:divBdr>
        <w:top w:val="none" w:sz="0" w:space="0" w:color="auto"/>
        <w:left w:val="none" w:sz="0" w:space="0" w:color="auto"/>
        <w:bottom w:val="none" w:sz="0" w:space="0" w:color="auto"/>
        <w:right w:val="none" w:sz="0" w:space="0" w:color="auto"/>
      </w:divBdr>
      <w:divsChild>
        <w:div w:id="1545479084">
          <w:marLeft w:val="0"/>
          <w:marRight w:val="0"/>
          <w:marTop w:val="0"/>
          <w:marBottom w:val="0"/>
          <w:divBdr>
            <w:top w:val="none" w:sz="0" w:space="0" w:color="auto"/>
            <w:left w:val="none" w:sz="0" w:space="0" w:color="auto"/>
            <w:bottom w:val="none" w:sz="0" w:space="0" w:color="auto"/>
            <w:right w:val="none" w:sz="0" w:space="0" w:color="auto"/>
          </w:divBdr>
          <w:divsChild>
            <w:div w:id="901796645">
              <w:marLeft w:val="0"/>
              <w:marRight w:val="0"/>
              <w:marTop w:val="0"/>
              <w:marBottom w:val="0"/>
              <w:divBdr>
                <w:top w:val="none" w:sz="0" w:space="0" w:color="auto"/>
                <w:left w:val="none" w:sz="0" w:space="0" w:color="auto"/>
                <w:bottom w:val="none" w:sz="0" w:space="0" w:color="auto"/>
                <w:right w:val="none" w:sz="0" w:space="0" w:color="auto"/>
              </w:divBdr>
              <w:divsChild>
                <w:div w:id="1226377665">
                  <w:marLeft w:val="360"/>
                  <w:marRight w:val="96"/>
                  <w:marTop w:val="0"/>
                  <w:marBottom w:val="0"/>
                  <w:divBdr>
                    <w:top w:val="none" w:sz="0" w:space="0" w:color="auto"/>
                    <w:left w:val="none" w:sz="0" w:space="0" w:color="auto"/>
                    <w:bottom w:val="none" w:sz="0" w:space="0" w:color="auto"/>
                    <w:right w:val="none" w:sz="0" w:space="0" w:color="auto"/>
                  </w:divBdr>
                </w:div>
              </w:divsChild>
            </w:div>
            <w:div w:id="1979336322">
              <w:marLeft w:val="0"/>
              <w:marRight w:val="0"/>
              <w:marTop w:val="0"/>
              <w:marBottom w:val="0"/>
              <w:divBdr>
                <w:top w:val="none" w:sz="0" w:space="0" w:color="auto"/>
                <w:left w:val="none" w:sz="0" w:space="0" w:color="auto"/>
                <w:bottom w:val="none" w:sz="0" w:space="0" w:color="auto"/>
                <w:right w:val="none" w:sz="0" w:space="0" w:color="auto"/>
              </w:divBdr>
              <w:divsChild>
                <w:div w:id="1157842024">
                  <w:marLeft w:val="360"/>
                  <w:marRight w:val="96"/>
                  <w:marTop w:val="0"/>
                  <w:marBottom w:val="0"/>
                  <w:divBdr>
                    <w:top w:val="none" w:sz="0" w:space="0" w:color="auto"/>
                    <w:left w:val="none" w:sz="0" w:space="0" w:color="auto"/>
                    <w:bottom w:val="none" w:sz="0" w:space="0" w:color="auto"/>
                    <w:right w:val="none" w:sz="0" w:space="0" w:color="auto"/>
                  </w:divBdr>
                </w:div>
              </w:divsChild>
            </w:div>
            <w:div w:id="649023355">
              <w:marLeft w:val="0"/>
              <w:marRight w:val="0"/>
              <w:marTop w:val="0"/>
              <w:marBottom w:val="0"/>
              <w:divBdr>
                <w:top w:val="none" w:sz="0" w:space="0" w:color="auto"/>
                <w:left w:val="none" w:sz="0" w:space="0" w:color="auto"/>
                <w:bottom w:val="none" w:sz="0" w:space="0" w:color="auto"/>
                <w:right w:val="none" w:sz="0" w:space="0" w:color="auto"/>
              </w:divBdr>
              <w:divsChild>
                <w:div w:id="85393592">
                  <w:marLeft w:val="360"/>
                  <w:marRight w:val="96"/>
                  <w:marTop w:val="0"/>
                  <w:marBottom w:val="0"/>
                  <w:divBdr>
                    <w:top w:val="none" w:sz="0" w:space="0" w:color="auto"/>
                    <w:left w:val="none" w:sz="0" w:space="0" w:color="auto"/>
                    <w:bottom w:val="none" w:sz="0" w:space="0" w:color="auto"/>
                    <w:right w:val="none" w:sz="0" w:space="0" w:color="auto"/>
                  </w:divBdr>
                </w:div>
              </w:divsChild>
            </w:div>
            <w:div w:id="1510948893">
              <w:marLeft w:val="0"/>
              <w:marRight w:val="0"/>
              <w:marTop w:val="0"/>
              <w:marBottom w:val="0"/>
              <w:divBdr>
                <w:top w:val="none" w:sz="0" w:space="0" w:color="auto"/>
                <w:left w:val="none" w:sz="0" w:space="0" w:color="auto"/>
                <w:bottom w:val="none" w:sz="0" w:space="0" w:color="auto"/>
                <w:right w:val="none" w:sz="0" w:space="0" w:color="auto"/>
              </w:divBdr>
              <w:divsChild>
                <w:div w:id="1200506924">
                  <w:marLeft w:val="360"/>
                  <w:marRight w:val="96"/>
                  <w:marTop w:val="0"/>
                  <w:marBottom w:val="0"/>
                  <w:divBdr>
                    <w:top w:val="none" w:sz="0" w:space="0" w:color="auto"/>
                    <w:left w:val="none" w:sz="0" w:space="0" w:color="auto"/>
                    <w:bottom w:val="none" w:sz="0" w:space="0" w:color="auto"/>
                    <w:right w:val="none" w:sz="0" w:space="0" w:color="auto"/>
                  </w:divBdr>
                </w:div>
              </w:divsChild>
            </w:div>
            <w:div w:id="367220197">
              <w:marLeft w:val="0"/>
              <w:marRight w:val="0"/>
              <w:marTop w:val="0"/>
              <w:marBottom w:val="0"/>
              <w:divBdr>
                <w:top w:val="none" w:sz="0" w:space="0" w:color="auto"/>
                <w:left w:val="none" w:sz="0" w:space="0" w:color="auto"/>
                <w:bottom w:val="none" w:sz="0" w:space="0" w:color="auto"/>
                <w:right w:val="none" w:sz="0" w:space="0" w:color="auto"/>
              </w:divBdr>
              <w:divsChild>
                <w:div w:id="1051803840">
                  <w:marLeft w:val="360"/>
                  <w:marRight w:val="96"/>
                  <w:marTop w:val="0"/>
                  <w:marBottom w:val="0"/>
                  <w:divBdr>
                    <w:top w:val="none" w:sz="0" w:space="0" w:color="auto"/>
                    <w:left w:val="none" w:sz="0" w:space="0" w:color="auto"/>
                    <w:bottom w:val="none" w:sz="0" w:space="0" w:color="auto"/>
                    <w:right w:val="none" w:sz="0" w:space="0" w:color="auto"/>
                  </w:divBdr>
                </w:div>
              </w:divsChild>
            </w:div>
            <w:div w:id="81342363">
              <w:marLeft w:val="0"/>
              <w:marRight w:val="0"/>
              <w:marTop w:val="0"/>
              <w:marBottom w:val="0"/>
              <w:divBdr>
                <w:top w:val="none" w:sz="0" w:space="0" w:color="auto"/>
                <w:left w:val="none" w:sz="0" w:space="0" w:color="auto"/>
                <w:bottom w:val="none" w:sz="0" w:space="0" w:color="auto"/>
                <w:right w:val="none" w:sz="0" w:space="0" w:color="auto"/>
              </w:divBdr>
              <w:divsChild>
                <w:div w:id="134863012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538666116">
      <w:bodyDiv w:val="1"/>
      <w:marLeft w:val="0"/>
      <w:marRight w:val="0"/>
      <w:marTop w:val="0"/>
      <w:marBottom w:val="0"/>
      <w:divBdr>
        <w:top w:val="none" w:sz="0" w:space="0" w:color="auto"/>
        <w:left w:val="none" w:sz="0" w:space="0" w:color="auto"/>
        <w:bottom w:val="none" w:sz="0" w:space="0" w:color="auto"/>
        <w:right w:val="none" w:sz="0" w:space="0" w:color="auto"/>
      </w:divBdr>
    </w:div>
    <w:div w:id="582641583">
      <w:bodyDiv w:val="1"/>
      <w:marLeft w:val="0"/>
      <w:marRight w:val="0"/>
      <w:marTop w:val="0"/>
      <w:marBottom w:val="0"/>
      <w:divBdr>
        <w:top w:val="none" w:sz="0" w:space="0" w:color="auto"/>
        <w:left w:val="none" w:sz="0" w:space="0" w:color="auto"/>
        <w:bottom w:val="none" w:sz="0" w:space="0" w:color="auto"/>
        <w:right w:val="none" w:sz="0" w:space="0" w:color="auto"/>
      </w:divBdr>
    </w:div>
    <w:div w:id="591202730">
      <w:bodyDiv w:val="1"/>
      <w:marLeft w:val="0"/>
      <w:marRight w:val="0"/>
      <w:marTop w:val="0"/>
      <w:marBottom w:val="0"/>
      <w:divBdr>
        <w:top w:val="none" w:sz="0" w:space="0" w:color="auto"/>
        <w:left w:val="none" w:sz="0" w:space="0" w:color="auto"/>
        <w:bottom w:val="none" w:sz="0" w:space="0" w:color="auto"/>
        <w:right w:val="none" w:sz="0" w:space="0" w:color="auto"/>
      </w:divBdr>
    </w:div>
    <w:div w:id="630980883">
      <w:bodyDiv w:val="1"/>
      <w:marLeft w:val="0"/>
      <w:marRight w:val="0"/>
      <w:marTop w:val="0"/>
      <w:marBottom w:val="0"/>
      <w:divBdr>
        <w:top w:val="none" w:sz="0" w:space="0" w:color="auto"/>
        <w:left w:val="none" w:sz="0" w:space="0" w:color="auto"/>
        <w:bottom w:val="none" w:sz="0" w:space="0" w:color="auto"/>
        <w:right w:val="none" w:sz="0" w:space="0" w:color="auto"/>
      </w:divBdr>
    </w:div>
    <w:div w:id="763383337">
      <w:bodyDiv w:val="1"/>
      <w:marLeft w:val="0"/>
      <w:marRight w:val="0"/>
      <w:marTop w:val="0"/>
      <w:marBottom w:val="0"/>
      <w:divBdr>
        <w:top w:val="none" w:sz="0" w:space="0" w:color="auto"/>
        <w:left w:val="none" w:sz="0" w:space="0" w:color="auto"/>
        <w:bottom w:val="none" w:sz="0" w:space="0" w:color="auto"/>
        <w:right w:val="none" w:sz="0" w:space="0" w:color="auto"/>
      </w:divBdr>
    </w:div>
    <w:div w:id="786193801">
      <w:bodyDiv w:val="1"/>
      <w:marLeft w:val="0"/>
      <w:marRight w:val="0"/>
      <w:marTop w:val="0"/>
      <w:marBottom w:val="0"/>
      <w:divBdr>
        <w:top w:val="none" w:sz="0" w:space="0" w:color="auto"/>
        <w:left w:val="none" w:sz="0" w:space="0" w:color="auto"/>
        <w:bottom w:val="none" w:sz="0" w:space="0" w:color="auto"/>
        <w:right w:val="none" w:sz="0" w:space="0" w:color="auto"/>
      </w:divBdr>
    </w:div>
    <w:div w:id="801267699">
      <w:bodyDiv w:val="1"/>
      <w:marLeft w:val="0"/>
      <w:marRight w:val="0"/>
      <w:marTop w:val="0"/>
      <w:marBottom w:val="0"/>
      <w:divBdr>
        <w:top w:val="none" w:sz="0" w:space="0" w:color="auto"/>
        <w:left w:val="none" w:sz="0" w:space="0" w:color="auto"/>
        <w:bottom w:val="none" w:sz="0" w:space="0" w:color="auto"/>
        <w:right w:val="none" w:sz="0" w:space="0" w:color="auto"/>
      </w:divBdr>
    </w:div>
    <w:div w:id="801725701">
      <w:bodyDiv w:val="1"/>
      <w:marLeft w:val="0"/>
      <w:marRight w:val="0"/>
      <w:marTop w:val="0"/>
      <w:marBottom w:val="0"/>
      <w:divBdr>
        <w:top w:val="none" w:sz="0" w:space="0" w:color="auto"/>
        <w:left w:val="none" w:sz="0" w:space="0" w:color="auto"/>
        <w:bottom w:val="none" w:sz="0" w:space="0" w:color="auto"/>
        <w:right w:val="none" w:sz="0" w:space="0" w:color="auto"/>
      </w:divBdr>
    </w:div>
    <w:div w:id="826702313">
      <w:bodyDiv w:val="1"/>
      <w:marLeft w:val="0"/>
      <w:marRight w:val="0"/>
      <w:marTop w:val="0"/>
      <w:marBottom w:val="0"/>
      <w:divBdr>
        <w:top w:val="none" w:sz="0" w:space="0" w:color="auto"/>
        <w:left w:val="none" w:sz="0" w:space="0" w:color="auto"/>
        <w:bottom w:val="none" w:sz="0" w:space="0" w:color="auto"/>
        <w:right w:val="none" w:sz="0" w:space="0" w:color="auto"/>
      </w:divBdr>
      <w:divsChild>
        <w:div w:id="598484652">
          <w:marLeft w:val="0"/>
          <w:marRight w:val="0"/>
          <w:marTop w:val="0"/>
          <w:marBottom w:val="0"/>
          <w:divBdr>
            <w:top w:val="none" w:sz="0" w:space="0" w:color="auto"/>
            <w:left w:val="none" w:sz="0" w:space="0" w:color="auto"/>
            <w:bottom w:val="none" w:sz="0" w:space="0" w:color="auto"/>
            <w:right w:val="none" w:sz="0" w:space="0" w:color="auto"/>
          </w:divBdr>
          <w:divsChild>
            <w:div w:id="247422760">
              <w:marLeft w:val="0"/>
              <w:marRight w:val="0"/>
              <w:marTop w:val="0"/>
              <w:marBottom w:val="0"/>
              <w:divBdr>
                <w:top w:val="none" w:sz="0" w:space="0" w:color="auto"/>
                <w:left w:val="none" w:sz="0" w:space="0" w:color="auto"/>
                <w:bottom w:val="none" w:sz="0" w:space="0" w:color="auto"/>
                <w:right w:val="none" w:sz="0" w:space="0" w:color="auto"/>
              </w:divBdr>
              <w:divsChild>
                <w:div w:id="11995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60126">
      <w:bodyDiv w:val="1"/>
      <w:marLeft w:val="0"/>
      <w:marRight w:val="0"/>
      <w:marTop w:val="0"/>
      <w:marBottom w:val="0"/>
      <w:divBdr>
        <w:top w:val="none" w:sz="0" w:space="0" w:color="auto"/>
        <w:left w:val="none" w:sz="0" w:space="0" w:color="auto"/>
        <w:bottom w:val="none" w:sz="0" w:space="0" w:color="auto"/>
        <w:right w:val="none" w:sz="0" w:space="0" w:color="auto"/>
      </w:divBdr>
    </w:div>
    <w:div w:id="954100270">
      <w:bodyDiv w:val="1"/>
      <w:marLeft w:val="0"/>
      <w:marRight w:val="0"/>
      <w:marTop w:val="0"/>
      <w:marBottom w:val="0"/>
      <w:divBdr>
        <w:top w:val="none" w:sz="0" w:space="0" w:color="auto"/>
        <w:left w:val="none" w:sz="0" w:space="0" w:color="auto"/>
        <w:bottom w:val="none" w:sz="0" w:space="0" w:color="auto"/>
        <w:right w:val="none" w:sz="0" w:space="0" w:color="auto"/>
      </w:divBdr>
      <w:divsChild>
        <w:div w:id="897277933">
          <w:marLeft w:val="0"/>
          <w:marRight w:val="0"/>
          <w:marTop w:val="0"/>
          <w:marBottom w:val="0"/>
          <w:divBdr>
            <w:top w:val="none" w:sz="0" w:space="0" w:color="auto"/>
            <w:left w:val="none" w:sz="0" w:space="0" w:color="auto"/>
            <w:bottom w:val="none" w:sz="0" w:space="0" w:color="auto"/>
            <w:right w:val="none" w:sz="0" w:space="0" w:color="auto"/>
          </w:divBdr>
          <w:divsChild>
            <w:div w:id="487020515">
              <w:marLeft w:val="0"/>
              <w:marRight w:val="0"/>
              <w:marTop w:val="0"/>
              <w:marBottom w:val="0"/>
              <w:divBdr>
                <w:top w:val="none" w:sz="0" w:space="0" w:color="auto"/>
                <w:left w:val="none" w:sz="0" w:space="0" w:color="auto"/>
                <w:bottom w:val="none" w:sz="0" w:space="0" w:color="auto"/>
                <w:right w:val="none" w:sz="0" w:space="0" w:color="auto"/>
              </w:divBdr>
              <w:divsChild>
                <w:div w:id="4826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876384">
      <w:bodyDiv w:val="1"/>
      <w:marLeft w:val="0"/>
      <w:marRight w:val="0"/>
      <w:marTop w:val="0"/>
      <w:marBottom w:val="0"/>
      <w:divBdr>
        <w:top w:val="none" w:sz="0" w:space="0" w:color="auto"/>
        <w:left w:val="none" w:sz="0" w:space="0" w:color="auto"/>
        <w:bottom w:val="none" w:sz="0" w:space="0" w:color="auto"/>
        <w:right w:val="none" w:sz="0" w:space="0" w:color="auto"/>
      </w:divBdr>
    </w:div>
    <w:div w:id="958267414">
      <w:bodyDiv w:val="1"/>
      <w:marLeft w:val="0"/>
      <w:marRight w:val="0"/>
      <w:marTop w:val="0"/>
      <w:marBottom w:val="0"/>
      <w:divBdr>
        <w:top w:val="none" w:sz="0" w:space="0" w:color="auto"/>
        <w:left w:val="none" w:sz="0" w:space="0" w:color="auto"/>
        <w:bottom w:val="none" w:sz="0" w:space="0" w:color="auto"/>
        <w:right w:val="none" w:sz="0" w:space="0" w:color="auto"/>
      </w:divBdr>
    </w:div>
    <w:div w:id="958419528">
      <w:bodyDiv w:val="1"/>
      <w:marLeft w:val="0"/>
      <w:marRight w:val="0"/>
      <w:marTop w:val="0"/>
      <w:marBottom w:val="0"/>
      <w:divBdr>
        <w:top w:val="none" w:sz="0" w:space="0" w:color="auto"/>
        <w:left w:val="none" w:sz="0" w:space="0" w:color="auto"/>
        <w:bottom w:val="none" w:sz="0" w:space="0" w:color="auto"/>
        <w:right w:val="none" w:sz="0" w:space="0" w:color="auto"/>
      </w:divBdr>
      <w:divsChild>
        <w:div w:id="1152982540">
          <w:marLeft w:val="480"/>
          <w:marRight w:val="0"/>
          <w:marTop w:val="0"/>
          <w:marBottom w:val="0"/>
          <w:divBdr>
            <w:top w:val="none" w:sz="0" w:space="0" w:color="auto"/>
            <w:left w:val="none" w:sz="0" w:space="0" w:color="auto"/>
            <w:bottom w:val="none" w:sz="0" w:space="0" w:color="auto"/>
            <w:right w:val="none" w:sz="0" w:space="0" w:color="auto"/>
          </w:divBdr>
          <w:divsChild>
            <w:div w:id="401223000">
              <w:marLeft w:val="0"/>
              <w:marRight w:val="0"/>
              <w:marTop w:val="0"/>
              <w:marBottom w:val="0"/>
              <w:divBdr>
                <w:top w:val="none" w:sz="0" w:space="0" w:color="auto"/>
                <w:left w:val="none" w:sz="0" w:space="0" w:color="auto"/>
                <w:bottom w:val="none" w:sz="0" w:space="0" w:color="auto"/>
                <w:right w:val="none" w:sz="0" w:space="0" w:color="auto"/>
              </w:divBdr>
            </w:div>
            <w:div w:id="283006424">
              <w:marLeft w:val="0"/>
              <w:marRight w:val="0"/>
              <w:marTop w:val="0"/>
              <w:marBottom w:val="0"/>
              <w:divBdr>
                <w:top w:val="none" w:sz="0" w:space="0" w:color="auto"/>
                <w:left w:val="none" w:sz="0" w:space="0" w:color="auto"/>
                <w:bottom w:val="none" w:sz="0" w:space="0" w:color="auto"/>
                <w:right w:val="none" w:sz="0" w:space="0" w:color="auto"/>
              </w:divBdr>
            </w:div>
            <w:div w:id="1568027882">
              <w:marLeft w:val="0"/>
              <w:marRight w:val="0"/>
              <w:marTop w:val="0"/>
              <w:marBottom w:val="0"/>
              <w:divBdr>
                <w:top w:val="none" w:sz="0" w:space="0" w:color="auto"/>
                <w:left w:val="none" w:sz="0" w:space="0" w:color="auto"/>
                <w:bottom w:val="none" w:sz="0" w:space="0" w:color="auto"/>
                <w:right w:val="none" w:sz="0" w:space="0" w:color="auto"/>
              </w:divBdr>
            </w:div>
            <w:div w:id="130363729">
              <w:marLeft w:val="0"/>
              <w:marRight w:val="0"/>
              <w:marTop w:val="0"/>
              <w:marBottom w:val="0"/>
              <w:divBdr>
                <w:top w:val="none" w:sz="0" w:space="0" w:color="auto"/>
                <w:left w:val="none" w:sz="0" w:space="0" w:color="auto"/>
                <w:bottom w:val="none" w:sz="0" w:space="0" w:color="auto"/>
                <w:right w:val="none" w:sz="0" w:space="0" w:color="auto"/>
              </w:divBdr>
            </w:div>
            <w:div w:id="220558591">
              <w:marLeft w:val="0"/>
              <w:marRight w:val="0"/>
              <w:marTop w:val="0"/>
              <w:marBottom w:val="0"/>
              <w:divBdr>
                <w:top w:val="none" w:sz="0" w:space="0" w:color="auto"/>
                <w:left w:val="none" w:sz="0" w:space="0" w:color="auto"/>
                <w:bottom w:val="none" w:sz="0" w:space="0" w:color="auto"/>
                <w:right w:val="none" w:sz="0" w:space="0" w:color="auto"/>
              </w:divBdr>
            </w:div>
            <w:div w:id="1618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700392">
      <w:bodyDiv w:val="1"/>
      <w:marLeft w:val="0"/>
      <w:marRight w:val="0"/>
      <w:marTop w:val="0"/>
      <w:marBottom w:val="0"/>
      <w:divBdr>
        <w:top w:val="none" w:sz="0" w:space="0" w:color="auto"/>
        <w:left w:val="none" w:sz="0" w:space="0" w:color="auto"/>
        <w:bottom w:val="none" w:sz="0" w:space="0" w:color="auto"/>
        <w:right w:val="none" w:sz="0" w:space="0" w:color="auto"/>
      </w:divBdr>
      <w:divsChild>
        <w:div w:id="8651017">
          <w:marLeft w:val="480"/>
          <w:marRight w:val="0"/>
          <w:marTop w:val="0"/>
          <w:marBottom w:val="0"/>
          <w:divBdr>
            <w:top w:val="none" w:sz="0" w:space="0" w:color="auto"/>
            <w:left w:val="none" w:sz="0" w:space="0" w:color="auto"/>
            <w:bottom w:val="none" w:sz="0" w:space="0" w:color="auto"/>
            <w:right w:val="none" w:sz="0" w:space="0" w:color="auto"/>
          </w:divBdr>
          <w:divsChild>
            <w:div w:id="752320150">
              <w:marLeft w:val="0"/>
              <w:marRight w:val="0"/>
              <w:marTop w:val="0"/>
              <w:marBottom w:val="0"/>
              <w:divBdr>
                <w:top w:val="none" w:sz="0" w:space="0" w:color="auto"/>
                <w:left w:val="none" w:sz="0" w:space="0" w:color="auto"/>
                <w:bottom w:val="none" w:sz="0" w:space="0" w:color="auto"/>
                <w:right w:val="none" w:sz="0" w:space="0" w:color="auto"/>
              </w:divBdr>
            </w:div>
            <w:div w:id="1531649908">
              <w:marLeft w:val="0"/>
              <w:marRight w:val="0"/>
              <w:marTop w:val="0"/>
              <w:marBottom w:val="0"/>
              <w:divBdr>
                <w:top w:val="none" w:sz="0" w:space="0" w:color="auto"/>
                <w:left w:val="none" w:sz="0" w:space="0" w:color="auto"/>
                <w:bottom w:val="none" w:sz="0" w:space="0" w:color="auto"/>
                <w:right w:val="none" w:sz="0" w:space="0" w:color="auto"/>
              </w:divBdr>
            </w:div>
            <w:div w:id="787551284">
              <w:marLeft w:val="0"/>
              <w:marRight w:val="0"/>
              <w:marTop w:val="0"/>
              <w:marBottom w:val="0"/>
              <w:divBdr>
                <w:top w:val="none" w:sz="0" w:space="0" w:color="auto"/>
                <w:left w:val="none" w:sz="0" w:space="0" w:color="auto"/>
                <w:bottom w:val="none" w:sz="0" w:space="0" w:color="auto"/>
                <w:right w:val="none" w:sz="0" w:space="0" w:color="auto"/>
              </w:divBdr>
            </w:div>
            <w:div w:id="730343753">
              <w:marLeft w:val="0"/>
              <w:marRight w:val="0"/>
              <w:marTop w:val="0"/>
              <w:marBottom w:val="0"/>
              <w:divBdr>
                <w:top w:val="none" w:sz="0" w:space="0" w:color="auto"/>
                <w:left w:val="none" w:sz="0" w:space="0" w:color="auto"/>
                <w:bottom w:val="none" w:sz="0" w:space="0" w:color="auto"/>
                <w:right w:val="none" w:sz="0" w:space="0" w:color="auto"/>
              </w:divBdr>
            </w:div>
            <w:div w:id="1493184342">
              <w:marLeft w:val="0"/>
              <w:marRight w:val="0"/>
              <w:marTop w:val="0"/>
              <w:marBottom w:val="0"/>
              <w:divBdr>
                <w:top w:val="none" w:sz="0" w:space="0" w:color="auto"/>
                <w:left w:val="none" w:sz="0" w:space="0" w:color="auto"/>
                <w:bottom w:val="none" w:sz="0" w:space="0" w:color="auto"/>
                <w:right w:val="none" w:sz="0" w:space="0" w:color="auto"/>
              </w:divBdr>
            </w:div>
            <w:div w:id="3199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861604">
      <w:bodyDiv w:val="1"/>
      <w:marLeft w:val="0"/>
      <w:marRight w:val="0"/>
      <w:marTop w:val="0"/>
      <w:marBottom w:val="0"/>
      <w:divBdr>
        <w:top w:val="none" w:sz="0" w:space="0" w:color="auto"/>
        <w:left w:val="none" w:sz="0" w:space="0" w:color="auto"/>
        <w:bottom w:val="none" w:sz="0" w:space="0" w:color="auto"/>
        <w:right w:val="none" w:sz="0" w:space="0" w:color="auto"/>
      </w:divBdr>
    </w:div>
    <w:div w:id="979918634">
      <w:bodyDiv w:val="1"/>
      <w:marLeft w:val="0"/>
      <w:marRight w:val="0"/>
      <w:marTop w:val="0"/>
      <w:marBottom w:val="0"/>
      <w:divBdr>
        <w:top w:val="none" w:sz="0" w:space="0" w:color="auto"/>
        <w:left w:val="none" w:sz="0" w:space="0" w:color="auto"/>
        <w:bottom w:val="none" w:sz="0" w:space="0" w:color="auto"/>
        <w:right w:val="none" w:sz="0" w:space="0" w:color="auto"/>
      </w:divBdr>
    </w:div>
    <w:div w:id="1080911257">
      <w:bodyDiv w:val="1"/>
      <w:marLeft w:val="0"/>
      <w:marRight w:val="0"/>
      <w:marTop w:val="0"/>
      <w:marBottom w:val="0"/>
      <w:divBdr>
        <w:top w:val="none" w:sz="0" w:space="0" w:color="auto"/>
        <w:left w:val="none" w:sz="0" w:space="0" w:color="auto"/>
        <w:bottom w:val="none" w:sz="0" w:space="0" w:color="auto"/>
        <w:right w:val="none" w:sz="0" w:space="0" w:color="auto"/>
      </w:divBdr>
    </w:div>
    <w:div w:id="1099332574">
      <w:bodyDiv w:val="1"/>
      <w:marLeft w:val="0"/>
      <w:marRight w:val="0"/>
      <w:marTop w:val="0"/>
      <w:marBottom w:val="0"/>
      <w:divBdr>
        <w:top w:val="none" w:sz="0" w:space="0" w:color="auto"/>
        <w:left w:val="none" w:sz="0" w:space="0" w:color="auto"/>
        <w:bottom w:val="none" w:sz="0" w:space="0" w:color="auto"/>
        <w:right w:val="none" w:sz="0" w:space="0" w:color="auto"/>
      </w:divBdr>
    </w:div>
    <w:div w:id="1125925985">
      <w:bodyDiv w:val="1"/>
      <w:marLeft w:val="0"/>
      <w:marRight w:val="0"/>
      <w:marTop w:val="0"/>
      <w:marBottom w:val="0"/>
      <w:divBdr>
        <w:top w:val="none" w:sz="0" w:space="0" w:color="auto"/>
        <w:left w:val="none" w:sz="0" w:space="0" w:color="auto"/>
        <w:bottom w:val="none" w:sz="0" w:space="0" w:color="auto"/>
        <w:right w:val="none" w:sz="0" w:space="0" w:color="auto"/>
      </w:divBdr>
    </w:div>
    <w:div w:id="1146705377">
      <w:bodyDiv w:val="1"/>
      <w:marLeft w:val="0"/>
      <w:marRight w:val="0"/>
      <w:marTop w:val="0"/>
      <w:marBottom w:val="0"/>
      <w:divBdr>
        <w:top w:val="none" w:sz="0" w:space="0" w:color="auto"/>
        <w:left w:val="none" w:sz="0" w:space="0" w:color="auto"/>
        <w:bottom w:val="none" w:sz="0" w:space="0" w:color="auto"/>
        <w:right w:val="none" w:sz="0" w:space="0" w:color="auto"/>
      </w:divBdr>
    </w:div>
    <w:div w:id="1216742521">
      <w:bodyDiv w:val="1"/>
      <w:marLeft w:val="0"/>
      <w:marRight w:val="0"/>
      <w:marTop w:val="0"/>
      <w:marBottom w:val="0"/>
      <w:divBdr>
        <w:top w:val="none" w:sz="0" w:space="0" w:color="auto"/>
        <w:left w:val="none" w:sz="0" w:space="0" w:color="auto"/>
        <w:bottom w:val="none" w:sz="0" w:space="0" w:color="auto"/>
        <w:right w:val="none" w:sz="0" w:space="0" w:color="auto"/>
      </w:divBdr>
    </w:div>
    <w:div w:id="1265727996">
      <w:bodyDiv w:val="1"/>
      <w:marLeft w:val="0"/>
      <w:marRight w:val="0"/>
      <w:marTop w:val="0"/>
      <w:marBottom w:val="0"/>
      <w:divBdr>
        <w:top w:val="none" w:sz="0" w:space="0" w:color="auto"/>
        <w:left w:val="none" w:sz="0" w:space="0" w:color="auto"/>
        <w:bottom w:val="none" w:sz="0" w:space="0" w:color="auto"/>
        <w:right w:val="none" w:sz="0" w:space="0" w:color="auto"/>
      </w:divBdr>
      <w:divsChild>
        <w:div w:id="1483037106">
          <w:marLeft w:val="0"/>
          <w:marRight w:val="0"/>
          <w:marTop w:val="75"/>
          <w:marBottom w:val="0"/>
          <w:divBdr>
            <w:top w:val="none" w:sz="0" w:space="0" w:color="auto"/>
            <w:left w:val="none" w:sz="0" w:space="0" w:color="auto"/>
            <w:bottom w:val="none" w:sz="0" w:space="0" w:color="auto"/>
            <w:right w:val="none" w:sz="0" w:space="0" w:color="auto"/>
          </w:divBdr>
          <w:divsChild>
            <w:div w:id="2102874664">
              <w:marLeft w:val="0"/>
              <w:marRight w:val="0"/>
              <w:marTop w:val="0"/>
              <w:marBottom w:val="0"/>
              <w:divBdr>
                <w:top w:val="none" w:sz="0" w:space="0" w:color="auto"/>
                <w:left w:val="none" w:sz="0" w:space="0" w:color="auto"/>
                <w:bottom w:val="none" w:sz="0" w:space="0" w:color="auto"/>
                <w:right w:val="none" w:sz="0" w:space="0" w:color="auto"/>
              </w:divBdr>
            </w:div>
          </w:divsChild>
        </w:div>
        <w:div w:id="639963486">
          <w:marLeft w:val="0"/>
          <w:marRight w:val="0"/>
          <w:marTop w:val="75"/>
          <w:marBottom w:val="300"/>
          <w:divBdr>
            <w:top w:val="none" w:sz="0" w:space="0" w:color="auto"/>
            <w:left w:val="none" w:sz="0" w:space="0" w:color="auto"/>
            <w:bottom w:val="none" w:sz="0" w:space="0" w:color="auto"/>
            <w:right w:val="none" w:sz="0" w:space="0" w:color="auto"/>
          </w:divBdr>
        </w:div>
      </w:divsChild>
    </w:div>
    <w:div w:id="1332177464">
      <w:bodyDiv w:val="1"/>
      <w:marLeft w:val="0"/>
      <w:marRight w:val="0"/>
      <w:marTop w:val="0"/>
      <w:marBottom w:val="0"/>
      <w:divBdr>
        <w:top w:val="none" w:sz="0" w:space="0" w:color="auto"/>
        <w:left w:val="none" w:sz="0" w:space="0" w:color="auto"/>
        <w:bottom w:val="none" w:sz="0" w:space="0" w:color="auto"/>
        <w:right w:val="none" w:sz="0" w:space="0" w:color="auto"/>
      </w:divBdr>
    </w:div>
    <w:div w:id="1420247134">
      <w:bodyDiv w:val="1"/>
      <w:marLeft w:val="0"/>
      <w:marRight w:val="0"/>
      <w:marTop w:val="0"/>
      <w:marBottom w:val="0"/>
      <w:divBdr>
        <w:top w:val="none" w:sz="0" w:space="0" w:color="auto"/>
        <w:left w:val="none" w:sz="0" w:space="0" w:color="auto"/>
        <w:bottom w:val="none" w:sz="0" w:space="0" w:color="auto"/>
        <w:right w:val="none" w:sz="0" w:space="0" w:color="auto"/>
      </w:divBdr>
    </w:div>
    <w:div w:id="1436561770">
      <w:bodyDiv w:val="1"/>
      <w:marLeft w:val="0"/>
      <w:marRight w:val="0"/>
      <w:marTop w:val="0"/>
      <w:marBottom w:val="0"/>
      <w:divBdr>
        <w:top w:val="none" w:sz="0" w:space="0" w:color="auto"/>
        <w:left w:val="none" w:sz="0" w:space="0" w:color="auto"/>
        <w:bottom w:val="none" w:sz="0" w:space="0" w:color="auto"/>
        <w:right w:val="none" w:sz="0" w:space="0" w:color="auto"/>
      </w:divBdr>
    </w:div>
    <w:div w:id="1464035916">
      <w:bodyDiv w:val="1"/>
      <w:marLeft w:val="0"/>
      <w:marRight w:val="0"/>
      <w:marTop w:val="0"/>
      <w:marBottom w:val="0"/>
      <w:divBdr>
        <w:top w:val="none" w:sz="0" w:space="0" w:color="auto"/>
        <w:left w:val="none" w:sz="0" w:space="0" w:color="auto"/>
        <w:bottom w:val="none" w:sz="0" w:space="0" w:color="auto"/>
        <w:right w:val="none" w:sz="0" w:space="0" w:color="auto"/>
      </w:divBdr>
    </w:div>
    <w:div w:id="1522545133">
      <w:bodyDiv w:val="1"/>
      <w:marLeft w:val="0"/>
      <w:marRight w:val="0"/>
      <w:marTop w:val="0"/>
      <w:marBottom w:val="0"/>
      <w:divBdr>
        <w:top w:val="none" w:sz="0" w:space="0" w:color="auto"/>
        <w:left w:val="none" w:sz="0" w:space="0" w:color="auto"/>
        <w:bottom w:val="none" w:sz="0" w:space="0" w:color="auto"/>
        <w:right w:val="none" w:sz="0" w:space="0" w:color="auto"/>
      </w:divBdr>
    </w:div>
    <w:div w:id="1552961466">
      <w:bodyDiv w:val="1"/>
      <w:marLeft w:val="0"/>
      <w:marRight w:val="0"/>
      <w:marTop w:val="0"/>
      <w:marBottom w:val="0"/>
      <w:divBdr>
        <w:top w:val="none" w:sz="0" w:space="0" w:color="auto"/>
        <w:left w:val="none" w:sz="0" w:space="0" w:color="auto"/>
        <w:bottom w:val="none" w:sz="0" w:space="0" w:color="auto"/>
        <w:right w:val="none" w:sz="0" w:space="0" w:color="auto"/>
      </w:divBdr>
    </w:div>
    <w:div w:id="1566523129">
      <w:bodyDiv w:val="1"/>
      <w:marLeft w:val="0"/>
      <w:marRight w:val="0"/>
      <w:marTop w:val="0"/>
      <w:marBottom w:val="0"/>
      <w:divBdr>
        <w:top w:val="none" w:sz="0" w:space="0" w:color="auto"/>
        <w:left w:val="none" w:sz="0" w:space="0" w:color="auto"/>
        <w:bottom w:val="none" w:sz="0" w:space="0" w:color="auto"/>
        <w:right w:val="none" w:sz="0" w:space="0" w:color="auto"/>
      </w:divBdr>
    </w:div>
    <w:div w:id="1595088704">
      <w:bodyDiv w:val="1"/>
      <w:marLeft w:val="0"/>
      <w:marRight w:val="0"/>
      <w:marTop w:val="0"/>
      <w:marBottom w:val="0"/>
      <w:divBdr>
        <w:top w:val="none" w:sz="0" w:space="0" w:color="auto"/>
        <w:left w:val="none" w:sz="0" w:space="0" w:color="auto"/>
        <w:bottom w:val="none" w:sz="0" w:space="0" w:color="auto"/>
        <w:right w:val="none" w:sz="0" w:space="0" w:color="auto"/>
      </w:divBdr>
    </w:div>
    <w:div w:id="1614820783">
      <w:bodyDiv w:val="1"/>
      <w:marLeft w:val="0"/>
      <w:marRight w:val="0"/>
      <w:marTop w:val="0"/>
      <w:marBottom w:val="0"/>
      <w:divBdr>
        <w:top w:val="none" w:sz="0" w:space="0" w:color="auto"/>
        <w:left w:val="none" w:sz="0" w:space="0" w:color="auto"/>
        <w:bottom w:val="none" w:sz="0" w:space="0" w:color="auto"/>
        <w:right w:val="none" w:sz="0" w:space="0" w:color="auto"/>
      </w:divBdr>
    </w:div>
    <w:div w:id="1662730515">
      <w:bodyDiv w:val="1"/>
      <w:marLeft w:val="0"/>
      <w:marRight w:val="0"/>
      <w:marTop w:val="0"/>
      <w:marBottom w:val="0"/>
      <w:divBdr>
        <w:top w:val="none" w:sz="0" w:space="0" w:color="auto"/>
        <w:left w:val="none" w:sz="0" w:space="0" w:color="auto"/>
        <w:bottom w:val="none" w:sz="0" w:space="0" w:color="auto"/>
        <w:right w:val="none" w:sz="0" w:space="0" w:color="auto"/>
      </w:divBdr>
    </w:div>
    <w:div w:id="1670866121">
      <w:bodyDiv w:val="1"/>
      <w:marLeft w:val="0"/>
      <w:marRight w:val="0"/>
      <w:marTop w:val="0"/>
      <w:marBottom w:val="0"/>
      <w:divBdr>
        <w:top w:val="none" w:sz="0" w:space="0" w:color="auto"/>
        <w:left w:val="none" w:sz="0" w:space="0" w:color="auto"/>
        <w:bottom w:val="none" w:sz="0" w:space="0" w:color="auto"/>
        <w:right w:val="none" w:sz="0" w:space="0" w:color="auto"/>
      </w:divBdr>
    </w:div>
    <w:div w:id="1735852273">
      <w:bodyDiv w:val="1"/>
      <w:marLeft w:val="0"/>
      <w:marRight w:val="0"/>
      <w:marTop w:val="0"/>
      <w:marBottom w:val="0"/>
      <w:divBdr>
        <w:top w:val="none" w:sz="0" w:space="0" w:color="auto"/>
        <w:left w:val="none" w:sz="0" w:space="0" w:color="auto"/>
        <w:bottom w:val="none" w:sz="0" w:space="0" w:color="auto"/>
        <w:right w:val="none" w:sz="0" w:space="0" w:color="auto"/>
      </w:divBdr>
    </w:div>
    <w:div w:id="1772623814">
      <w:bodyDiv w:val="1"/>
      <w:marLeft w:val="0"/>
      <w:marRight w:val="0"/>
      <w:marTop w:val="0"/>
      <w:marBottom w:val="0"/>
      <w:divBdr>
        <w:top w:val="none" w:sz="0" w:space="0" w:color="auto"/>
        <w:left w:val="none" w:sz="0" w:space="0" w:color="auto"/>
        <w:bottom w:val="none" w:sz="0" w:space="0" w:color="auto"/>
        <w:right w:val="none" w:sz="0" w:space="0" w:color="auto"/>
      </w:divBdr>
    </w:div>
    <w:div w:id="1775319296">
      <w:bodyDiv w:val="1"/>
      <w:marLeft w:val="0"/>
      <w:marRight w:val="0"/>
      <w:marTop w:val="0"/>
      <w:marBottom w:val="0"/>
      <w:divBdr>
        <w:top w:val="none" w:sz="0" w:space="0" w:color="auto"/>
        <w:left w:val="none" w:sz="0" w:space="0" w:color="auto"/>
        <w:bottom w:val="none" w:sz="0" w:space="0" w:color="auto"/>
        <w:right w:val="none" w:sz="0" w:space="0" w:color="auto"/>
      </w:divBdr>
    </w:div>
    <w:div w:id="1778059357">
      <w:bodyDiv w:val="1"/>
      <w:marLeft w:val="0"/>
      <w:marRight w:val="0"/>
      <w:marTop w:val="0"/>
      <w:marBottom w:val="0"/>
      <w:divBdr>
        <w:top w:val="none" w:sz="0" w:space="0" w:color="auto"/>
        <w:left w:val="none" w:sz="0" w:space="0" w:color="auto"/>
        <w:bottom w:val="none" w:sz="0" w:space="0" w:color="auto"/>
        <w:right w:val="none" w:sz="0" w:space="0" w:color="auto"/>
      </w:divBdr>
    </w:div>
    <w:div w:id="1808089863">
      <w:bodyDiv w:val="1"/>
      <w:marLeft w:val="0"/>
      <w:marRight w:val="0"/>
      <w:marTop w:val="0"/>
      <w:marBottom w:val="0"/>
      <w:divBdr>
        <w:top w:val="none" w:sz="0" w:space="0" w:color="auto"/>
        <w:left w:val="none" w:sz="0" w:space="0" w:color="auto"/>
        <w:bottom w:val="none" w:sz="0" w:space="0" w:color="auto"/>
        <w:right w:val="none" w:sz="0" w:space="0" w:color="auto"/>
      </w:divBdr>
    </w:div>
    <w:div w:id="1829133236">
      <w:bodyDiv w:val="1"/>
      <w:marLeft w:val="0"/>
      <w:marRight w:val="0"/>
      <w:marTop w:val="0"/>
      <w:marBottom w:val="0"/>
      <w:divBdr>
        <w:top w:val="none" w:sz="0" w:space="0" w:color="auto"/>
        <w:left w:val="none" w:sz="0" w:space="0" w:color="auto"/>
        <w:bottom w:val="none" w:sz="0" w:space="0" w:color="auto"/>
        <w:right w:val="none" w:sz="0" w:space="0" w:color="auto"/>
      </w:divBdr>
    </w:div>
    <w:div w:id="1880579987">
      <w:bodyDiv w:val="1"/>
      <w:marLeft w:val="0"/>
      <w:marRight w:val="0"/>
      <w:marTop w:val="0"/>
      <w:marBottom w:val="0"/>
      <w:divBdr>
        <w:top w:val="none" w:sz="0" w:space="0" w:color="auto"/>
        <w:left w:val="none" w:sz="0" w:space="0" w:color="auto"/>
        <w:bottom w:val="none" w:sz="0" w:space="0" w:color="auto"/>
        <w:right w:val="none" w:sz="0" w:space="0" w:color="auto"/>
      </w:divBdr>
    </w:div>
    <w:div w:id="1947157274">
      <w:bodyDiv w:val="1"/>
      <w:marLeft w:val="0"/>
      <w:marRight w:val="0"/>
      <w:marTop w:val="0"/>
      <w:marBottom w:val="0"/>
      <w:divBdr>
        <w:top w:val="none" w:sz="0" w:space="0" w:color="auto"/>
        <w:left w:val="none" w:sz="0" w:space="0" w:color="auto"/>
        <w:bottom w:val="none" w:sz="0" w:space="0" w:color="auto"/>
        <w:right w:val="none" w:sz="0" w:space="0" w:color="auto"/>
      </w:divBdr>
      <w:divsChild>
        <w:div w:id="190072880">
          <w:marLeft w:val="0"/>
          <w:marRight w:val="0"/>
          <w:marTop w:val="0"/>
          <w:marBottom w:val="0"/>
          <w:divBdr>
            <w:top w:val="none" w:sz="0" w:space="0" w:color="auto"/>
            <w:left w:val="none" w:sz="0" w:space="0" w:color="auto"/>
            <w:bottom w:val="none" w:sz="0" w:space="0" w:color="auto"/>
            <w:right w:val="none" w:sz="0" w:space="0" w:color="auto"/>
          </w:divBdr>
          <w:divsChild>
            <w:div w:id="133640362">
              <w:marLeft w:val="0"/>
              <w:marRight w:val="0"/>
              <w:marTop w:val="0"/>
              <w:marBottom w:val="0"/>
              <w:divBdr>
                <w:top w:val="none" w:sz="0" w:space="0" w:color="auto"/>
                <w:left w:val="none" w:sz="0" w:space="0" w:color="auto"/>
                <w:bottom w:val="none" w:sz="0" w:space="0" w:color="auto"/>
                <w:right w:val="none" w:sz="0" w:space="0" w:color="auto"/>
              </w:divBdr>
              <w:divsChild>
                <w:div w:id="1706982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408438">
      <w:bodyDiv w:val="1"/>
      <w:marLeft w:val="0"/>
      <w:marRight w:val="0"/>
      <w:marTop w:val="0"/>
      <w:marBottom w:val="0"/>
      <w:divBdr>
        <w:top w:val="none" w:sz="0" w:space="0" w:color="auto"/>
        <w:left w:val="none" w:sz="0" w:space="0" w:color="auto"/>
        <w:bottom w:val="none" w:sz="0" w:space="0" w:color="auto"/>
        <w:right w:val="none" w:sz="0" w:space="0" w:color="auto"/>
      </w:divBdr>
    </w:div>
    <w:div w:id="1979265179">
      <w:bodyDiv w:val="1"/>
      <w:marLeft w:val="0"/>
      <w:marRight w:val="0"/>
      <w:marTop w:val="0"/>
      <w:marBottom w:val="0"/>
      <w:divBdr>
        <w:top w:val="none" w:sz="0" w:space="0" w:color="auto"/>
        <w:left w:val="none" w:sz="0" w:space="0" w:color="auto"/>
        <w:bottom w:val="none" w:sz="0" w:space="0" w:color="auto"/>
        <w:right w:val="none" w:sz="0" w:space="0" w:color="auto"/>
      </w:divBdr>
    </w:div>
    <w:div w:id="1986547845">
      <w:bodyDiv w:val="1"/>
      <w:marLeft w:val="0"/>
      <w:marRight w:val="0"/>
      <w:marTop w:val="0"/>
      <w:marBottom w:val="0"/>
      <w:divBdr>
        <w:top w:val="none" w:sz="0" w:space="0" w:color="auto"/>
        <w:left w:val="none" w:sz="0" w:space="0" w:color="auto"/>
        <w:bottom w:val="none" w:sz="0" w:space="0" w:color="auto"/>
        <w:right w:val="none" w:sz="0" w:space="0" w:color="auto"/>
      </w:divBdr>
    </w:div>
    <w:div w:id="1989898032">
      <w:bodyDiv w:val="1"/>
      <w:marLeft w:val="0"/>
      <w:marRight w:val="0"/>
      <w:marTop w:val="0"/>
      <w:marBottom w:val="0"/>
      <w:divBdr>
        <w:top w:val="none" w:sz="0" w:space="0" w:color="auto"/>
        <w:left w:val="none" w:sz="0" w:space="0" w:color="auto"/>
        <w:bottom w:val="none" w:sz="0" w:space="0" w:color="auto"/>
        <w:right w:val="none" w:sz="0" w:space="0" w:color="auto"/>
      </w:divBdr>
    </w:div>
    <w:div w:id="1991597938">
      <w:bodyDiv w:val="1"/>
      <w:marLeft w:val="0"/>
      <w:marRight w:val="0"/>
      <w:marTop w:val="0"/>
      <w:marBottom w:val="0"/>
      <w:divBdr>
        <w:top w:val="none" w:sz="0" w:space="0" w:color="auto"/>
        <w:left w:val="none" w:sz="0" w:space="0" w:color="auto"/>
        <w:bottom w:val="none" w:sz="0" w:space="0" w:color="auto"/>
        <w:right w:val="none" w:sz="0" w:space="0" w:color="auto"/>
      </w:divBdr>
    </w:div>
    <w:div w:id="2034653160">
      <w:bodyDiv w:val="1"/>
      <w:marLeft w:val="0"/>
      <w:marRight w:val="0"/>
      <w:marTop w:val="0"/>
      <w:marBottom w:val="0"/>
      <w:divBdr>
        <w:top w:val="none" w:sz="0" w:space="0" w:color="auto"/>
        <w:left w:val="none" w:sz="0" w:space="0" w:color="auto"/>
        <w:bottom w:val="none" w:sz="0" w:space="0" w:color="auto"/>
        <w:right w:val="none" w:sz="0" w:space="0" w:color="auto"/>
      </w:divBdr>
    </w:div>
    <w:div w:id="2085105362">
      <w:bodyDiv w:val="1"/>
      <w:marLeft w:val="0"/>
      <w:marRight w:val="0"/>
      <w:marTop w:val="0"/>
      <w:marBottom w:val="0"/>
      <w:divBdr>
        <w:top w:val="none" w:sz="0" w:space="0" w:color="auto"/>
        <w:left w:val="none" w:sz="0" w:space="0" w:color="auto"/>
        <w:bottom w:val="none" w:sz="0" w:space="0" w:color="auto"/>
        <w:right w:val="none" w:sz="0" w:space="0" w:color="auto"/>
      </w:divBdr>
    </w:div>
    <w:div w:id="2099523343">
      <w:bodyDiv w:val="1"/>
      <w:marLeft w:val="0"/>
      <w:marRight w:val="0"/>
      <w:marTop w:val="0"/>
      <w:marBottom w:val="0"/>
      <w:divBdr>
        <w:top w:val="none" w:sz="0" w:space="0" w:color="auto"/>
        <w:left w:val="none" w:sz="0" w:space="0" w:color="auto"/>
        <w:bottom w:val="none" w:sz="0" w:space="0" w:color="auto"/>
        <w:right w:val="none" w:sz="0" w:space="0" w:color="auto"/>
      </w:divBdr>
    </w:div>
    <w:div w:id="2114586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gaston1@jh.edu" TargetMode="Externa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citations?user=yuNBfV4AAAAJ&amp;hl=en" TargetMode="Externa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hyperlink" Target="https://orcid.org/0000-0002-5700-8543"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madeleine-gastonguay.netlify.app/"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A9C0B-2BBD-EB4E-911B-99D3FC0F0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5</Pages>
  <Words>2781</Words>
  <Characters>15853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Madeleine Gastonguay</cp:lastModifiedBy>
  <cp:revision>16</cp:revision>
  <cp:lastPrinted>2026-09-30T18:33:00Z</cp:lastPrinted>
  <dcterms:created xsi:type="dcterms:W3CDTF">2026-09-30T18:33:00Z</dcterms:created>
  <dcterms:modified xsi:type="dcterms:W3CDTF">2026-10-13T14:20:00Z</dcterms:modified>
</cp:coreProperties>
</file>