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8275"/>
      </w:tblGrid>
      <w:tr w:rsidR="00FF317F" w14:paraId="26930205" w14:textId="77777777" w:rsidTr="00730FEE">
        <w:tc>
          <w:tcPr>
            <w:tcW w:w="4675" w:type="dxa"/>
          </w:tcPr>
          <w:p w14:paraId="688F3752" w14:textId="69624E66" w:rsidR="001737B4" w:rsidRDefault="00FF317F" w:rsidP="00FF31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  <w:t xml:space="preserve">Madeleine S.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  <w:t>Gastonguay</w:t>
            </w:r>
            <w:proofErr w:type="spellEnd"/>
          </w:p>
          <w:p w14:paraId="6963D458" w14:textId="24764704" w:rsidR="00FF317F" w:rsidRPr="001737B4" w:rsidRDefault="00E94E59" w:rsidP="00FF31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</w:pPr>
            <w:hyperlink r:id="rId8" w:history="1">
              <w:r w:rsidR="00FF317F" w:rsidRPr="00A0561D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0"/>
                </w:rPr>
                <w:t>Madeleine.Gastonguay@uconn.edu</w:t>
              </w:r>
            </w:hyperlink>
            <w:r w:rsidR="00FF317F">
              <w:rPr>
                <w:rStyle w:val="Hyperlink"/>
                <w:rFonts w:ascii="Times New Roman" w:eastAsia="Times New Roman" w:hAnsi="Times New Roman" w:cs="Times New Roman"/>
                <w:sz w:val="21"/>
                <w:szCs w:val="20"/>
              </w:rPr>
              <w:t xml:space="preserve"> </w:t>
            </w:r>
          </w:p>
          <w:p w14:paraId="531B541F" w14:textId="1B865BA5" w:rsidR="00FF317F" w:rsidRPr="00730FEE" w:rsidRDefault="00E94E59" w:rsidP="00FF317F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hyperlink r:id="rId9" w:history="1">
              <w:r w:rsidR="00FF317F" w:rsidRPr="00890D10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0"/>
                </w:rPr>
                <w:t>https://madeleine-gastonguay.netlify.app/</w:t>
              </w:r>
            </w:hyperlink>
          </w:p>
        </w:tc>
        <w:tc>
          <w:tcPr>
            <w:tcW w:w="8275" w:type="dxa"/>
          </w:tcPr>
          <w:p w14:paraId="05D627B4" w14:textId="77777777" w:rsidR="008F0C60" w:rsidRPr="008F0C60" w:rsidRDefault="008F0C60" w:rsidP="00FF317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</w:pPr>
            <w:r w:rsidRPr="008F0C60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</w:rPr>
              <w:t xml:space="preserve">Insert professional profile here: </w:t>
            </w:r>
          </w:p>
          <w:p w14:paraId="5A771CA6" w14:textId="4565B1C9" w:rsidR="00FF317F" w:rsidRPr="00312CB8" w:rsidRDefault="00312CB8" w:rsidP="00FF317F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I am an aspiring systems biologist</w:t>
            </w:r>
            <w:r w:rsidR="008F0C60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looking for a graduate program where I can develop my skills as an independent researcher and thinker</w:t>
            </w:r>
            <w:r w:rsidR="003C3F9A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……</w:t>
            </w:r>
          </w:p>
        </w:tc>
      </w:tr>
    </w:tbl>
    <w:p w14:paraId="44077969" w14:textId="77777777" w:rsidR="00335EBC" w:rsidRDefault="00335EBC" w:rsidP="00FF317F">
      <w:pPr>
        <w:rPr>
          <w:rFonts w:ascii="Times New Roman" w:eastAsia="Times New Roman" w:hAnsi="Times New Roman" w:cs="Times New Roman"/>
          <w:b/>
          <w:bCs/>
          <w:color w:val="000000"/>
          <w:sz w:val="21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7110"/>
        <w:gridCol w:w="7110"/>
      </w:tblGrid>
      <w:tr w:rsidR="00312CB8" w14:paraId="4A021A18" w14:textId="77777777" w:rsidTr="00E01177">
        <w:tc>
          <w:tcPr>
            <w:tcW w:w="7110" w:type="dxa"/>
          </w:tcPr>
          <w:p w14:paraId="33BEC60C" w14:textId="77777777" w:rsidR="00312CB8" w:rsidRDefault="00312CB8" w:rsidP="00312C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Education</w:t>
            </w:r>
          </w:p>
          <w:p w14:paraId="4D121A42" w14:textId="251F0EDE" w:rsidR="00312CB8" w:rsidRPr="00730FEE" w:rsidRDefault="00312CB8" w:rsidP="00312C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730FEE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BS in Applied Mathematics, University of Connecticut</w:t>
            </w:r>
            <w:r w:rsidR="00E0117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May 2020</w:t>
            </w:r>
          </w:p>
          <w:p w14:paraId="06B3E365" w14:textId="77777777" w:rsidR="00312CB8" w:rsidRPr="00312CB8" w:rsidRDefault="00312CB8" w:rsidP="00312CB8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 w:rsidRPr="00312CB8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Summa Cum Laude with Honors in the Major</w:t>
            </w:r>
          </w:p>
          <w:p w14:paraId="71348407" w14:textId="23A6563F" w:rsidR="00410906" w:rsidRPr="00B63933" w:rsidRDefault="00312CB8" w:rsidP="00312CB8">
            <w:pPr>
              <w:pStyle w:val="ListParagraph"/>
              <w:numPr>
                <w:ilvl w:val="0"/>
                <w:numId w:val="18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Bioinformatics Minor</w:t>
            </w:r>
          </w:p>
          <w:p w14:paraId="3F476D3A" w14:textId="77777777" w:rsidR="00B63933" w:rsidRPr="00B63933" w:rsidRDefault="00B63933" w:rsidP="00B63933">
            <w:pPr>
              <w:pStyle w:val="ListParagraph"/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  <w:u w:val="single"/>
              </w:rPr>
            </w:pPr>
          </w:p>
          <w:p w14:paraId="104530B0" w14:textId="77777777" w:rsidR="00312CB8" w:rsidRPr="00312CB8" w:rsidRDefault="00312CB8" w:rsidP="00312CB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312CB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Grants and Awards</w:t>
            </w:r>
          </w:p>
          <w:p w14:paraId="29606F41" w14:textId="558C98D1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Summer Undergraduate Research Fund Trimble Family Award, University of Connecticut</w:t>
            </w:r>
            <w:r w:rsidR="00E04C37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 </w:t>
            </w:r>
          </w:p>
          <w:p w14:paraId="6515E0DE" w14:textId="0DCF8064" w:rsidR="00312CB8" w:rsidRDefault="00312CB8" w:rsidP="00312CB8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Holster Scholar, University of Connecticut</w:t>
            </w:r>
            <w:r w:rsidR="00E04C37"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 </w:t>
            </w:r>
          </w:p>
          <w:p w14:paraId="27EF5A3E" w14:textId="77777777" w:rsidR="00410906" w:rsidRDefault="00410906" w:rsidP="005817B7">
            <w:pP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</w:pPr>
          </w:p>
          <w:p w14:paraId="7BCAA646" w14:textId="2BAEAA99" w:rsidR="005817B7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581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Skills &amp; Certifications</w:t>
            </w:r>
          </w:p>
          <w:p w14:paraId="64A8320C" w14:textId="232E3542" w:rsidR="005817B7" w:rsidRPr="005817B7" w:rsidRDefault="005817B7" w:rsidP="005817B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 xml:space="preserve">R, Python,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Matlab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, Unix, LaTeX</w:t>
            </w:r>
          </w:p>
          <w:p w14:paraId="19DD632C" w14:textId="7824B7B7" w:rsidR="005817B7" w:rsidRPr="003C3F9A" w:rsidRDefault="005817B7" w:rsidP="005817B7">
            <w:pPr>
              <w:pStyle w:val="ListParagraph"/>
              <w:numPr>
                <w:ilvl w:val="0"/>
                <w:numId w:val="20"/>
              </w:num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0"/>
              </w:rPr>
              <w:t>Carpentries Instructor Certification, in progress</w:t>
            </w:r>
          </w:p>
          <w:p w14:paraId="33A8CFA2" w14:textId="77777777" w:rsidR="003C3F9A" w:rsidRPr="003C3F9A" w:rsidRDefault="003C3F9A" w:rsidP="003C3F9A">
            <w:pPr>
              <w:pStyle w:val="ListParagraph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</w:p>
          <w:p w14:paraId="10AA5CEF" w14:textId="025E93EC" w:rsidR="001737B4" w:rsidRDefault="003C3F9A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Research Experience</w:t>
            </w:r>
          </w:p>
          <w:p w14:paraId="233FFB21" w14:textId="1A53751D" w:rsidR="005817B7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The Jackson Laboratory Churchill Lab,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Bar Harbor, ME</w:t>
            </w:r>
          </w:p>
          <w:p w14:paraId="6891D97B" w14:textId="77777777" w:rsidR="005817B7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Research Data Analyst I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(June 2020 – present)</w:t>
            </w:r>
          </w:p>
          <w:p w14:paraId="3E51423D" w14:textId="7CAF297F" w:rsidR="005817B7" w:rsidRDefault="005817B7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Topic: A Bayesian approach to mediation analysis of complex traits with measurement noise</w:t>
            </w:r>
          </w:p>
          <w:p w14:paraId="66D7EDDD" w14:textId="2C3FFF7C" w:rsidR="00011621" w:rsidRDefault="00011621" w:rsidP="005817B7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Advisor: Gary Churchill, PhD</w:t>
            </w:r>
          </w:p>
          <w:p w14:paraId="4E66EFFB" w14:textId="6C2BBE9D" w:rsidR="005817B7" w:rsidRDefault="005817B7" w:rsidP="005817B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Contributing to construction and validation of an R package for Bayesian model selection </w:t>
            </w:r>
            <w:r w:rsidR="000505A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="000505A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bmediatR</w:t>
            </w:r>
            <w:proofErr w:type="spellEnd"/>
            <w:r w:rsidR="000505A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  <w:p w14:paraId="5EAD72DB" w14:textId="5330C8B0" w:rsidR="005817B7" w:rsidRDefault="005817B7" w:rsidP="005817B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Extending </w:t>
            </w:r>
            <w:proofErr w:type="spellStart"/>
            <w:r w:rsidR="000505A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bmediatR</w:t>
            </w:r>
            <w:proofErr w:type="spellEnd"/>
            <w:r w:rsidR="000505A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to include moderated mediation</w:t>
            </w:r>
          </w:p>
          <w:p w14:paraId="727EA040" w14:textId="77777777" w:rsidR="005817B7" w:rsidRDefault="005817B7" w:rsidP="005817B7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Uncovering the effect of measurement noise on mediation analysis</w:t>
            </w:r>
          </w:p>
          <w:p w14:paraId="62299CCB" w14:textId="27562805" w:rsidR="008D0581" w:rsidRDefault="008D0581" w:rsidP="008D0581">
            <w:pPr>
              <w:pStyle w:val="ListParagraph"/>
              <w:numPr>
                <w:ilvl w:val="0"/>
                <w:numId w:val="16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Building a Bayesian model to incorporate prior knowledge of measurement noise to increase the accuracy of mediation analysis</w:t>
            </w:r>
          </w:p>
          <w:p w14:paraId="2F4A15AB" w14:textId="77777777" w:rsidR="003C3F9A" w:rsidRDefault="003C3F9A" w:rsidP="003C3F9A">
            <w:pPr>
              <w:pStyle w:val="ListParagraph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50AF564F" w14:textId="77777777" w:rsidR="003C3F9A" w:rsidRPr="004D7748" w:rsidRDefault="003C3F9A" w:rsidP="003C3F9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Center for Quantitative Medicine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, UConn</w:t>
            </w: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Health Center,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Farmington, CT</w:t>
            </w: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  <w:p w14:paraId="718F00D1" w14:textId="77777777" w:rsidR="003C3F9A" w:rsidRPr="0060565A" w:rsidRDefault="003C3F9A" w:rsidP="003C3F9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Undergraduate Research Assistant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(September 2018 –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  <w:p w14:paraId="161F5641" w14:textId="1402C191" w:rsidR="003C3F9A" w:rsidRDefault="003C3F9A" w:rsidP="003C3F9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Topic: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pipeline for cancer reversion analysis in triple negative breast cancer </w:t>
            </w:r>
          </w:p>
          <w:p w14:paraId="48C88C33" w14:textId="78414DB7" w:rsidR="00011621" w:rsidRPr="004D7748" w:rsidRDefault="00011621" w:rsidP="003C3F9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Advisor: Paola Vera-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Licona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PhD</w:t>
            </w:r>
          </w:p>
          <w:p w14:paraId="4B3CA6B2" w14:textId="77777777" w:rsidR="003C3F9A" w:rsidRDefault="003C3F9A" w:rsidP="003C3F9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Constructed a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static intracellular signaling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network for a claudin-low triple negative breast cancer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(CL TNBC) </w:t>
            </w:r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cell line with multi-omics data using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Cytoscape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4D7748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GeneXplain</w:t>
            </w:r>
            <w:proofErr w:type="spellEnd"/>
          </w:p>
          <w:p w14:paraId="70D3E582" w14:textId="77777777" w:rsidR="003C3F9A" w:rsidRDefault="003C3F9A" w:rsidP="003C3F9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Applied a structure-based control method for nonlinear systems to identify putative control targets</w:t>
            </w:r>
          </w:p>
          <w:p w14:paraId="0C18AD2F" w14:textId="77777777" w:rsidR="003C3F9A" w:rsidRDefault="003C3F9A" w:rsidP="003C3F9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lastRenderedPageBreak/>
              <w:t>Approximated the attractor landscape of the static network and conducted virtual screenings of concerted perturbations of control targets using a topological estimation of signal flow</w:t>
            </w:r>
          </w:p>
          <w:p w14:paraId="29B8886B" w14:textId="77777777" w:rsidR="003C3F9A" w:rsidRPr="005817B7" w:rsidRDefault="003C3F9A" w:rsidP="003C3F9A">
            <w:pPr>
              <w:pStyle w:val="ListParagraph"/>
              <w:numPr>
                <w:ilvl w:val="0"/>
                <w:numId w:val="14"/>
              </w:num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Identified perturbations resulting in reversion of the CL TNBC phenotype through machine learning clustering and classification methods</w:t>
            </w:r>
          </w:p>
          <w:p w14:paraId="672DFF36" w14:textId="7FF481EF" w:rsidR="003C3F9A" w:rsidRPr="003C3F9A" w:rsidRDefault="003C3F9A" w:rsidP="003C3F9A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  <w:tc>
          <w:tcPr>
            <w:tcW w:w="7110" w:type="dxa"/>
          </w:tcPr>
          <w:p w14:paraId="6FA738EE" w14:textId="482E1065" w:rsidR="00410906" w:rsidRPr="003C3F9A" w:rsidRDefault="005817B7" w:rsidP="005817B7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</w:pPr>
            <w:r w:rsidRPr="005817B7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lastRenderedPageBreak/>
              <w:t>Research Experience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 xml:space="preserve"> </w:t>
            </w:r>
            <w:proofErr w:type="spellStart"/>
            <w:r w:rsidR="003C3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0"/>
                <w:u w:val="single"/>
              </w:rPr>
              <w:t>Con’t</w:t>
            </w:r>
            <w:proofErr w:type="spellEnd"/>
          </w:p>
          <w:p w14:paraId="4C987F48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</w:t>
            </w:r>
            <w:proofErr w:type="spellEnd"/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Research Group,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Simsbury, CT</w:t>
            </w:r>
          </w:p>
          <w:p w14:paraId="1157BCBC" w14:textId="77777777" w:rsidR="005817B7" w:rsidRPr="004D7748" w:rsidRDefault="005817B7" w:rsidP="00581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Summer Intern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(June 2018-August 2018)</w:t>
            </w:r>
          </w:p>
          <w:p w14:paraId="6DF02806" w14:textId="5C39BC9D" w:rsidR="005817B7" w:rsidRDefault="005817B7" w:rsidP="005817B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Topic: Developing an open and general maternal-fetal physiologically based pharmacokinetic model for drugs metabolized by cytochromes P450 isoenzymes </w:t>
            </w:r>
          </w:p>
          <w:p w14:paraId="2E05B2A5" w14:textId="738C62B9" w:rsidR="00011621" w:rsidRPr="004D7748" w:rsidRDefault="00011621" w:rsidP="005817B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Advisor: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Ahmed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Elmokadem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PhD</w:t>
            </w:r>
          </w:p>
          <w:p w14:paraId="313C6312" w14:textId="78B6362B" w:rsidR="005817B7" w:rsidRPr="004D7748" w:rsidRDefault="005817B7" w:rsidP="005817B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Described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physiological pharmacokinetics of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midazolam, metoprolol, and caffeine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 nonpregnant women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with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 system of differential equations</w:t>
            </w:r>
            <w:r w:rsidR="007102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87FA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with</w:t>
            </w:r>
            <w:r w:rsidR="0071025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710258" w:rsidRPr="00710258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mrgsolve</w:t>
            </w:r>
            <w:proofErr w:type="spellEnd"/>
          </w:p>
          <w:p w14:paraId="74B16ACC" w14:textId="4BE57FA6" w:rsidR="005817B7" w:rsidRDefault="00730FEE" w:rsidP="005817B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Extended </w:t>
            </w:r>
            <w:r w:rsidR="005817B7"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the model for nonpregnant women to predict maternal and fetal drug exposures at different gestational ages by incorporating anatomical, biochemical, and physiological changes a woman undergoes throughout pregnancy </w:t>
            </w:r>
          </w:p>
          <w:p w14:paraId="555B1C54" w14:textId="77777777" w:rsidR="005817B7" w:rsidRDefault="005817B7" w:rsidP="005817B7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Calibrated the model with local sensitivity analysis and optimization of model parameters</w:t>
            </w:r>
          </w:p>
          <w:p w14:paraId="35347A45" w14:textId="61CACA09" w:rsidR="006E2BB5" w:rsidRPr="003C3F9A" w:rsidRDefault="005817B7" w:rsidP="006E2BB5">
            <w:pPr>
              <w:numPr>
                <w:ilvl w:val="0"/>
                <w:numId w:val="7"/>
              </w:num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Validated the model by comparing predicted concentration profiles to published data for several other </w:t>
            </w:r>
            <w:r w:rsidRPr="004D774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drugs metabolized by </w:t>
            </w:r>
            <w:r w:rsidR="00730FE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cytochrome P450 isoenzymes</w:t>
            </w:r>
          </w:p>
          <w:p w14:paraId="680D8581" w14:textId="77777777" w:rsidR="00D07132" w:rsidRDefault="00D07132" w:rsidP="006E2BB5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3D0C0529" w14:textId="56146F7E" w:rsidR="00E04C37" w:rsidRDefault="003C3F9A" w:rsidP="003C3F9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Publications</w:t>
            </w:r>
          </w:p>
          <w:p w14:paraId="29C17F52" w14:textId="19D52DFE" w:rsidR="003C3F9A" w:rsidRPr="007C261E" w:rsidRDefault="003C3F9A" w:rsidP="003C3F9A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proofErr w:type="spellStart"/>
            <w:r w:rsidRPr="007C261E">
              <w:rPr>
                <w:color w:val="000000"/>
                <w:sz w:val="20"/>
                <w:szCs w:val="20"/>
              </w:rPr>
              <w:t>Utsey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color w:val="000000"/>
                <w:sz w:val="20"/>
                <w:szCs w:val="20"/>
              </w:rPr>
              <w:t>K</w:t>
            </w:r>
            <w:r w:rsidRPr="007C261E">
              <w:rPr>
                <w:color w:val="000000"/>
                <w:sz w:val="20"/>
                <w:szCs w:val="20"/>
              </w:rPr>
              <w:t>, </w:t>
            </w:r>
            <w:r w:rsidRPr="007C261E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C261E">
              <w:rPr>
                <w:b/>
                <w:color w:val="000000"/>
                <w:sz w:val="20"/>
                <w:szCs w:val="20"/>
              </w:rPr>
              <w:t>Gastonguay</w:t>
            </w:r>
            <w:proofErr w:type="spellEnd"/>
            <w:proofErr w:type="gramEnd"/>
            <w:r>
              <w:rPr>
                <w:b/>
                <w:color w:val="000000"/>
                <w:sz w:val="20"/>
                <w:szCs w:val="20"/>
              </w:rPr>
              <w:t xml:space="preserve"> MS</w:t>
            </w:r>
            <w:r w:rsidRPr="007C261E">
              <w:rPr>
                <w:color w:val="000000"/>
                <w:sz w:val="20"/>
                <w:szCs w:val="20"/>
              </w:rPr>
              <w:t>, Russell</w:t>
            </w:r>
            <w:r>
              <w:rPr>
                <w:color w:val="000000"/>
                <w:sz w:val="20"/>
                <w:szCs w:val="20"/>
              </w:rPr>
              <w:t xml:space="preserve"> S</w:t>
            </w:r>
            <w:r w:rsidRPr="007C261E">
              <w:rPr>
                <w:color w:val="000000"/>
                <w:sz w:val="20"/>
                <w:szCs w:val="20"/>
              </w:rPr>
              <w:t>, </w:t>
            </w:r>
            <w:proofErr w:type="spellStart"/>
            <w:r w:rsidRPr="007C261E">
              <w:rPr>
                <w:color w:val="000000"/>
                <w:sz w:val="20"/>
                <w:szCs w:val="20"/>
              </w:rPr>
              <w:t>Freling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R</w:t>
            </w:r>
            <w:r w:rsidRPr="007C261E">
              <w:rPr>
                <w:color w:val="000000"/>
                <w:sz w:val="20"/>
                <w:szCs w:val="20"/>
              </w:rPr>
              <w:t>,  Riggs</w:t>
            </w:r>
            <w:r>
              <w:rPr>
                <w:color w:val="000000"/>
                <w:sz w:val="20"/>
                <w:szCs w:val="20"/>
              </w:rPr>
              <w:t xml:space="preserve"> MM,</w:t>
            </w:r>
            <w:r w:rsidRPr="007C261E">
              <w:rPr>
                <w:color w:val="000000"/>
                <w:sz w:val="20"/>
                <w:szCs w:val="20"/>
              </w:rPr>
              <w:t> </w:t>
            </w:r>
            <w:proofErr w:type="spellStart"/>
            <w:r w:rsidRPr="007C261E">
              <w:rPr>
                <w:color w:val="000000"/>
                <w:sz w:val="20"/>
                <w:szCs w:val="20"/>
              </w:rPr>
              <w:t>Elmokadem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</w:t>
            </w:r>
            <w:r>
              <w:rPr>
                <w:color w:val="000000"/>
                <w:sz w:val="20"/>
                <w:szCs w:val="20"/>
              </w:rPr>
              <w:t xml:space="preserve">, </w:t>
            </w:r>
            <w:r w:rsidRPr="007C261E">
              <w:rPr>
                <w:bCs/>
                <w:i/>
                <w:color w:val="000000"/>
                <w:sz w:val="20"/>
                <w:szCs w:val="20"/>
              </w:rPr>
              <w:t>Impact of Partition Coefficient Methods on PBPK Modeling</w:t>
            </w:r>
            <w:r>
              <w:rPr>
                <w:bCs/>
                <w:i/>
                <w:color w:val="000000"/>
                <w:sz w:val="20"/>
                <w:szCs w:val="20"/>
              </w:rPr>
              <w:t xml:space="preserve">, </w:t>
            </w:r>
            <w:r w:rsidRPr="007C261E">
              <w:rPr>
                <w:color w:val="000000"/>
                <w:sz w:val="20"/>
                <w:szCs w:val="20"/>
              </w:rPr>
              <w:t>Drug Metabolism and Disposition October 1, 2020</w:t>
            </w:r>
          </w:p>
          <w:p w14:paraId="7F3E2821" w14:textId="77777777" w:rsidR="003C3F9A" w:rsidRDefault="003C3F9A" w:rsidP="003C3F9A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14:paraId="0E9674CD" w14:textId="77777777" w:rsidR="003C3F9A" w:rsidRDefault="003C3F9A" w:rsidP="003C3F9A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4D7748">
              <w:rPr>
                <w:color w:val="000000"/>
                <w:sz w:val="20"/>
                <w:szCs w:val="20"/>
              </w:rPr>
              <w:t xml:space="preserve">Zuppa AF, Brown </w:t>
            </w:r>
            <w:proofErr w:type="gramStart"/>
            <w:r w:rsidRPr="004D7748">
              <w:rPr>
                <w:color w:val="000000"/>
                <w:sz w:val="20"/>
                <w:szCs w:val="20"/>
              </w:rPr>
              <w:t>GR,  Zane</w:t>
            </w:r>
            <w:proofErr w:type="gramEnd"/>
            <w:r w:rsidRPr="004D7748">
              <w:rPr>
                <w:color w:val="000000"/>
                <w:sz w:val="20"/>
                <w:szCs w:val="20"/>
              </w:rPr>
              <w:t xml:space="preserve"> NR, Curley MAQ, Bradfield J, </w:t>
            </w:r>
            <w:proofErr w:type="spellStart"/>
            <w:r w:rsidRPr="004D7748">
              <w:rPr>
                <w:color w:val="000000"/>
                <w:sz w:val="20"/>
                <w:szCs w:val="20"/>
              </w:rPr>
              <w:t>Hakonarson</w:t>
            </w:r>
            <w:proofErr w:type="spellEnd"/>
            <w:r w:rsidRPr="004D7748">
              <w:rPr>
                <w:color w:val="000000"/>
                <w:sz w:val="20"/>
                <w:szCs w:val="20"/>
              </w:rPr>
              <w:t xml:space="preserve"> H, </w:t>
            </w:r>
            <w:proofErr w:type="spellStart"/>
            <w:r w:rsidRPr="004D7748">
              <w:rPr>
                <w:b/>
                <w:color w:val="000000"/>
                <w:sz w:val="20"/>
                <w:szCs w:val="20"/>
              </w:rPr>
              <w:t>Gastonguay</w:t>
            </w:r>
            <w:proofErr w:type="spellEnd"/>
            <w:r w:rsidRPr="004D7748">
              <w:rPr>
                <w:b/>
                <w:color w:val="000000"/>
                <w:sz w:val="20"/>
                <w:szCs w:val="20"/>
              </w:rPr>
              <w:t xml:space="preserve"> MS</w:t>
            </w:r>
            <w:r w:rsidRPr="004D7748">
              <w:rPr>
                <w:color w:val="000000"/>
                <w:sz w:val="20"/>
                <w:szCs w:val="20"/>
              </w:rPr>
              <w:t xml:space="preserve">, Moorthy G, </w:t>
            </w:r>
            <w:proofErr w:type="spellStart"/>
            <w:r w:rsidRPr="004D7748">
              <w:rPr>
                <w:color w:val="000000"/>
                <w:sz w:val="20"/>
                <w:szCs w:val="20"/>
              </w:rPr>
              <w:t>Prodell</w:t>
            </w:r>
            <w:proofErr w:type="spellEnd"/>
            <w:r w:rsidRPr="004D7748">
              <w:rPr>
                <w:color w:val="000000"/>
                <w:sz w:val="20"/>
                <w:szCs w:val="20"/>
              </w:rPr>
              <w:t xml:space="preserve"> J, </w:t>
            </w:r>
            <w:proofErr w:type="spellStart"/>
            <w:r w:rsidRPr="004D7748">
              <w:rPr>
                <w:color w:val="000000"/>
                <w:sz w:val="20"/>
                <w:szCs w:val="20"/>
              </w:rPr>
              <w:t>Gastonguay</w:t>
            </w:r>
            <w:proofErr w:type="spellEnd"/>
            <w:r w:rsidRPr="004D7748">
              <w:rPr>
                <w:color w:val="000000"/>
                <w:sz w:val="20"/>
                <w:szCs w:val="20"/>
              </w:rPr>
              <w:t xml:space="preserve"> MR, </w:t>
            </w:r>
            <w:r w:rsidRPr="004D7748">
              <w:rPr>
                <w:i/>
                <w:color w:val="000000"/>
                <w:sz w:val="20"/>
                <w:szCs w:val="20"/>
              </w:rPr>
              <w:t>Morphine Dose Optimization in Critically Ill Pediatric Patients with Acute Respiratory Failure: A Population Pharmacokinetic-Pharmacogenomic Study,</w:t>
            </w:r>
            <w:r w:rsidRPr="004D7748">
              <w:rPr>
                <w:color w:val="000000"/>
                <w:sz w:val="20"/>
                <w:szCs w:val="20"/>
              </w:rPr>
              <w:t xml:space="preserve"> Critical Care Medicine, June 2019</w:t>
            </w:r>
          </w:p>
          <w:p w14:paraId="3D0B84DC" w14:textId="77777777" w:rsidR="003C3F9A" w:rsidRDefault="003C3F9A" w:rsidP="003C3F9A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</w:p>
          <w:p w14:paraId="7DF4C216" w14:textId="77777777" w:rsidR="003C3F9A" w:rsidRPr="004D7748" w:rsidRDefault="003C3F9A" w:rsidP="003C3F9A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4D7748">
              <w:rPr>
                <w:color w:val="000000"/>
                <w:sz w:val="20"/>
                <w:szCs w:val="20"/>
              </w:rPr>
              <w:t xml:space="preserve">Zuppa AF, </w:t>
            </w:r>
            <w:proofErr w:type="spellStart"/>
            <w:r w:rsidRPr="004D7748">
              <w:rPr>
                <w:color w:val="000000"/>
                <w:sz w:val="20"/>
                <w:szCs w:val="20"/>
              </w:rPr>
              <w:t>Conrado</w:t>
            </w:r>
            <w:proofErr w:type="spellEnd"/>
            <w:r w:rsidRPr="004D7748">
              <w:rPr>
                <w:color w:val="000000"/>
                <w:sz w:val="20"/>
                <w:szCs w:val="20"/>
              </w:rPr>
              <w:t xml:space="preserve"> DJ, Zane NR, Curley MAQ, Bradfield J, </w:t>
            </w:r>
            <w:proofErr w:type="spellStart"/>
            <w:r w:rsidRPr="004D7748">
              <w:rPr>
                <w:color w:val="000000"/>
                <w:sz w:val="20"/>
                <w:szCs w:val="20"/>
              </w:rPr>
              <w:t>Hakonarson</w:t>
            </w:r>
            <w:proofErr w:type="spellEnd"/>
            <w:r w:rsidRPr="004D7748">
              <w:rPr>
                <w:color w:val="000000"/>
                <w:sz w:val="20"/>
                <w:szCs w:val="20"/>
              </w:rPr>
              <w:t xml:space="preserve"> H, </w:t>
            </w:r>
            <w:proofErr w:type="spellStart"/>
            <w:r w:rsidRPr="004D7748">
              <w:rPr>
                <w:b/>
                <w:color w:val="000000"/>
                <w:sz w:val="20"/>
                <w:szCs w:val="20"/>
              </w:rPr>
              <w:t>Gastonguay</w:t>
            </w:r>
            <w:proofErr w:type="spellEnd"/>
            <w:r w:rsidRPr="004D7748">
              <w:rPr>
                <w:b/>
                <w:color w:val="000000"/>
                <w:sz w:val="20"/>
                <w:szCs w:val="20"/>
              </w:rPr>
              <w:t xml:space="preserve"> MS</w:t>
            </w:r>
            <w:r w:rsidRPr="004D7748">
              <w:rPr>
                <w:color w:val="000000"/>
                <w:sz w:val="20"/>
                <w:szCs w:val="20"/>
              </w:rPr>
              <w:t xml:space="preserve">, Moorthy G, </w:t>
            </w:r>
            <w:proofErr w:type="spellStart"/>
            <w:r w:rsidRPr="004D7748">
              <w:rPr>
                <w:color w:val="000000"/>
                <w:sz w:val="20"/>
                <w:szCs w:val="20"/>
              </w:rPr>
              <w:t>Prodell J, Gastonguay</w:t>
            </w:r>
            <w:proofErr w:type="spellEnd"/>
            <w:r w:rsidRPr="004D7748">
              <w:rPr>
                <w:color w:val="000000"/>
                <w:sz w:val="20"/>
                <w:szCs w:val="20"/>
              </w:rPr>
              <w:t xml:space="preserve"> MR, </w:t>
            </w:r>
            <w:r w:rsidRPr="004D7748">
              <w:rPr>
                <w:i/>
                <w:color w:val="000000"/>
                <w:sz w:val="20"/>
                <w:szCs w:val="20"/>
              </w:rPr>
              <w:t>Midazolam Dose Optimization in Critically Ill Pediatric Patients with Acute Respiratory Failure: A Population Pharmacokinetic-Pharmacogenomic Study,</w:t>
            </w:r>
            <w:r w:rsidRPr="004D7748">
              <w:rPr>
                <w:color w:val="000000"/>
                <w:sz w:val="20"/>
                <w:szCs w:val="20"/>
              </w:rPr>
              <w:t xml:space="preserve"> Critical Care Medicine, January 21</w:t>
            </w:r>
            <w:r w:rsidRPr="004D7748">
              <w:rPr>
                <w:color w:val="000000"/>
                <w:sz w:val="20"/>
                <w:szCs w:val="20"/>
                <w:vertAlign w:val="superscript"/>
              </w:rPr>
              <w:t>st</w:t>
            </w:r>
            <w:r w:rsidRPr="004D7748">
              <w:rPr>
                <w:color w:val="000000"/>
                <w:sz w:val="20"/>
                <w:szCs w:val="20"/>
              </w:rPr>
              <w:t>, 2019</w:t>
            </w:r>
          </w:p>
          <w:p w14:paraId="69061787" w14:textId="73CB9AE9" w:rsidR="003C3F9A" w:rsidRDefault="003C3F9A" w:rsidP="003C3F9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18B75E63" w14:textId="2A37D347" w:rsidR="003C3F9A" w:rsidRPr="003C3F9A" w:rsidRDefault="003C3F9A" w:rsidP="003C3F9A">
            <w:pPr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</w:pPr>
            <w:r w:rsidRPr="003C3F9A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u w:val="single"/>
              </w:rPr>
              <w:t>Presentations</w:t>
            </w:r>
          </w:p>
          <w:p w14:paraId="16EDC6DF" w14:textId="145D8028" w:rsidR="003C3F9A" w:rsidRPr="003C3F9A" w:rsidRDefault="003C3F9A" w:rsidP="003C3F9A">
            <w:pPr>
              <w:textAlignment w:val="baseline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proofErr w:type="spellStart"/>
            <w:r w:rsidRPr="003C3F9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Gastonguay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MS</w:t>
            </w:r>
            <w:r w:rsidRPr="003C3F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C3F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Marazzi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L, Vera-</w:t>
            </w:r>
            <w:proofErr w:type="spellStart"/>
            <w:r w:rsidRPr="003C3F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Licona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P, </w:t>
            </w:r>
            <w:r w:rsidRPr="003C3F9A">
              <w:rPr>
                <w:rFonts w:ascii="Times New Roman" w:eastAsia="Times New Roman" w:hAnsi="Times New Roman" w:cs="Times New Roman"/>
                <w:bCs/>
                <w:i/>
                <w:color w:val="000000"/>
                <w:sz w:val="20"/>
                <w:szCs w:val="20"/>
              </w:rPr>
              <w:t>Identification of Combinations of Targets for Claudin-Low Triple Negative Breast Cancer Reversion,</w:t>
            </w:r>
            <w:r w:rsidRPr="003C3F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Joint Meeting in Mathematics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Undergradute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Student Poster Session</w:t>
            </w:r>
            <w:r w:rsidRPr="003C3F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Denver, CO, January 15</w:t>
            </w:r>
            <w:r w:rsidRPr="003C3F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Pr="003C3F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– 18</w:t>
            </w:r>
            <w:r w:rsidRPr="003C3F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vertAlign w:val="superscript"/>
              </w:rPr>
              <w:t>th</w:t>
            </w:r>
            <w:r w:rsidRPr="003C3F9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2020</w:t>
            </w:r>
          </w:p>
          <w:p w14:paraId="1F08B8B0" w14:textId="77777777" w:rsidR="003C3F9A" w:rsidRDefault="003C3F9A" w:rsidP="003C3F9A">
            <w:pPr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23FE3DF7" w14:textId="47FE8AB1" w:rsidR="003C3F9A" w:rsidRDefault="003C3F9A" w:rsidP="003C3F9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C3F9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Gastonguay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MS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Russell S, </w:t>
            </w:r>
            <w:proofErr w:type="spellStart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Freling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R, </w:t>
            </w:r>
            <w:proofErr w:type="spellStart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Utsey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K, and </w:t>
            </w:r>
            <w:proofErr w:type="spellStart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Elmokadem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A, </w:t>
            </w:r>
            <w:r w:rsidRPr="003C3F9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Prediction of maternal-fetal exposures of CYP450-metabolized drugs using physiologic pharmacokinetic modeling implemented in R and </w:t>
            </w:r>
            <w:proofErr w:type="spellStart"/>
            <w:r w:rsidRPr="003C3F9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mrgsolve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., 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R/Pharma Conference, Cambridge, MA, August 23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rd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2019</w:t>
            </w:r>
          </w:p>
          <w:p w14:paraId="0B1B70C3" w14:textId="36C18EC1" w:rsidR="003C3F9A" w:rsidRDefault="003C3F9A" w:rsidP="003C3F9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BCE4BD3" w14:textId="63FDA9EC" w:rsidR="003C3F9A" w:rsidRPr="003C3F9A" w:rsidRDefault="003C3F9A" w:rsidP="003C3F9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C3F9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Gastonguay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MS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Russell S, </w:t>
            </w:r>
            <w:proofErr w:type="spellStart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Freling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R, </w:t>
            </w:r>
            <w:proofErr w:type="spellStart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Utsey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K, and </w:t>
            </w:r>
            <w:proofErr w:type="spellStart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Elmokadem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A, </w:t>
            </w:r>
            <w:r w:rsidRPr="003C3F9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Development of an Open-source </w:t>
            </w:r>
            <w:proofErr w:type="gramStart"/>
            <w:r w:rsidRPr="003C3F9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>Physiologically-Based</w:t>
            </w:r>
            <w:proofErr w:type="gramEnd"/>
            <w:r w:rsidRPr="003C3F9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 Pharmacokinetic Model to Predict Maternal-Fetal Exposures of CYP450-Metabolized Drugs, 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International Society of Pharmacometrics Regional Quantitative Systems Pharmacology Day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Poster Session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Princeton, NJ, July 16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th,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2019</w:t>
            </w:r>
          </w:p>
          <w:p w14:paraId="41AD162F" w14:textId="77777777" w:rsidR="00D07132" w:rsidRDefault="00D07132" w:rsidP="003C3F9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5AA3531B" w14:textId="77777777" w:rsidR="003C3F9A" w:rsidRPr="003C3F9A" w:rsidRDefault="003C3F9A" w:rsidP="003C3F9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C3F9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Gastonguay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MS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Russell S, </w:t>
            </w:r>
            <w:proofErr w:type="spellStart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Freling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R, </w:t>
            </w:r>
            <w:proofErr w:type="spellStart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Utsey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K, and </w:t>
            </w:r>
            <w:proofErr w:type="spellStart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Elmokadem</w:t>
            </w:r>
            <w:proofErr w:type="spellEnd"/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A, </w:t>
            </w:r>
            <w:r w:rsidRPr="003C3F9A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0"/>
              </w:rPr>
              <w:t xml:space="preserve">Development of an Open and General Physiologically Based Pharmacokinetic Model to Predict Maternal-Fetal Exposures for Drugs Metabolized by CYP Isoenzymes, 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R/Medicine Conference, New Haven, CT, September 8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 w:rsidRPr="003C3F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2018</w:t>
            </w:r>
          </w:p>
          <w:p w14:paraId="6AA4A95C" w14:textId="058E5DB2" w:rsidR="003C3F9A" w:rsidRPr="003C3F9A" w:rsidRDefault="003C3F9A" w:rsidP="003C3F9A">
            <w:pPr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2A8593FF" w14:textId="77777777" w:rsidR="00D07132" w:rsidRPr="008645C3" w:rsidRDefault="00D07132" w:rsidP="00D07132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sectPr w:rsidR="00D07132" w:rsidRPr="008645C3" w:rsidSect="00335EBC">
      <w:footerReference w:type="even" r:id="rId10"/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F7041" w14:textId="77777777" w:rsidR="00E94E59" w:rsidRDefault="00E94E59" w:rsidP="00624C69">
      <w:r>
        <w:separator/>
      </w:r>
    </w:p>
  </w:endnote>
  <w:endnote w:type="continuationSeparator" w:id="0">
    <w:p w14:paraId="29BAEA56" w14:textId="77777777" w:rsidR="00E94E59" w:rsidRDefault="00E94E59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768047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B36D514" w14:textId="4A26003D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1C202" w14:textId="77777777" w:rsidR="00E94E59" w:rsidRDefault="00E94E59" w:rsidP="00624C69">
      <w:r>
        <w:separator/>
      </w:r>
    </w:p>
  </w:footnote>
  <w:footnote w:type="continuationSeparator" w:id="0">
    <w:p w14:paraId="2EB2130F" w14:textId="77777777" w:rsidR="00E94E59" w:rsidRDefault="00E94E59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6871A2"/>
    <w:multiLevelType w:val="hybridMultilevel"/>
    <w:tmpl w:val="6160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7C3613"/>
    <w:multiLevelType w:val="hybridMultilevel"/>
    <w:tmpl w:val="4AD08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D25A82"/>
    <w:multiLevelType w:val="hybridMultilevel"/>
    <w:tmpl w:val="C86E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387060"/>
    <w:multiLevelType w:val="hybridMultilevel"/>
    <w:tmpl w:val="B71A1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AC1EDA"/>
    <w:multiLevelType w:val="hybridMultilevel"/>
    <w:tmpl w:val="7880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9"/>
  </w:num>
  <w:num w:numId="4">
    <w:abstractNumId w:val="3"/>
  </w:num>
  <w:num w:numId="5">
    <w:abstractNumId w:val="5"/>
  </w:num>
  <w:num w:numId="6">
    <w:abstractNumId w:val="12"/>
  </w:num>
  <w:num w:numId="7">
    <w:abstractNumId w:val="9"/>
  </w:num>
  <w:num w:numId="8">
    <w:abstractNumId w:val="2"/>
  </w:num>
  <w:num w:numId="9">
    <w:abstractNumId w:val="6"/>
  </w:num>
  <w:num w:numId="10">
    <w:abstractNumId w:val="14"/>
  </w:num>
  <w:num w:numId="11">
    <w:abstractNumId w:val="17"/>
  </w:num>
  <w:num w:numId="12">
    <w:abstractNumId w:val="0"/>
  </w:num>
  <w:num w:numId="13">
    <w:abstractNumId w:val="4"/>
  </w:num>
  <w:num w:numId="14">
    <w:abstractNumId w:val="8"/>
  </w:num>
  <w:num w:numId="15">
    <w:abstractNumId w:val="16"/>
  </w:num>
  <w:num w:numId="16">
    <w:abstractNumId w:val="10"/>
  </w:num>
  <w:num w:numId="17">
    <w:abstractNumId w:val="11"/>
  </w:num>
  <w:num w:numId="18">
    <w:abstractNumId w:val="15"/>
  </w:num>
  <w:num w:numId="19">
    <w:abstractNumId w:val="7"/>
  </w:num>
  <w:num w:numId="20">
    <w:abstractNumId w:val="1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1621"/>
    <w:rsid w:val="000165FC"/>
    <w:rsid w:val="0002697F"/>
    <w:rsid w:val="0003549D"/>
    <w:rsid w:val="000359FC"/>
    <w:rsid w:val="00046F26"/>
    <w:rsid w:val="00047332"/>
    <w:rsid w:val="000505A5"/>
    <w:rsid w:val="00085AB9"/>
    <w:rsid w:val="00085E28"/>
    <w:rsid w:val="000962FB"/>
    <w:rsid w:val="0009720D"/>
    <w:rsid w:val="000B0656"/>
    <w:rsid w:val="000B0C9C"/>
    <w:rsid w:val="000C5DFD"/>
    <w:rsid w:val="000C6ED6"/>
    <w:rsid w:val="000E39DF"/>
    <w:rsid w:val="00107E90"/>
    <w:rsid w:val="00115BC8"/>
    <w:rsid w:val="00125A20"/>
    <w:rsid w:val="00137695"/>
    <w:rsid w:val="00137DA9"/>
    <w:rsid w:val="0014552B"/>
    <w:rsid w:val="00157858"/>
    <w:rsid w:val="001578B0"/>
    <w:rsid w:val="00170E82"/>
    <w:rsid w:val="001737B4"/>
    <w:rsid w:val="00196742"/>
    <w:rsid w:val="001A5A0D"/>
    <w:rsid w:val="001D2B71"/>
    <w:rsid w:val="001D448C"/>
    <w:rsid w:val="002154F3"/>
    <w:rsid w:val="00236221"/>
    <w:rsid w:val="00257458"/>
    <w:rsid w:val="00261292"/>
    <w:rsid w:val="00273E58"/>
    <w:rsid w:val="00274F9A"/>
    <w:rsid w:val="002820D9"/>
    <w:rsid w:val="00285EC8"/>
    <w:rsid w:val="00293615"/>
    <w:rsid w:val="002B0E2B"/>
    <w:rsid w:val="002C1207"/>
    <w:rsid w:val="002D4DF4"/>
    <w:rsid w:val="002F5359"/>
    <w:rsid w:val="002F7145"/>
    <w:rsid w:val="0031169B"/>
    <w:rsid w:val="00312CB8"/>
    <w:rsid w:val="003160D7"/>
    <w:rsid w:val="003279AA"/>
    <w:rsid w:val="00335EBC"/>
    <w:rsid w:val="0034297B"/>
    <w:rsid w:val="003470E4"/>
    <w:rsid w:val="00377CE7"/>
    <w:rsid w:val="00385253"/>
    <w:rsid w:val="0038775B"/>
    <w:rsid w:val="00396651"/>
    <w:rsid w:val="003B4C01"/>
    <w:rsid w:val="003C3F9A"/>
    <w:rsid w:val="003F18C4"/>
    <w:rsid w:val="0040243B"/>
    <w:rsid w:val="00403164"/>
    <w:rsid w:val="00410906"/>
    <w:rsid w:val="00444649"/>
    <w:rsid w:val="00452F7F"/>
    <w:rsid w:val="00466DAA"/>
    <w:rsid w:val="004951DD"/>
    <w:rsid w:val="004B33B1"/>
    <w:rsid w:val="004C00B0"/>
    <w:rsid w:val="004D7748"/>
    <w:rsid w:val="00526EE2"/>
    <w:rsid w:val="0054393F"/>
    <w:rsid w:val="005513EA"/>
    <w:rsid w:val="00570918"/>
    <w:rsid w:val="00575C95"/>
    <w:rsid w:val="005817B7"/>
    <w:rsid w:val="00587EB4"/>
    <w:rsid w:val="00597D89"/>
    <w:rsid w:val="005A0A96"/>
    <w:rsid w:val="005A46E6"/>
    <w:rsid w:val="005B49D9"/>
    <w:rsid w:val="005C6846"/>
    <w:rsid w:val="005E7162"/>
    <w:rsid w:val="005F21B1"/>
    <w:rsid w:val="005F6E60"/>
    <w:rsid w:val="0060320D"/>
    <w:rsid w:val="0060565A"/>
    <w:rsid w:val="0061440E"/>
    <w:rsid w:val="00615CF1"/>
    <w:rsid w:val="00624C69"/>
    <w:rsid w:val="00651E64"/>
    <w:rsid w:val="006541D0"/>
    <w:rsid w:val="00670A4A"/>
    <w:rsid w:val="00686943"/>
    <w:rsid w:val="006871DC"/>
    <w:rsid w:val="006D050B"/>
    <w:rsid w:val="006D7B44"/>
    <w:rsid w:val="006E2BB5"/>
    <w:rsid w:val="006E3C1A"/>
    <w:rsid w:val="006F3A32"/>
    <w:rsid w:val="00710258"/>
    <w:rsid w:val="0071581C"/>
    <w:rsid w:val="00717420"/>
    <w:rsid w:val="00730FEE"/>
    <w:rsid w:val="007346EB"/>
    <w:rsid w:val="007806A5"/>
    <w:rsid w:val="00792E89"/>
    <w:rsid w:val="0079449C"/>
    <w:rsid w:val="007A2A37"/>
    <w:rsid w:val="007B4F46"/>
    <w:rsid w:val="007C261E"/>
    <w:rsid w:val="007D37B9"/>
    <w:rsid w:val="007D6958"/>
    <w:rsid w:val="008068B1"/>
    <w:rsid w:val="00813DB1"/>
    <w:rsid w:val="00832505"/>
    <w:rsid w:val="00840506"/>
    <w:rsid w:val="0086256C"/>
    <w:rsid w:val="008645C3"/>
    <w:rsid w:val="00870D3E"/>
    <w:rsid w:val="0088331D"/>
    <w:rsid w:val="00887FA4"/>
    <w:rsid w:val="008A6715"/>
    <w:rsid w:val="008A6F6D"/>
    <w:rsid w:val="008C4221"/>
    <w:rsid w:val="008C4C5D"/>
    <w:rsid w:val="008C50B2"/>
    <w:rsid w:val="008D0581"/>
    <w:rsid w:val="008E381E"/>
    <w:rsid w:val="008F0435"/>
    <w:rsid w:val="008F0C60"/>
    <w:rsid w:val="008F2A44"/>
    <w:rsid w:val="00903DDA"/>
    <w:rsid w:val="009063D0"/>
    <w:rsid w:val="0093500E"/>
    <w:rsid w:val="00946531"/>
    <w:rsid w:val="00952E66"/>
    <w:rsid w:val="00967BEB"/>
    <w:rsid w:val="00970788"/>
    <w:rsid w:val="009A0321"/>
    <w:rsid w:val="009B01C6"/>
    <w:rsid w:val="009B0E04"/>
    <w:rsid w:val="009F2783"/>
    <w:rsid w:val="00A33754"/>
    <w:rsid w:val="00A37AC6"/>
    <w:rsid w:val="00A55068"/>
    <w:rsid w:val="00A83369"/>
    <w:rsid w:val="00AA6D2A"/>
    <w:rsid w:val="00AC2460"/>
    <w:rsid w:val="00AC4580"/>
    <w:rsid w:val="00AC62A1"/>
    <w:rsid w:val="00AE2B58"/>
    <w:rsid w:val="00AE3EC5"/>
    <w:rsid w:val="00AF1180"/>
    <w:rsid w:val="00B21C4E"/>
    <w:rsid w:val="00B37C41"/>
    <w:rsid w:val="00B63933"/>
    <w:rsid w:val="00B748A2"/>
    <w:rsid w:val="00B94CBB"/>
    <w:rsid w:val="00BA2C97"/>
    <w:rsid w:val="00BB31CD"/>
    <w:rsid w:val="00BD54EA"/>
    <w:rsid w:val="00C171C5"/>
    <w:rsid w:val="00C2062C"/>
    <w:rsid w:val="00C24F7B"/>
    <w:rsid w:val="00C334D6"/>
    <w:rsid w:val="00C47355"/>
    <w:rsid w:val="00C97FE5"/>
    <w:rsid w:val="00CA1CE1"/>
    <w:rsid w:val="00CD153D"/>
    <w:rsid w:val="00D07132"/>
    <w:rsid w:val="00D1751B"/>
    <w:rsid w:val="00D20D4D"/>
    <w:rsid w:val="00D423F2"/>
    <w:rsid w:val="00D43340"/>
    <w:rsid w:val="00D45BD8"/>
    <w:rsid w:val="00D546B5"/>
    <w:rsid w:val="00D67EB2"/>
    <w:rsid w:val="00D818A3"/>
    <w:rsid w:val="00DA0317"/>
    <w:rsid w:val="00DA2565"/>
    <w:rsid w:val="00DA5156"/>
    <w:rsid w:val="00DB4607"/>
    <w:rsid w:val="00DD0546"/>
    <w:rsid w:val="00E01177"/>
    <w:rsid w:val="00E04C37"/>
    <w:rsid w:val="00E24607"/>
    <w:rsid w:val="00E349D5"/>
    <w:rsid w:val="00E34E15"/>
    <w:rsid w:val="00E6739E"/>
    <w:rsid w:val="00E6761D"/>
    <w:rsid w:val="00E91DA2"/>
    <w:rsid w:val="00E94E59"/>
    <w:rsid w:val="00EA7F0C"/>
    <w:rsid w:val="00ED3AE2"/>
    <w:rsid w:val="00EE639A"/>
    <w:rsid w:val="00EF56A7"/>
    <w:rsid w:val="00F44780"/>
    <w:rsid w:val="00F70341"/>
    <w:rsid w:val="00F771D4"/>
    <w:rsid w:val="00FB4E68"/>
    <w:rsid w:val="00FC4995"/>
    <w:rsid w:val="00FF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uconn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8F0BC1-EDE2-B34A-9B30-1BDB7F28F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755</Words>
  <Characters>4305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44</cp:revision>
  <cp:lastPrinted>2018-08-31T02:23:00Z</cp:lastPrinted>
  <dcterms:created xsi:type="dcterms:W3CDTF">2021-01-17T16:18:00Z</dcterms:created>
  <dcterms:modified xsi:type="dcterms:W3CDTF">2021-03-31T02:43:00Z</dcterms:modified>
</cp:coreProperties>
</file>