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F92D" w14:textId="5F48FBAA" w:rsidR="00B460B8" w:rsidRPr="00B460B8" w:rsidRDefault="00077E94" w:rsidP="00B460B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460B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Madeleine S. Gastonguay</w:t>
      </w:r>
    </w:p>
    <w:p w14:paraId="65A03BEE" w14:textId="4EC368A2" w:rsidR="0004506B" w:rsidRPr="00B460B8" w:rsidRDefault="0004506B" w:rsidP="00B460B8">
      <w:pPr>
        <w:spacing w:before="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r w:rsidRPr="00B460B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Biomedical Engineering and Institute for Computational Medicine</w:t>
      </w:r>
      <w:r w:rsidR="00B460B8" w:rsidRPr="00B460B8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at Johns Hopkins University</w:t>
      </w:r>
    </w:p>
    <w:p w14:paraId="4783C03F" w14:textId="4FAE2F63" w:rsidR="00E652EC" w:rsidRDefault="00E67396" w:rsidP="00E652EC">
      <w:pPr>
        <w:spacing w:before="6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+ 1 </w:t>
      </w:r>
      <w:r w:rsidR="001A5A0D" w:rsidRPr="00B460B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(860) 578-7177 </w:t>
      </w:r>
      <w:r w:rsidR="00E0301B" w:rsidRPr="00B460B8">
        <w:rPr>
          <w:rFonts w:ascii="Times New Roman" w:eastAsia="Times New Roman" w:hAnsi="Times New Roman" w:cs="Times New Roman"/>
          <w:color w:val="000000"/>
          <w:sz w:val="20"/>
          <w:szCs w:val="20"/>
        </w:rPr>
        <w:t>|</w:t>
      </w:r>
      <w:r w:rsidR="001A5A0D" w:rsidRPr="00B460B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8" w:history="1">
        <w:r w:rsidR="00B460B8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mgaston1@jh.edu</w:t>
        </w:r>
      </w:hyperlink>
      <w:r w:rsidR="00B460B8" w:rsidRPr="00B460B8">
        <w:rPr>
          <w:rFonts w:ascii="Times New Roman" w:eastAsia="Times New Roman" w:hAnsi="Times New Roman" w:cs="Times New Roman"/>
          <w:sz w:val="20"/>
          <w:szCs w:val="20"/>
        </w:rPr>
        <w:t xml:space="preserve"> |</w:t>
      </w:r>
      <w:r w:rsidR="004A607B" w:rsidRPr="00B460B8">
        <w:rPr>
          <w:rStyle w:val="Hyperlink"/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9" w:history="1">
        <w:r w:rsidR="005D3A96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https://madeleine-gastonguay.netlify.app/</w:t>
        </w:r>
      </w:hyperlink>
      <w:r w:rsidR="00783EF5" w:rsidRPr="00B460B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0301B" w:rsidRPr="00B460B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783EF5" w:rsidRPr="00B460B8">
        <w:rPr>
          <w:rFonts w:ascii="Times New Roman" w:eastAsia="Times New Roman" w:hAnsi="Times New Roman" w:cs="Times New Roman"/>
          <w:sz w:val="20"/>
          <w:szCs w:val="20"/>
        </w:rPr>
        <w:t xml:space="preserve">ORCID: </w:t>
      </w:r>
      <w:hyperlink r:id="rId10" w:history="1">
        <w:r w:rsidR="00327A4D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0000-0002-5700-8543</w:t>
        </w:r>
      </w:hyperlink>
      <w:r w:rsidR="0004506B" w:rsidRPr="00B460B8">
        <w:rPr>
          <w:rFonts w:ascii="Times New Roman" w:hAnsi="Times New Roman" w:cs="Times New Roman"/>
          <w:sz w:val="20"/>
          <w:szCs w:val="20"/>
        </w:rPr>
        <w:t xml:space="preserve"> </w:t>
      </w:r>
      <w:r w:rsidR="0004506B" w:rsidRPr="00B460B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11" w:history="1">
        <w:r w:rsidR="0004506B" w:rsidRPr="00B460B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Google Scholar</w:t>
        </w:r>
      </w:hyperlink>
    </w:p>
    <w:p w14:paraId="4B751B51" w14:textId="5FB7E872" w:rsidR="006B19D5" w:rsidRPr="00E652EC" w:rsidRDefault="006B19D5" w:rsidP="00E652EC">
      <w:pPr>
        <w:spacing w:before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PhD candidate in Biomedical Engineering</w:t>
      </w:r>
      <w:r w:rsidR="0004506B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(focus area: Computational Medicine)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with expertise in mechanistic modeling, viral dynamics,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QSP,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and Bayesian inference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.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Skilled in building ODE, stochastic, and nonlinear mixed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effects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models to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gain mechanistic insights and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support therapeutic design. </w:t>
      </w:r>
      <w:r w:rsidR="00355FBC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Passionate about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applying mathematical</w:t>
      </w:r>
      <w:r w:rsidR="000E1BD0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and statistical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modeling to drug development and clinical translation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for novel therapeutic modalities</w:t>
      </w:r>
      <w:r w:rsidRPr="006B19D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2C0043D7" w14:textId="3AB8584C" w:rsidR="00052FC6" w:rsidRPr="00783EF5" w:rsidRDefault="001A5A0D" w:rsidP="00014CCC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Educatio</w:t>
      </w:r>
      <w:r w:rsidR="00052FC6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3960"/>
      </w:tblGrid>
      <w:tr w:rsidR="001D58DD" w:rsidRPr="00783EF5" w14:paraId="345B7B00" w14:textId="77777777" w:rsidTr="00BE66DA">
        <w:tc>
          <w:tcPr>
            <w:tcW w:w="7020" w:type="dxa"/>
          </w:tcPr>
          <w:p w14:paraId="3F60376C" w14:textId="47D10CFC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Johns Hopkins School of Medicine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65C27C3C" w14:textId="77777777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D58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Biomedical Engineering</w:t>
            </w:r>
          </w:p>
          <w:p w14:paraId="1738DEDA" w14:textId="6F734DC4" w:rsidR="00C11CE2" w:rsidRDefault="00C11CE2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4.0/4.0</w:t>
            </w:r>
          </w:p>
          <w:p w14:paraId="51288D59" w14:textId="35D284DE" w:rsidR="001D58DD" w:rsidRPr="001D58DD" w:rsidRDefault="003F458C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Advisor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Dr. Alison L. Hill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Dr. Feilim Mac Gabhann</w:t>
            </w:r>
          </w:p>
        </w:tc>
        <w:tc>
          <w:tcPr>
            <w:tcW w:w="3960" w:type="dxa"/>
          </w:tcPr>
          <w:p w14:paraId="1BC37490" w14:textId="1471DD33" w:rsidR="001D58DD" w:rsidRPr="00783EF5" w:rsidRDefault="001D58DD" w:rsidP="001D58D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August 2022 - present</w:t>
            </w:r>
          </w:p>
        </w:tc>
      </w:tr>
      <w:tr w:rsidR="00052FC6" w:rsidRPr="00783EF5" w14:paraId="3907CC42" w14:textId="77777777" w:rsidTr="00BE66DA">
        <w:tc>
          <w:tcPr>
            <w:tcW w:w="7020" w:type="dxa"/>
          </w:tcPr>
          <w:p w14:paraId="6CFF170D" w14:textId="2E4F6BD8" w:rsidR="00052FC6" w:rsidRPr="00783EF5" w:rsidRDefault="00052FC6" w:rsidP="00B25DAF">
            <w:pPr>
              <w:spacing w:before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University of Connecticut,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Storrs, CT</w:t>
            </w:r>
          </w:p>
        </w:tc>
        <w:tc>
          <w:tcPr>
            <w:tcW w:w="3960" w:type="dxa"/>
          </w:tcPr>
          <w:p w14:paraId="11244F6D" w14:textId="095F1E7C" w:rsidR="00052FC6" w:rsidRPr="00783EF5" w:rsidRDefault="001D58DD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August 2016 - </w:t>
            </w:r>
            <w:r w:rsidR="00052FC6"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May 2020</w:t>
            </w:r>
          </w:p>
        </w:tc>
      </w:tr>
      <w:tr w:rsidR="00052FC6" w:rsidRPr="00783EF5" w14:paraId="10BE1BCA" w14:textId="77777777" w:rsidTr="001D58DD">
        <w:trPr>
          <w:trHeight w:val="144"/>
        </w:trPr>
        <w:tc>
          <w:tcPr>
            <w:tcW w:w="7020" w:type="dxa"/>
          </w:tcPr>
          <w:p w14:paraId="7FEAC73B" w14:textId="70C75D3C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Bachelor of Science, Applied Mathematics</w:t>
            </w:r>
          </w:p>
          <w:p w14:paraId="6BF227F6" w14:textId="5F3A2D0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Summa Cum Laude with Honors</w:t>
            </w:r>
            <w:r w:rsidR="005606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GPA: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3.98/4.00</w:t>
            </w:r>
          </w:p>
          <w:p w14:paraId="43F3FA7C" w14:textId="7777777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Minor: Bioinformatics</w:t>
            </w:r>
          </w:p>
          <w:p w14:paraId="19C9783C" w14:textId="1D1C7343" w:rsidR="00F47D92" w:rsidRPr="00783EF5" w:rsidRDefault="00052FC6" w:rsidP="00783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Thesis:</w:t>
            </w:r>
            <w:r w:rsidR="00783EF5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 xml:space="preserve"> Quantitative Pipeline for The Identification of Combinations of Targets for Claudin-Low Triple Negative Breast Cancer Reversion </w:t>
            </w:r>
          </w:p>
          <w:p w14:paraId="2268EFAF" w14:textId="08DCCD3D" w:rsidR="0074029F" w:rsidRPr="00783EF5" w:rsidRDefault="0074029F" w:rsidP="00783EF5">
            <w:pPr>
              <w:rPr>
                <w:rFonts w:ascii="Times New Roman" w:hAnsi="Times New Roman" w:cs="Times New Roman"/>
              </w:rPr>
            </w:pP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>Advisor: Dr. Paola Vera-Licona</w:t>
            </w:r>
          </w:p>
        </w:tc>
        <w:tc>
          <w:tcPr>
            <w:tcW w:w="3960" w:type="dxa"/>
          </w:tcPr>
          <w:p w14:paraId="2EBFD794" w14:textId="77777777" w:rsidR="00052FC6" w:rsidRPr="00783EF5" w:rsidRDefault="00052FC6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AD22F62" w14:textId="77777777" w:rsidR="00355FBC" w:rsidRPr="00783EF5" w:rsidRDefault="00355FBC" w:rsidP="00355FBC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Skills &amp; Certifications </w:t>
      </w:r>
    </w:p>
    <w:p w14:paraId="2C709792" w14:textId="77777777" w:rsidR="00355FBC" w:rsidRPr="00B144A9" w:rsidRDefault="00355FBC" w:rsidP="00355FBC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144A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Modeling: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ODE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 DDE,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stochastic modeling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QSP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PK/PD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PBPK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NLME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structural and practical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identifiability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analysis,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sensitivity analysis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parameter optimization,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Bayesian inference </w:t>
      </w:r>
    </w:p>
    <w:p w14:paraId="76739520" w14:textId="77777777" w:rsidR="00355FBC" w:rsidRPr="00B144A9" w:rsidRDefault="00355FBC" w:rsidP="00355FBC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144A9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Programming: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Bash, 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 (</w:t>
      </w:r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tidyverse</w:t>
      </w:r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mrgsolve</w:t>
      </w:r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Shiny</w:t>
      </w:r>
      <w:r w:rsidRPr="00014CC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Pr="00014CCC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plotly, brms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), Python, 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MATLAB,</w:t>
      </w:r>
      <w:r w:rsidRPr="00B144A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HPC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/SLURM, SQL, Monolix, Stan, JAGS</w:t>
      </w:r>
    </w:p>
    <w:p w14:paraId="0E14461B" w14:textId="155B34A1" w:rsidR="00355FBC" w:rsidRPr="00355FBC" w:rsidRDefault="00355FBC" w:rsidP="00355FBC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Teaching:</w:t>
      </w:r>
      <w:r w:rsidRPr="00783EF5">
        <w:rPr>
          <w:rFonts w:ascii="Times New Roman" w:eastAsia="Times New Roman" w:hAnsi="Times New Roman" w:cs="Times New Roman"/>
          <w:sz w:val="20"/>
          <w:szCs w:val="20"/>
        </w:rPr>
        <w:t xml:space="preserve"> Certified Instructor with The Carpentries </w:t>
      </w:r>
    </w:p>
    <w:p w14:paraId="63D5BBE0" w14:textId="2FE56303" w:rsidR="00E5358C" w:rsidRPr="00783EF5" w:rsidRDefault="001A5A0D" w:rsidP="00B25DAF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Experience</w:t>
      </w:r>
      <w:r w:rsidR="00CF168B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tbl>
      <w:tblPr>
        <w:tblStyle w:val="TableGrid"/>
        <w:tblW w:w="10894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3"/>
        <w:gridCol w:w="2071"/>
      </w:tblGrid>
      <w:tr w:rsidR="004C5030" w:rsidRPr="00783EF5" w14:paraId="240AD7B4" w14:textId="77777777" w:rsidTr="00F86DC5">
        <w:trPr>
          <w:trHeight w:val="98"/>
        </w:trPr>
        <w:tc>
          <w:tcPr>
            <w:tcW w:w="8823" w:type="dxa"/>
          </w:tcPr>
          <w:p w14:paraId="52615737" w14:textId="1CF6C7F7" w:rsidR="004C5030" w:rsidRPr="004C5030" w:rsidRDefault="004C5030" w:rsidP="004C503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Johns Hopkins Institute for Computational Medicine,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3C9FAA16" w14:textId="10318B2C" w:rsidR="004C5030" w:rsidRPr="00272345" w:rsidRDefault="004C5030" w:rsidP="00F86DC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Biomedical Engineering PhD Candidate</w:t>
            </w:r>
          </w:p>
        </w:tc>
        <w:tc>
          <w:tcPr>
            <w:tcW w:w="2071" w:type="dxa"/>
          </w:tcPr>
          <w:p w14:paraId="544CDEC4" w14:textId="5D607322" w:rsidR="004C5030" w:rsidRPr="00783EF5" w:rsidRDefault="004C5030" w:rsidP="00F86DC5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August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</w:tbl>
    <w:p w14:paraId="53A3798B" w14:textId="2DF625FF" w:rsidR="004C5030" w:rsidRDefault="004C5030" w:rsidP="004C503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Topic: Integrating mathematical models and statistical methods for within-host viral dynamics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persistent infection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quantitative systems pharmacology models of novel immunotherapies</w:t>
      </w:r>
    </w:p>
    <w:p w14:paraId="417AB744" w14:textId="668EEA68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Building 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mechanistic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mathematical models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persistent viral infections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evaluating their dynamic properties</w:t>
      </w:r>
    </w:p>
    <w:p w14:paraId="1BD58984" w14:textId="77777777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Developing Bayesian methods for parameter estimation and uncertainty quantification</w:t>
      </w:r>
    </w:p>
    <w:p w14:paraId="4E4AC68D" w14:textId="13EEF316" w:rsid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Designing stochastic and deterministic simulations to evaluate efficacy of therapeutic interventions for persistent viral infections</w:t>
      </w:r>
    </w:p>
    <w:p w14:paraId="0C3D2630" w14:textId="225E6521" w:rsidR="00A41C25" w:rsidRP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Developing a pipeline for assessing practical identifiability of nonlinear mixed-effects models and reducing overfitting </w:t>
      </w:r>
      <w:r w:rsidR="006B19D5">
        <w:rPr>
          <w:rFonts w:ascii="Times New Roman" w:eastAsia="Times New Roman" w:hAnsi="Times New Roman" w:cs="Times New Roman"/>
          <w:color w:val="000000"/>
          <w:sz w:val="20"/>
          <w:szCs w:val="20"/>
        </w:rPr>
        <w:t>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6B19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data-driven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model building approaches </w:t>
      </w:r>
    </w:p>
    <w:p w14:paraId="6A095050" w14:textId="2E8041ED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Implementing nonlinear-mixed effects modeling to understand </w:t>
      </w:r>
      <w:r w:rsidR="00014CCC">
        <w:rPr>
          <w:rFonts w:ascii="Times New Roman" w:eastAsia="Times New Roman" w:hAnsi="Times New Roman" w:cs="Times New Roman"/>
          <w:color w:val="000000"/>
          <w:sz w:val="20"/>
          <w:szCs w:val="20"/>
        </w:rPr>
        <w:t>mechanisms of action of novel HIV immunotherapies</w:t>
      </w:r>
    </w:p>
    <w:p w14:paraId="685D31F5" w14:textId="02F42AEA" w:rsidR="00F6627A" w:rsidRDefault="004C5030" w:rsidP="00F6627A">
      <w:pPr>
        <w:pStyle w:val="ListParagraph"/>
        <w:numPr>
          <w:ilvl w:val="0"/>
          <w:numId w:val="26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Collaborating with experimentalists in the field of infectious diseases</w:t>
      </w:r>
    </w:p>
    <w:p w14:paraId="3F558B10" w14:textId="0AD1BD06" w:rsidR="00F011ED" w:rsidRPr="00F6627A" w:rsidRDefault="00F011ED" w:rsidP="00F6627A">
      <w:pPr>
        <w:pStyle w:val="ListParagraph"/>
        <w:numPr>
          <w:ilvl w:val="0"/>
          <w:numId w:val="26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</w:t>
      </w:r>
      <w:r w:rsidR="004F63E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5 contributed talks,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poster</w:t>
      </w:r>
      <w:r w:rsidR="008151A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presentation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s, 2 manuscripts</w:t>
      </w:r>
      <w:r w:rsidR="00D5313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preparation</w:t>
      </w:r>
    </w:p>
    <w:tbl>
      <w:tblPr>
        <w:tblStyle w:val="TableGrid"/>
        <w:tblW w:w="10894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3"/>
        <w:gridCol w:w="2071"/>
      </w:tblGrid>
      <w:tr w:rsidR="003F3E81" w:rsidRPr="00783EF5" w14:paraId="2D523C61" w14:textId="77777777" w:rsidTr="003D55E6">
        <w:trPr>
          <w:trHeight w:val="98"/>
        </w:trPr>
        <w:tc>
          <w:tcPr>
            <w:tcW w:w="8823" w:type="dxa"/>
          </w:tcPr>
          <w:p w14:paraId="4A9C039C" w14:textId="0B838EED" w:rsidR="007E181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The Jackson Laboratory (JAX)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Bar Harbor, ME</w:t>
            </w:r>
          </w:p>
          <w:p w14:paraId="09776CFD" w14:textId="5B79673F" w:rsidR="003A563F" w:rsidRPr="00272345" w:rsidRDefault="003F3E81" w:rsidP="00052FC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Research Data Analyst</w:t>
            </w:r>
          </w:p>
        </w:tc>
        <w:tc>
          <w:tcPr>
            <w:tcW w:w="2071" w:type="dxa"/>
          </w:tcPr>
          <w:p w14:paraId="459CD989" w14:textId="5D4B3B80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June 2020 </w:t>
            </w:r>
            <w:r w:rsidR="008535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535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July 2022</w:t>
            </w:r>
          </w:p>
        </w:tc>
      </w:tr>
    </w:tbl>
    <w:p w14:paraId="01A32AB9" w14:textId="7095D957" w:rsidR="00272345" w:rsidRP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Bayesian approach to mediation analysis of complex traits with measurement noise</w:t>
      </w:r>
    </w:p>
    <w:p w14:paraId="0B4BB4B0" w14:textId="419AC7BE" w:rsidR="00B448D7" w:rsidRPr="00783EF5" w:rsidRDefault="00B448D7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Contribut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to the development and validation of an R package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implementation of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a Bayesian model selection approach to mediation analysis </w:t>
      </w:r>
      <w:r w:rsidR="008A7AF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(bmediatR)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that is flexible in both data inputs and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potential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inferences</w:t>
      </w:r>
    </w:p>
    <w:p w14:paraId="725F77DC" w14:textId="440B3A1B" w:rsidR="00B448D7" w:rsidRPr="00783EF5" w:rsidRDefault="00B448D7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Diagnos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effect of measurement noise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on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inference of </w:t>
      </w:r>
      <w:r w:rsidR="00A41C2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mediation using synthetic data and derived guidelines to avoid incorrect causal interpretation of spurious correlations in real-world genetic association examples</w:t>
      </w:r>
    </w:p>
    <w:p w14:paraId="376075B8" w14:textId="4DD254BD" w:rsidR="00272345" w:rsidRDefault="00B448D7" w:rsidP="00C24F55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App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lied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these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tools to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better understand the mechanism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underly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ing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effect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of sex and diet on protein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gene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expression in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the livers of genetically diverse mice</w:t>
      </w:r>
    </w:p>
    <w:p w14:paraId="349BE70D" w14:textId="211DC3EC" w:rsidR="00F6627A" w:rsidRPr="00C24F55" w:rsidRDefault="00F6627A" w:rsidP="00C24F55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Outcomes: 2 papers, 1 R package</w:t>
      </w:r>
    </w:p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150"/>
      </w:tblGrid>
      <w:tr w:rsidR="003F3E81" w:rsidRPr="00783EF5" w14:paraId="7FCCA98A" w14:textId="77777777" w:rsidTr="00052FC6">
        <w:tc>
          <w:tcPr>
            <w:tcW w:w="7740" w:type="dxa"/>
          </w:tcPr>
          <w:p w14:paraId="62CACCD4" w14:textId="7B0A80D3" w:rsidR="007E1816" w:rsidRPr="00783EF5" w:rsidRDefault="007E1816" w:rsidP="007E1816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="00C41466"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onn Health Center for Quantitative Medicine,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Farmington, CT </w:t>
            </w:r>
          </w:p>
          <w:p w14:paraId="3D2D5816" w14:textId="0D73259F" w:rsidR="003A563F" w:rsidRPr="00272345" w:rsidRDefault="003F3E81" w:rsidP="007E181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</w:t>
            </w:r>
          </w:p>
        </w:tc>
        <w:tc>
          <w:tcPr>
            <w:tcW w:w="3150" w:type="dxa"/>
          </w:tcPr>
          <w:p w14:paraId="0F991BD0" w14:textId="462FB731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Sep</w:t>
            </w:r>
            <w:r w:rsidR="004E538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t.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2018 </w:t>
            </w:r>
            <w:r w:rsidR="00C8160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-</w:t>
            </w:r>
            <w:r w:rsidR="006435A0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May 2020</w:t>
            </w:r>
          </w:p>
        </w:tc>
      </w:tr>
    </w:tbl>
    <w:p w14:paraId="0E8E7FD0" w14:textId="0BC9FEF8" w:rsid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quantitative pipeline for cancer reversion analysis in triple negative breast cancer</w:t>
      </w:r>
    </w:p>
    <w:p w14:paraId="2CF8FB5C" w14:textId="1576EDD3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Constructed a static intracellular signaling network for a claudin-low triple negative breast cancer (CL TNBC) cell line with multi-omics data using 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bioinformatics techniques</w:t>
      </w:r>
    </w:p>
    <w:p w14:paraId="66CFB99C" w14:textId="49D42326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lastRenderedPageBreak/>
        <w:t>Applied a structure-based control method for nonlinear systems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implemented in python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to identify putative targets that steer the system to any desired attractor</w:t>
      </w:r>
    </w:p>
    <w:p w14:paraId="3E8B8619" w14:textId="77777777" w:rsidR="00A41C25" w:rsidRPr="00A41C25" w:rsidRDefault="00B448D7" w:rsidP="00B8620E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Conducted virtual screenings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using a network-based approach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a signal propagation algorithm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 estimate long term behaviors </w:t>
      </w:r>
    </w:p>
    <w:p w14:paraId="7218657B" w14:textId="2A3870E6" w:rsidR="00272345" w:rsidRPr="00F6627A" w:rsidRDefault="00A41C25" w:rsidP="00F6627A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Implemented machine learning methods to analyze virtual screenings and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identify concerted perturbations of control 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nodes</w:t>
      </w:r>
      <w:r w:rsidR="00ED1C54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resulting in reversion of the CL TNBC phenotype </w:t>
      </w:r>
    </w:p>
    <w:p w14:paraId="20378742" w14:textId="5D7F649E" w:rsidR="00F6627A" w:rsidRPr="00F6627A" w:rsidRDefault="00F6627A" w:rsidP="00C24F55">
      <w:pPr>
        <w:numPr>
          <w:ilvl w:val="0"/>
          <w:numId w:val="14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6627A">
        <w:rPr>
          <w:rFonts w:ascii="Times New Roman" w:eastAsia="Times New Roman" w:hAnsi="Times New Roman" w:cs="Times New Roman"/>
          <w:color w:val="000000"/>
          <w:sz w:val="20"/>
          <w:szCs w:val="20"/>
        </w:rPr>
        <w:t>Outcomes: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contributed talk,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poster presentations</w:t>
      </w:r>
      <w:r w:rsidR="008A7AFF">
        <w:rPr>
          <w:rFonts w:ascii="Times New Roman" w:eastAsia="Times New Roman" w:hAnsi="Times New Roman" w:cs="Times New Roman"/>
          <w:color w:val="000000"/>
          <w:sz w:val="20"/>
          <w:szCs w:val="20"/>
        </w:rPr>
        <w:t>, foundational pipeline for the Vera-Licona lab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010"/>
      </w:tblGrid>
      <w:tr w:rsidR="003F3E81" w:rsidRPr="00783EF5" w14:paraId="4ABA5296" w14:textId="77777777" w:rsidTr="0013277F">
        <w:trPr>
          <w:trHeight w:val="89"/>
        </w:trPr>
        <w:tc>
          <w:tcPr>
            <w:tcW w:w="7904" w:type="dxa"/>
          </w:tcPr>
          <w:p w14:paraId="148BC24F" w14:textId="4AAB31C8" w:rsidR="003F3E81" w:rsidRPr="00783EF5" w:rsidRDefault="003F3E81" w:rsidP="00F6627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Metrum Research Group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8A7AF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Tariffville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CT</w:t>
            </w:r>
          </w:p>
          <w:p w14:paraId="228475EB" w14:textId="33D523AC" w:rsidR="003A563F" w:rsidRPr="00B8620E" w:rsidRDefault="007E1816" w:rsidP="00902972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Summer Intern</w:t>
            </w:r>
          </w:p>
        </w:tc>
        <w:tc>
          <w:tcPr>
            <w:tcW w:w="3010" w:type="dxa"/>
          </w:tcPr>
          <w:p w14:paraId="4EAC8014" w14:textId="4E08501F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</w:t>
            </w:r>
            <w:r w:rsidR="002723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  <w:r w:rsidR="00831C2C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C81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6435A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</w:t>
            </w:r>
            <w:r w:rsidR="004E53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</w:p>
        </w:tc>
      </w:tr>
    </w:tbl>
    <w:p w14:paraId="59AA0F85" w14:textId="06DFE0FA" w:rsidR="00B8620E" w:rsidRDefault="00B8620E" w:rsidP="00B8620E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A maternal-fetal physiologically</w:t>
      </w:r>
      <w:r w:rsidR="001C55C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based pharmacokinetic model for drugs metabolized by cytochrome P450 isoenzymes</w:t>
      </w:r>
    </w:p>
    <w:p w14:paraId="5EA5B97F" w14:textId="12C639F4" w:rsidR="00B448D7" w:rsidRPr="00783EF5" w:rsidRDefault="00B448D7" w:rsidP="00B448D7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Modeled maternal and fetal drug exposures </w:t>
      </w:r>
      <w:r w:rsidR="00CB6DD9">
        <w:rPr>
          <w:rFonts w:ascii="Times New Roman" w:eastAsia="Times New Roman" w:hAnsi="Times New Roman" w:cs="Times New Roman"/>
          <w:color w:val="000000"/>
          <w:sz w:val="20"/>
          <w:szCs w:val="20"/>
        </w:rPr>
        <w:t>at varying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gestational ages by incorporating anatomical, biochemical, and physiological changes associated with pregnancy as a system of</w:t>
      </w:r>
      <w:r w:rsidR="006C7BE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ordinary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differential equations using R and </w:t>
      </w:r>
      <w:r w:rsidRPr="00783EF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mrgsolve</w:t>
      </w:r>
    </w:p>
    <w:p w14:paraId="105313E9" w14:textId="4832C007" w:rsidR="00272345" w:rsidRDefault="00B448D7" w:rsidP="00F6627A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local sensitivity analysis, optimized model parameters, and validated the model by comparing model predictions to external published dat</w:t>
      </w:r>
      <w:r w:rsidR="00B8620E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</w:p>
    <w:p w14:paraId="402F416F" w14:textId="5D75E52C" w:rsidR="00F6627A" w:rsidRDefault="00F6627A" w:rsidP="00C24F55">
      <w:pPr>
        <w:numPr>
          <w:ilvl w:val="0"/>
          <w:numId w:val="7"/>
        </w:numPr>
        <w:spacing w:after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paper,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contributed talks, 2 poster presentations</w:t>
      </w:r>
    </w:p>
    <w:tbl>
      <w:tblPr>
        <w:tblStyle w:val="TableGrid"/>
        <w:tblW w:w="1090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2898"/>
      </w:tblGrid>
      <w:tr w:rsidR="00F011ED" w:rsidRPr="00783EF5" w14:paraId="70BE7AAE" w14:textId="77777777" w:rsidTr="00757A9C">
        <w:trPr>
          <w:trHeight w:val="108"/>
        </w:trPr>
        <w:tc>
          <w:tcPr>
            <w:tcW w:w="8010" w:type="dxa"/>
          </w:tcPr>
          <w:p w14:paraId="47F2F9AD" w14:textId="77777777" w:rsidR="00F011ED" w:rsidRPr="00783EF5" w:rsidRDefault="00F011ED" w:rsidP="00757A9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University of Connecticut,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Department of Molecular and Cellular Biology, Storrs, CT</w:t>
            </w:r>
          </w:p>
          <w:p w14:paraId="4F61304C" w14:textId="77777777" w:rsidR="00F011ED" w:rsidRPr="00272345" w:rsidRDefault="00F011ED" w:rsidP="00757A9C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Assistant/Holster Scholar</w:t>
            </w:r>
          </w:p>
        </w:tc>
        <w:tc>
          <w:tcPr>
            <w:tcW w:w="2898" w:type="dxa"/>
          </w:tcPr>
          <w:p w14:paraId="5E86B444" w14:textId="77777777" w:rsidR="00F011ED" w:rsidRPr="00783EF5" w:rsidRDefault="00F011ED" w:rsidP="00757A9C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2017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Sept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2017</w:t>
            </w:r>
          </w:p>
        </w:tc>
      </w:tr>
    </w:tbl>
    <w:p w14:paraId="56754737" w14:textId="77777777" w:rsidR="00F011ED" w:rsidRDefault="00F011ED" w:rsidP="00F011ED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The effect of host genetic variability on Epstein Barr Virus (EBV)-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susceptibility</w:t>
      </w:r>
    </w:p>
    <w:p w14:paraId="6C39F94C" w14:textId="77777777" w:rsidR="00F011ED" w:rsidRPr="00783EF5" w:rsidRDefault="00F011ED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Reviewed relevant literature to identify genes that may impact EBV-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susceptibility </w:t>
      </w:r>
    </w:p>
    <w:p w14:paraId="071DBD2B" w14:textId="77777777" w:rsidR="00F011ED" w:rsidRPr="00783EF5" w:rsidRDefault="00F011ED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Used wet lab techniques such as Polymerase Chain Reactions, Gel Electrophoresis, and Sanger Sequencing to sequence the genes of interest in several EBV-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cell lines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 non-cancerous EBV+ control cell line</w:t>
      </w:r>
    </w:p>
    <w:p w14:paraId="1AEEC4F5" w14:textId="77777777" w:rsidR="00F011ED" w:rsidRPr="00D752DE" w:rsidRDefault="00F011ED" w:rsidP="00F011ED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Aligned the genetic sequence of target genes to identify common and distinct single nucleotide polymorphisms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(SNPs)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across EBV-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cell lines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using the software Geneious and BLAST</w:t>
      </w:r>
    </w:p>
    <w:p w14:paraId="5506B688" w14:textId="77777777" w:rsidR="00F011ED" w:rsidRPr="00D752DE" w:rsidRDefault="00F011ED" w:rsidP="00F011ED">
      <w:pPr>
        <w:numPr>
          <w:ilvl w:val="0"/>
          <w:numId w:val="8"/>
        </w:numPr>
        <w:spacing w:after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>Outcomes: 1 contributed talk</w:t>
      </w:r>
    </w:p>
    <w:tbl>
      <w:tblPr>
        <w:tblStyle w:val="TableGrid"/>
        <w:tblW w:w="1107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52"/>
        <w:gridCol w:w="2718"/>
      </w:tblGrid>
      <w:tr w:rsidR="00F011ED" w:rsidRPr="00783EF5" w14:paraId="190D3B91" w14:textId="77777777" w:rsidTr="008A7AFF">
        <w:trPr>
          <w:trHeight w:val="108"/>
        </w:trPr>
        <w:tc>
          <w:tcPr>
            <w:tcW w:w="8352" w:type="dxa"/>
          </w:tcPr>
          <w:p w14:paraId="7D955CD7" w14:textId="3AF5FC17" w:rsidR="00F011ED" w:rsidRDefault="00F011ED" w:rsidP="00757A9C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Children’s Hospital of Philadelphia, </w:t>
            </w:r>
            <w:r w:rsidRPr="00DA611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Philadelphia, PA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DA61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Metrum Research Group, </w:t>
            </w:r>
            <w:r w:rsidR="008A7AF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Tariffville</w:t>
            </w:r>
            <w:r w:rsidRPr="00DA611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 CT</w:t>
            </w:r>
          </w:p>
          <w:p w14:paraId="66179159" w14:textId="77777777" w:rsidR="00F011ED" w:rsidRPr="00B8620E" w:rsidRDefault="00F011ED" w:rsidP="00757A9C">
            <w:pPr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High School Independent Study</w:t>
            </w:r>
          </w:p>
        </w:tc>
        <w:tc>
          <w:tcPr>
            <w:tcW w:w="2718" w:type="dxa"/>
          </w:tcPr>
          <w:p w14:paraId="312FFD17" w14:textId="77777777" w:rsidR="00F011ED" w:rsidRPr="00DA6110" w:rsidRDefault="00F011ED" w:rsidP="00757A9C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Sept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.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2015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- 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Aug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.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2016</w:t>
            </w:r>
          </w:p>
        </w:tc>
      </w:tr>
    </w:tbl>
    <w:p w14:paraId="2BB2E5D8" w14:textId="77777777" w:rsidR="00F011ED" w:rsidRPr="00B8620E" w:rsidRDefault="00F011ED" w:rsidP="00F011ED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DA6110">
        <w:rPr>
          <w:rFonts w:ascii="Times New Roman" w:eastAsia="Times New Roman" w:hAnsi="Times New Roman" w:cs="Times New Roman"/>
          <w:bCs/>
          <w:sz w:val="20"/>
          <w:szCs w:val="20"/>
        </w:rPr>
        <w:t xml:space="preserve">Topic: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A pharmacogenomic study of midazolam and morphine clearance in critically ill pediatric patients</w:t>
      </w:r>
    </w:p>
    <w:p w14:paraId="092863D7" w14:textId="77777777" w:rsidR="00F011ED" w:rsidRPr="005606BB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Analyzed variability of SNPs in the sample dataset for inclusion in the analysis</w:t>
      </w:r>
    </w:p>
    <w:p w14:paraId="6D8AF6CF" w14:textId="77777777" w:rsidR="00F011ED" w:rsidRPr="005606BB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A611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Estimated the effect of </w:t>
      </w:r>
      <w:r w:rsidRPr="00B8620E">
        <w:rPr>
          <w:rFonts w:ascii="Times New Roman" w:eastAsia="Times New Roman" w:hAnsi="Times New Roman" w:cs="Times New Roman"/>
          <w:bCs/>
          <w:sz w:val="20"/>
          <w:szCs w:val="20"/>
        </w:rPr>
        <w:t>pediatric risk of mortality score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on drug clearance </w:t>
      </w:r>
      <w:r w:rsidRPr="005606BB">
        <w:rPr>
          <w:rFonts w:ascii="Times New Roman" w:eastAsia="Times New Roman" w:hAnsi="Times New Roman" w:cs="Times New Roman"/>
          <w:bCs/>
          <w:sz w:val="20"/>
          <w:szCs w:val="20"/>
        </w:rPr>
        <w:t>using population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5606BB">
        <w:rPr>
          <w:rFonts w:ascii="Times New Roman" w:eastAsia="Times New Roman" w:hAnsi="Times New Roman" w:cs="Times New Roman"/>
          <w:bCs/>
          <w:sz w:val="20"/>
          <w:szCs w:val="20"/>
        </w:rPr>
        <w:t>pharmacokinetic modeling</w:t>
      </w:r>
    </w:p>
    <w:p w14:paraId="072B5CE3" w14:textId="77777777" w:rsidR="00F011ED" w:rsidRPr="00D752DE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Identified a SNP in </w:t>
      </w:r>
      <w:r w:rsidRPr="005606BB">
        <w:rPr>
          <w:rFonts w:ascii="Times New Roman" w:eastAsia="Times New Roman" w:hAnsi="Times New Roman" w:cs="Times New Roman"/>
          <w:bCs/>
          <w:sz w:val="20"/>
          <w:szCs w:val="20"/>
        </w:rPr>
        <w:t>UGT2B7 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whose minor allele frequency is associated with increased midazolam clearance</w:t>
      </w:r>
    </w:p>
    <w:p w14:paraId="2C677DF4" w14:textId="19960C74" w:rsidR="00F011ED" w:rsidRPr="00F011ED" w:rsidRDefault="00F011ED" w:rsidP="00F011E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Outcomes: 2 papers</w:t>
      </w:r>
    </w:p>
    <w:p w14:paraId="4E895D27" w14:textId="77777777" w:rsidR="00634C3D" w:rsidRPr="00522EF0" w:rsidRDefault="00634C3D" w:rsidP="00C24F55">
      <w:pPr>
        <w:pBdr>
          <w:bottom w:val="single" w:sz="4" w:space="1" w:color="auto"/>
        </w:pBdr>
        <w:spacing w:before="120"/>
        <w:rPr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Manuscripts in Preparation</w:t>
      </w:r>
    </w:p>
    <w:p w14:paraId="06C77504" w14:textId="01884BCD" w:rsidR="00634C3D" w:rsidRDefault="00634C3D" w:rsidP="00C24F55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Juillard F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, </w:t>
      </w:r>
      <w:r w:rsidRPr="00C91F2D">
        <w:rPr>
          <w:color w:val="000000"/>
          <w:sz w:val="20"/>
          <w:szCs w:val="20"/>
          <w:u w:val="single"/>
        </w:rPr>
        <w:t>Gastonguay MS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 w:rsidRPr="00C91F2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Szymula A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, Gerold J, Li S, Lomonte P, Simas JP, Hill AL, </w:t>
      </w:r>
      <w:r w:rsidR="00C24F55">
        <w:rPr>
          <w:color w:val="000000"/>
          <w:sz w:val="20"/>
          <w:szCs w:val="20"/>
        </w:rPr>
        <w:t xml:space="preserve">&amp; </w:t>
      </w:r>
      <w:r>
        <w:rPr>
          <w:color w:val="000000"/>
          <w:sz w:val="20"/>
          <w:szCs w:val="20"/>
        </w:rPr>
        <w:t>Kaye</w:t>
      </w:r>
      <w:r w:rsidR="00C24F55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KM</w:t>
      </w:r>
      <w:r w:rsidRPr="00227951">
        <w:rPr>
          <w:color w:val="000000"/>
          <w:sz w:val="20"/>
          <w:szCs w:val="20"/>
        </w:rPr>
        <w:t xml:space="preserve"> (202</w:t>
      </w:r>
      <w:r>
        <w:rPr>
          <w:color w:val="000000"/>
          <w:sz w:val="20"/>
          <w:szCs w:val="20"/>
        </w:rPr>
        <w:t>5+</w:t>
      </w:r>
      <w:r w:rsidRPr="00227951">
        <w:rPr>
          <w:color w:val="000000"/>
          <w:sz w:val="20"/>
          <w:szCs w:val="20"/>
        </w:rPr>
        <w:t xml:space="preserve">). </w:t>
      </w:r>
      <w:r>
        <w:rPr>
          <w:color w:val="000000"/>
          <w:sz w:val="20"/>
          <w:szCs w:val="20"/>
        </w:rPr>
        <w:t>KSHV episomal DNA replicates and partitions to progeny cell nuclei at similar, imperfect efficiencies.</w:t>
      </w:r>
    </w:p>
    <w:p w14:paraId="6A8D4A01" w14:textId="326C32C6" w:rsidR="00C24F55" w:rsidRDefault="00C24F55" w:rsidP="00C24F55">
      <w:pPr>
        <w:pStyle w:val="NormalWeb"/>
        <w:spacing w:before="120" w:beforeAutospacing="0" w:after="0" w:afterAutospacing="0"/>
        <w:rPr>
          <w:color w:val="000000"/>
          <w:sz w:val="20"/>
          <w:szCs w:val="20"/>
        </w:rPr>
      </w:pPr>
      <w:r w:rsidRPr="00C91F2D">
        <w:rPr>
          <w:color w:val="000000"/>
          <w:sz w:val="20"/>
          <w:szCs w:val="20"/>
          <w:u w:val="single"/>
        </w:rPr>
        <w:t>Gastonguay MS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 w:rsidRPr="00C91F2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Gerold J</w:t>
      </w:r>
      <w:r w:rsidRPr="00C24F55">
        <w:rPr>
          <w:color w:val="000000"/>
          <w:sz w:val="20"/>
          <w:szCs w:val="20"/>
          <w:vertAlign w:val="superscript"/>
        </w:rPr>
        <w:t xml:space="preserve"> 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>, Balelli I, Pasin C, Li JZ, Barouch DH, Whitney JB, Hill AL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>, &amp; Prague M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 (2025+). Viral rebound kinetics following single and combination immunotherapy for HIV/SHIV.</w:t>
      </w:r>
    </w:p>
    <w:p w14:paraId="189606A3" w14:textId="4967D126" w:rsidR="00634C3D" w:rsidRPr="00C24F55" w:rsidRDefault="001606BA" w:rsidP="00C24F55">
      <w:pPr>
        <w:pStyle w:val="NormalWeb"/>
        <w:spacing w:before="0" w:beforeAutospacing="0" w:after="120" w:afterAutospacing="0"/>
        <w:rPr>
          <w:i/>
          <w:iCs/>
          <w:color w:val="000000"/>
          <w:sz w:val="18"/>
          <w:szCs w:val="18"/>
        </w:rPr>
      </w:pPr>
      <w:r w:rsidRPr="002E1776">
        <w:rPr>
          <w:i/>
          <w:iCs/>
          <w:color w:val="000000"/>
          <w:sz w:val="18"/>
          <w:szCs w:val="18"/>
          <w:vertAlign w:val="superscript"/>
        </w:rPr>
        <w:sym w:font="Symbol" w:char="F02B"/>
      </w:r>
      <w:r w:rsidRPr="002E1776">
        <w:rPr>
          <w:i/>
          <w:iCs/>
          <w:color w:val="000000"/>
          <w:sz w:val="18"/>
          <w:szCs w:val="18"/>
          <w:vertAlign w:val="superscript"/>
        </w:rPr>
        <w:t xml:space="preserve"> </w:t>
      </w:r>
      <w:r w:rsidRPr="002E1776">
        <w:rPr>
          <w:i/>
          <w:iCs/>
          <w:color w:val="000000"/>
          <w:sz w:val="18"/>
          <w:szCs w:val="18"/>
        </w:rPr>
        <w:t>These authors contributed equally to the work</w:t>
      </w:r>
    </w:p>
    <w:p w14:paraId="48C79F12" w14:textId="1BE891A3" w:rsidR="0004506B" w:rsidRPr="0004506B" w:rsidRDefault="009A0321" w:rsidP="0004506B">
      <w:pPr>
        <w:pBdr>
          <w:bottom w:val="single" w:sz="4" w:space="1" w:color="auto"/>
        </w:pBdr>
        <w:rPr>
          <w:i/>
          <w:i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Publications</w:t>
      </w:r>
    </w:p>
    <w:p w14:paraId="30EDAC0B" w14:textId="51E838FE" w:rsidR="00660188" w:rsidRDefault="00355FBC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355FBC">
        <w:rPr>
          <w:color w:val="000000"/>
          <w:sz w:val="20"/>
          <w:szCs w:val="20"/>
        </w:rPr>
        <w:t>Ferreira, I.A.T.M., Herrera, A., Huynh, T.T. et al</w:t>
      </w:r>
      <w:r w:rsidR="00815A83">
        <w:rPr>
          <w:color w:val="000000"/>
          <w:sz w:val="20"/>
          <w:szCs w:val="20"/>
        </w:rPr>
        <w:t xml:space="preserve">… </w:t>
      </w:r>
      <w:r w:rsidR="00815A83" w:rsidRPr="00815A83">
        <w:rPr>
          <w:color w:val="000000"/>
          <w:sz w:val="20"/>
          <w:szCs w:val="20"/>
          <w:u w:val="single"/>
        </w:rPr>
        <w:t>Gastonguay, M.S.</w:t>
      </w:r>
      <w:r w:rsidR="00815A83">
        <w:rPr>
          <w:color w:val="000000"/>
          <w:sz w:val="20"/>
          <w:szCs w:val="20"/>
        </w:rPr>
        <w:t>, et al… Jones, B.R.</w:t>
      </w:r>
      <w:r>
        <w:rPr>
          <w:color w:val="000000"/>
          <w:sz w:val="20"/>
          <w:szCs w:val="20"/>
        </w:rPr>
        <w:t xml:space="preserve"> (2026).</w:t>
      </w:r>
      <w:r w:rsidRPr="00355FBC">
        <w:rPr>
          <w:color w:val="000000"/>
          <w:sz w:val="20"/>
          <w:szCs w:val="20"/>
        </w:rPr>
        <w:t xml:space="preserve"> Dynamic antigen expression and cytotoxic T cell resistance in HIV reservoir clones. </w:t>
      </w:r>
      <w:r w:rsidRPr="00355FBC">
        <w:rPr>
          <w:i/>
          <w:iCs/>
          <w:color w:val="000000"/>
          <w:sz w:val="20"/>
          <w:szCs w:val="20"/>
        </w:rPr>
        <w:t>Nature</w:t>
      </w:r>
      <w:r>
        <w:rPr>
          <w:color w:val="000000"/>
          <w:sz w:val="20"/>
          <w:szCs w:val="20"/>
        </w:rPr>
        <w:t>,</w:t>
      </w:r>
      <w:r w:rsidRPr="00355FBC">
        <w:rPr>
          <w:color w:val="000000"/>
          <w:sz w:val="20"/>
          <w:szCs w:val="20"/>
        </w:rPr>
        <w:t xml:space="preserve"> </w:t>
      </w:r>
      <w:r w:rsidR="00660188" w:rsidRPr="00660188">
        <w:rPr>
          <w:color w:val="000000"/>
          <w:sz w:val="20"/>
          <w:szCs w:val="20"/>
        </w:rPr>
        <w:t>https://doi.org/10.1038/s41586-026-10298-w</w:t>
      </w:r>
    </w:p>
    <w:p w14:paraId="41ADBE23" w14:textId="21540FC5" w:rsidR="00432125" w:rsidRDefault="00432125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432125">
        <w:rPr>
          <w:color w:val="000000"/>
          <w:sz w:val="20"/>
          <w:szCs w:val="20"/>
        </w:rPr>
        <w:t xml:space="preserve">Liu, T. Y. A., Liu, Y.,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432125">
        <w:rPr>
          <w:color w:val="000000"/>
          <w:sz w:val="20"/>
          <w:szCs w:val="20"/>
        </w:rPr>
        <w:t xml:space="preserve">, Midgett, D., Kuo, N., Zhao, Y., Ullah, K., Alexander, G. Hartman, T., Koseoglu, N., Jones, </w:t>
      </w:r>
      <w:r w:rsidRPr="00432125">
        <w:rPr>
          <w:color w:val="000000"/>
          <w:sz w:val="20"/>
          <w:szCs w:val="20"/>
        </w:rPr>
        <w:br/>
        <w:t xml:space="preserve">C. (2025). Predicting imminent conversion to exudative age-related macular degeneration using multimodal data and ensemble </w:t>
      </w:r>
      <w:r w:rsidRPr="00432125">
        <w:rPr>
          <w:color w:val="000000"/>
          <w:sz w:val="20"/>
          <w:szCs w:val="20"/>
        </w:rPr>
        <w:br/>
        <w:t>machine learning</w:t>
      </w:r>
      <w:r w:rsidRPr="0004506B">
        <w:rPr>
          <w:i/>
          <w:iCs/>
          <w:color w:val="000000"/>
          <w:sz w:val="20"/>
          <w:szCs w:val="20"/>
        </w:rPr>
        <w:t>. Ophthalmology Science</w:t>
      </w:r>
      <w:r w:rsidRPr="00432125">
        <w:rPr>
          <w:color w:val="000000"/>
          <w:sz w:val="20"/>
          <w:szCs w:val="20"/>
        </w:rPr>
        <w:t>, https://doi.org/10.1016/j.xops.2025.100785.</w:t>
      </w:r>
    </w:p>
    <w:p w14:paraId="23C0A144" w14:textId="4C1AF820" w:rsidR="00227951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 xml:space="preserve">, Keele, G. R., &amp; Churchill, G. A. (2023). The trouble with triples: Examining the impact of measurement error in mediation analysis. </w:t>
      </w:r>
      <w:r w:rsidRPr="0004506B">
        <w:rPr>
          <w:i/>
          <w:iCs/>
          <w:color w:val="000000"/>
          <w:sz w:val="20"/>
          <w:szCs w:val="20"/>
        </w:rPr>
        <w:t>Genetics</w:t>
      </w:r>
      <w:r w:rsidRPr="00227951">
        <w:rPr>
          <w:color w:val="000000"/>
          <w:sz w:val="20"/>
          <w:szCs w:val="20"/>
        </w:rPr>
        <w:t>, 224(1), iyad045. https://doi.org/10.1093/genetics/iyad045</w:t>
      </w:r>
    </w:p>
    <w:p w14:paraId="1E3CD892" w14:textId="436A1535" w:rsidR="00522EF0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227951">
        <w:rPr>
          <w:color w:val="000000"/>
          <w:sz w:val="20"/>
          <w:szCs w:val="20"/>
        </w:rPr>
        <w:t xml:space="preserve">Crouse, W. L., Keele, G. R.,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 xml:space="preserve">, Churchill, G. A., &amp; Valdar, W. (2022). A Bayesian model selection approach to mediation analysis. </w:t>
      </w:r>
      <w:r w:rsidRPr="0004506B">
        <w:rPr>
          <w:i/>
          <w:iCs/>
          <w:color w:val="000000"/>
          <w:sz w:val="20"/>
          <w:szCs w:val="20"/>
        </w:rPr>
        <w:t>PLOS Genetics</w:t>
      </w:r>
      <w:r w:rsidRPr="00227951">
        <w:rPr>
          <w:color w:val="000000"/>
          <w:sz w:val="20"/>
          <w:szCs w:val="20"/>
        </w:rPr>
        <w:t>, 18(5), e1010184. https://doi.org/10.1371/journal.pgen.1010184</w:t>
      </w:r>
    </w:p>
    <w:p w14:paraId="57168159" w14:textId="67540B28" w:rsidR="00F25C94" w:rsidRPr="00783EF5" w:rsidRDefault="00F25C94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color w:val="000000"/>
          <w:sz w:val="20"/>
          <w:szCs w:val="20"/>
        </w:rPr>
        <w:t xml:space="preserve">Utsey, K.,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783EF5">
        <w:rPr>
          <w:color w:val="000000"/>
          <w:sz w:val="20"/>
          <w:szCs w:val="20"/>
        </w:rPr>
        <w:t xml:space="preserve">, Russell, S., Freling, R., Riggs, M. M., &amp; Elmokadem, A. (2020). Quantification of the Impact of Partition Coefficient Prediction Methods on Physiologically Based Pharmacokinetic Model Output Using a Standardized Tissue Composition. </w:t>
      </w:r>
      <w:r w:rsidRPr="00783EF5">
        <w:rPr>
          <w:i/>
          <w:iCs/>
          <w:color w:val="000000"/>
          <w:sz w:val="20"/>
          <w:szCs w:val="20"/>
        </w:rPr>
        <w:t>Drug Metabolism and Disposition</w:t>
      </w:r>
      <w:r w:rsidRPr="00783EF5">
        <w:rPr>
          <w:color w:val="000000"/>
          <w:sz w:val="20"/>
          <w:szCs w:val="20"/>
        </w:rPr>
        <w:t xml:space="preserve">, </w:t>
      </w:r>
      <w:r w:rsidRPr="00783EF5">
        <w:rPr>
          <w:i/>
          <w:iCs/>
          <w:color w:val="000000"/>
          <w:sz w:val="20"/>
          <w:szCs w:val="20"/>
        </w:rPr>
        <w:t>48</w:t>
      </w:r>
      <w:r w:rsidRPr="00783EF5">
        <w:rPr>
          <w:color w:val="000000"/>
          <w:sz w:val="20"/>
          <w:szCs w:val="20"/>
        </w:rPr>
        <w:t>(10), 903 LP – 916. https://doi.org/10.1124/dmd.120.090498</w:t>
      </w:r>
    </w:p>
    <w:p w14:paraId="0B56AADC" w14:textId="77777777" w:rsidR="00F25C94" w:rsidRPr="00783EF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Zuppa, A. F., Benitez, G. R., Zane, N. R., Curley, M. A. Q., Bradfield, J., Hakonarson,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Prodell, J., &amp; Gastonguay, M. R. (2019). Morphine Dose Optimization in Critically Ill Pediatric Patients With Acute Respiratory Failure.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(6), e485–e494. https://doi.org/10.1097/CCM.0000000000003741</w:t>
      </w:r>
    </w:p>
    <w:p w14:paraId="1078473C" w14:textId="5F838663" w:rsidR="00522EF0" w:rsidRPr="00C24F5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Zuppa, A. F., Conrado, D. J., Zane, N. R., Curley, M. A. Q., Bradfield, J., Hakonarson,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Prodell, J., &amp; Gastonguay, M. R. (2019). Midazolam Dose Optimization in Critically Ill Pediatric Patients With Acute Respiratory Failure.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(4), e301–e309. </w:t>
      </w:r>
      <w:r w:rsidR="00550F0E" w:rsidRPr="00550F0E">
        <w:rPr>
          <w:rFonts w:ascii="Times New Roman" w:eastAsia="Times New Roman" w:hAnsi="Times New Roman" w:cs="Times New Roman"/>
          <w:color w:val="000000"/>
          <w:sz w:val="20"/>
          <w:szCs w:val="20"/>
        </w:rPr>
        <w:t>https://doi.org/10.1097/CCM.0000000000003638</w:t>
      </w:r>
    </w:p>
    <w:p w14:paraId="4E5E04C8" w14:textId="20E3503A" w:rsidR="00587EB4" w:rsidRPr="00783EF5" w:rsidRDefault="00656C90" w:rsidP="00587EB4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Contributed Talks</w:t>
      </w:r>
    </w:p>
    <w:p w14:paraId="4B899643" w14:textId="3DDDAB40" w:rsidR="004B79FA" w:rsidRDefault="00A453A8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Viral rebound kinetics following single and combination immunotherapy for HIV/SIV</w:t>
      </w:r>
      <w:r w:rsidR="004B79FA">
        <w:rPr>
          <w:bCs/>
          <w:color w:val="000000"/>
          <w:sz w:val="20"/>
          <w:szCs w:val="20"/>
        </w:rPr>
        <w:t>, Epidemics,</w:t>
      </w:r>
      <w:r w:rsidR="00BD6873">
        <w:rPr>
          <w:bCs/>
          <w:color w:val="000000"/>
          <w:sz w:val="20"/>
          <w:szCs w:val="20"/>
        </w:rPr>
        <w:t xml:space="preserve"> San Diego, </w:t>
      </w:r>
      <w:r w:rsidR="00E81DFC">
        <w:rPr>
          <w:bCs/>
          <w:color w:val="000000"/>
          <w:sz w:val="20"/>
          <w:szCs w:val="20"/>
        </w:rPr>
        <w:t>CA</w:t>
      </w:r>
      <w:r w:rsidR="00BD6873">
        <w:rPr>
          <w:bCs/>
          <w:color w:val="000000"/>
          <w:sz w:val="20"/>
          <w:szCs w:val="20"/>
        </w:rPr>
        <w:t>,</w:t>
      </w:r>
      <w:r w:rsidR="004B79FA">
        <w:rPr>
          <w:bCs/>
          <w:color w:val="000000"/>
          <w:sz w:val="20"/>
          <w:szCs w:val="20"/>
        </w:rPr>
        <w:t xml:space="preserve"> December 1</w:t>
      </w:r>
      <w:r w:rsidR="004B79FA" w:rsidRPr="00E34032">
        <w:rPr>
          <w:bCs/>
          <w:color w:val="000000"/>
          <w:sz w:val="20"/>
          <w:szCs w:val="20"/>
          <w:vertAlign w:val="superscript"/>
        </w:rPr>
        <w:t>st</w:t>
      </w:r>
      <w:r w:rsidR="004B79FA">
        <w:rPr>
          <w:bCs/>
          <w:color w:val="000000"/>
          <w:sz w:val="20"/>
          <w:szCs w:val="20"/>
        </w:rPr>
        <w:t>, 2025</w:t>
      </w:r>
    </w:p>
    <w:p w14:paraId="7B0A69A6" w14:textId="49E97863" w:rsidR="00E521BB" w:rsidRPr="00E521BB" w:rsidRDefault="00E521BB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Society of Mathematical Biology Annual Meeting, Edmonton, Canada, July 17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78567655" w14:textId="785BF672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 w:rsidRPr="00656C90">
        <w:rPr>
          <w:bCs/>
          <w:i/>
          <w:iCs/>
          <w:color w:val="000000"/>
          <w:sz w:val="20"/>
          <w:szCs w:val="20"/>
        </w:rPr>
        <w:t>Using mixed effects models to quantify the effects of single and combination immunotherapy on HIV/SIV rebound kinetics</w:t>
      </w:r>
      <w:r>
        <w:rPr>
          <w:bCs/>
          <w:color w:val="000000"/>
          <w:sz w:val="20"/>
          <w:szCs w:val="20"/>
        </w:rPr>
        <w:t xml:space="preserve">, Society of Mathematical Biology Annual Meeting, </w:t>
      </w:r>
      <w:r w:rsidR="00BD6873">
        <w:rPr>
          <w:bCs/>
          <w:color w:val="000000"/>
          <w:sz w:val="20"/>
          <w:szCs w:val="20"/>
        </w:rPr>
        <w:t xml:space="preserve">Edmonton, Canada, </w:t>
      </w:r>
      <w:r>
        <w:rPr>
          <w:bCs/>
          <w:color w:val="000000"/>
          <w:sz w:val="20"/>
          <w:szCs w:val="20"/>
        </w:rPr>
        <w:t>July 15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1E72DDA8" w14:textId="29417C39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Dynamics &amp; Evolution of Human Viruses, Paris, France, May 9</w:t>
      </w:r>
      <w:r w:rsidRPr="001E4A03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37AE3CEA" w14:textId="4FBAB1E3" w:rsidR="004B79FA" w:rsidRDefault="004B79FA" w:rsidP="004B79FA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Epidemics, </w:t>
      </w:r>
      <w:r w:rsidR="00D301DF">
        <w:rPr>
          <w:bCs/>
          <w:color w:val="000000"/>
          <w:sz w:val="20"/>
          <w:szCs w:val="20"/>
        </w:rPr>
        <w:t>Bologna</w:t>
      </w:r>
      <w:r>
        <w:rPr>
          <w:bCs/>
          <w:color w:val="000000"/>
          <w:sz w:val="20"/>
          <w:szCs w:val="20"/>
        </w:rPr>
        <w:t>, Italy, November 27</w:t>
      </w:r>
      <w:r w:rsidRPr="001E4A03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2023</w:t>
      </w:r>
    </w:p>
    <w:p w14:paraId="3263B067" w14:textId="6000392B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Prediction of maternal-fetal exposures of CYP450-metabolized drugs using physiologic pharmacokinetic modeling implemented in R and mrgsolve., </w:t>
      </w:r>
      <w:r w:rsidRPr="00783EF5">
        <w:rPr>
          <w:color w:val="000000"/>
          <w:sz w:val="20"/>
          <w:szCs w:val="20"/>
        </w:rPr>
        <w:t>R/Pharma Conference, Cambridge, MA, August 23</w:t>
      </w:r>
      <w:r w:rsidRPr="00783EF5">
        <w:rPr>
          <w:color w:val="000000"/>
          <w:sz w:val="20"/>
          <w:szCs w:val="20"/>
          <w:vertAlign w:val="superscript"/>
        </w:rPr>
        <w:t>rd</w:t>
      </w:r>
      <w:r w:rsidRPr="00783EF5">
        <w:rPr>
          <w:color w:val="000000"/>
          <w:sz w:val="20"/>
          <w:szCs w:val="20"/>
        </w:rPr>
        <w:t>, 2019</w:t>
      </w:r>
    </w:p>
    <w:p w14:paraId="35733FA0" w14:textId="3F282B08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UConn Center for Cell Analysis and Modeling Summer Seminar,</w:t>
      </w:r>
      <w:r w:rsidR="00E81DFC">
        <w:rPr>
          <w:color w:val="000000"/>
          <w:sz w:val="20"/>
          <w:szCs w:val="20"/>
        </w:rPr>
        <w:t xml:space="preserve"> Farmington, CT,</w:t>
      </w:r>
      <w:r w:rsidRPr="00783EF5">
        <w:rPr>
          <w:color w:val="000000"/>
          <w:sz w:val="20"/>
          <w:szCs w:val="20"/>
        </w:rPr>
        <w:t xml:space="preserve"> July 26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2019</w:t>
      </w:r>
    </w:p>
    <w:p w14:paraId="215CBFA8" w14:textId="60A3F39B" w:rsidR="004B79FA" w:rsidRPr="00C24F5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Development of an Open and General Physiologically Based Pharmacokinetic Model to Predict Maternal-Fetal Exposures for Drugs Metabolized by CYP Isoenzymes, </w:t>
      </w:r>
      <w:r w:rsidRPr="00783EF5">
        <w:rPr>
          <w:color w:val="000000"/>
          <w:sz w:val="20"/>
          <w:szCs w:val="20"/>
        </w:rPr>
        <w:t>R/Medicine Conference, New Haven, CT, September 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2018</w:t>
      </w:r>
    </w:p>
    <w:p w14:paraId="7E316466" w14:textId="7DFADE37" w:rsidR="004B79FA" w:rsidRPr="00783EF5" w:rsidRDefault="004B79FA" w:rsidP="004B79FA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The Effect of Host Genetic Variability on Epstein Barr Virus-</w:t>
      </w:r>
      <w:r>
        <w:rPr>
          <w:i/>
          <w:color w:val="000000"/>
          <w:sz w:val="20"/>
          <w:szCs w:val="20"/>
        </w:rPr>
        <w:t>associated</w:t>
      </w:r>
      <w:r w:rsidRPr="00783EF5">
        <w:rPr>
          <w:i/>
          <w:color w:val="000000"/>
          <w:sz w:val="20"/>
          <w:szCs w:val="20"/>
        </w:rPr>
        <w:t xml:space="preserve"> cancer susceptibility,</w:t>
      </w:r>
      <w:r w:rsidRPr="00783EF5">
        <w:rPr>
          <w:color w:val="000000"/>
          <w:sz w:val="20"/>
          <w:szCs w:val="20"/>
        </w:rPr>
        <w:t xml:space="preserve"> UConn Holster Scholar Symposium, </w:t>
      </w:r>
      <w:r w:rsidR="0024746D">
        <w:rPr>
          <w:color w:val="000000"/>
          <w:sz w:val="20"/>
          <w:szCs w:val="20"/>
        </w:rPr>
        <w:t xml:space="preserve">Storrs, </w:t>
      </w:r>
      <w:r w:rsidR="00E81DFC">
        <w:rPr>
          <w:color w:val="000000"/>
          <w:sz w:val="20"/>
          <w:szCs w:val="20"/>
        </w:rPr>
        <w:t>CT</w:t>
      </w:r>
      <w:r w:rsidR="0024746D">
        <w:rPr>
          <w:color w:val="000000"/>
          <w:sz w:val="20"/>
          <w:szCs w:val="20"/>
        </w:rPr>
        <w:t xml:space="preserve">, </w:t>
      </w:r>
      <w:r w:rsidRPr="00783EF5">
        <w:rPr>
          <w:color w:val="000000"/>
          <w:sz w:val="20"/>
          <w:szCs w:val="20"/>
        </w:rPr>
        <w:t>October 2017</w:t>
      </w:r>
    </w:p>
    <w:p w14:paraId="29A72EAD" w14:textId="6A8C92C7" w:rsidR="00260E0C" w:rsidRPr="00783EF5" w:rsidRDefault="00260E0C" w:rsidP="00260E0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Poster Presentations</w:t>
      </w:r>
    </w:p>
    <w:p w14:paraId="5ABED882" w14:textId="0BB0C22F" w:rsidR="00AB50A2" w:rsidRPr="001E4A03" w:rsidRDefault="00AB50A2" w:rsidP="00AB50A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</w:t>
      </w:r>
      <w:r w:rsidRPr="000842AF">
        <w:rPr>
          <w:bCs/>
          <w:color w:val="000000"/>
          <w:sz w:val="20"/>
          <w:szCs w:val="20"/>
        </w:rPr>
        <w:t>MIDAS Network Annual Meeting</w:t>
      </w:r>
      <w:r>
        <w:rPr>
          <w:bCs/>
          <w:color w:val="000000"/>
          <w:sz w:val="20"/>
          <w:szCs w:val="20"/>
        </w:rPr>
        <w:t>, Bethesda, MD, November 18</w:t>
      </w:r>
      <w:r w:rsidRPr="000842AF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2024</w:t>
      </w:r>
    </w:p>
    <w:p w14:paraId="6684C8A5" w14:textId="171649F0" w:rsidR="00AB50A2" w:rsidRPr="001E4A03" w:rsidRDefault="00AB50A2" w:rsidP="00AB50A2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International </w:t>
      </w:r>
      <w:r w:rsidRPr="000842AF">
        <w:rPr>
          <w:bCs/>
          <w:color w:val="000000"/>
          <w:sz w:val="20"/>
          <w:szCs w:val="20"/>
        </w:rPr>
        <w:t>Workshop on Kaposi's Sarcoma Herpesvirus &amp; Related Agents</w:t>
      </w:r>
      <w:r>
        <w:rPr>
          <w:bCs/>
          <w:color w:val="000000"/>
          <w:sz w:val="20"/>
          <w:szCs w:val="20"/>
        </w:rPr>
        <w:t>, Boston, MA, July 7</w:t>
      </w:r>
      <w:r w:rsidRPr="000842AF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2024</w:t>
      </w:r>
    </w:p>
    <w:p w14:paraId="1F9D5F25" w14:textId="4D1F2CE4" w:rsidR="007F515E" w:rsidRPr="00783EF5" w:rsidRDefault="007F515E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</w:t>
      </w:r>
      <w:r w:rsidR="006A5C17" w:rsidRPr="00783EF5">
        <w:rPr>
          <w:i/>
          <w:color w:val="000000"/>
          <w:sz w:val="20"/>
          <w:szCs w:val="20"/>
        </w:rPr>
        <w:t xml:space="preserve"> Pharmacologic</w:t>
      </w:r>
      <w:r w:rsidRPr="00783EF5">
        <w:rPr>
          <w:i/>
          <w:color w:val="000000"/>
          <w:sz w:val="20"/>
          <w:szCs w:val="20"/>
        </w:rPr>
        <w:t xml:space="preserve">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International Society of Pharmacometrics Quantitative Systems </w:t>
      </w:r>
      <w:r w:rsidR="00494638" w:rsidRPr="00783EF5">
        <w:rPr>
          <w:color w:val="000000"/>
          <w:sz w:val="20"/>
          <w:szCs w:val="20"/>
        </w:rPr>
        <w:t>Pharmacology</w:t>
      </w:r>
      <w:r w:rsidRPr="00783EF5">
        <w:rPr>
          <w:color w:val="000000"/>
          <w:sz w:val="20"/>
          <w:szCs w:val="20"/>
        </w:rPr>
        <w:t xml:space="preserve"> </w:t>
      </w:r>
      <w:r w:rsidR="00494638" w:rsidRPr="00783EF5">
        <w:rPr>
          <w:color w:val="000000"/>
          <w:sz w:val="20"/>
          <w:szCs w:val="20"/>
        </w:rPr>
        <w:t xml:space="preserve">Student Symposium, </w:t>
      </w:r>
      <w:r w:rsidR="00AB2715">
        <w:rPr>
          <w:color w:val="000000"/>
          <w:sz w:val="20"/>
          <w:szCs w:val="20"/>
        </w:rPr>
        <w:t xml:space="preserve">Virtual, </w:t>
      </w:r>
      <w:r w:rsidR="00494638" w:rsidRPr="00783EF5">
        <w:rPr>
          <w:color w:val="000000"/>
          <w:sz w:val="20"/>
          <w:szCs w:val="20"/>
        </w:rPr>
        <w:t>April 28</w:t>
      </w:r>
      <w:r w:rsidR="00494638" w:rsidRPr="00783EF5">
        <w:rPr>
          <w:color w:val="000000"/>
          <w:sz w:val="20"/>
          <w:szCs w:val="20"/>
          <w:vertAlign w:val="superscript"/>
        </w:rPr>
        <w:t>th</w:t>
      </w:r>
      <w:r w:rsidR="00494638" w:rsidRPr="00783EF5">
        <w:rPr>
          <w:color w:val="000000"/>
          <w:sz w:val="20"/>
          <w:szCs w:val="20"/>
        </w:rPr>
        <w:t>, 2021</w:t>
      </w:r>
    </w:p>
    <w:p w14:paraId="7AED93E6" w14:textId="400A0337" w:rsidR="00967BEB" w:rsidRPr="00783EF5" w:rsidRDefault="006E3C1A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Joint Meeting in Mathematics, Denver</w:t>
      </w:r>
      <w:r w:rsidR="007346EB" w:rsidRPr="00783EF5">
        <w:rPr>
          <w:color w:val="000000"/>
          <w:sz w:val="20"/>
          <w:szCs w:val="20"/>
        </w:rPr>
        <w:t xml:space="preserve">, </w:t>
      </w:r>
      <w:r w:rsidRPr="00783EF5">
        <w:rPr>
          <w:color w:val="000000"/>
          <w:sz w:val="20"/>
          <w:szCs w:val="20"/>
        </w:rPr>
        <w:t>CO, January 15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 xml:space="preserve"> – 18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</w:t>
      </w:r>
      <w:r w:rsidR="00396651" w:rsidRPr="00783EF5">
        <w:rPr>
          <w:color w:val="000000"/>
          <w:sz w:val="20"/>
          <w:szCs w:val="20"/>
        </w:rPr>
        <w:t>20</w:t>
      </w:r>
    </w:p>
    <w:p w14:paraId="6A7E23F6" w14:textId="5B2A2D65" w:rsidR="007346EB" w:rsidRPr="00783EF5" w:rsidRDefault="007346EB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i/>
          <w:color w:val="000000"/>
          <w:sz w:val="20"/>
          <w:szCs w:val="20"/>
        </w:rPr>
        <w:t xml:space="preserve">Development of an Open-source Physiologically-Based Pharmacokinetic Model to Predict Maternal-Fetal Exposures of CYP450-Metabolized Drugs, </w:t>
      </w:r>
      <w:r w:rsidRPr="00783EF5">
        <w:rPr>
          <w:color w:val="000000"/>
          <w:sz w:val="20"/>
          <w:szCs w:val="20"/>
        </w:rPr>
        <w:t>International Society of Pharmacometrics Regional Quantitative Systems Pharmacology Day, Princeton, NJ, July 16</w:t>
      </w:r>
      <w:r w:rsidRPr="00783EF5">
        <w:rPr>
          <w:color w:val="000000"/>
          <w:sz w:val="20"/>
          <w:szCs w:val="20"/>
          <w:vertAlign w:val="superscript"/>
        </w:rPr>
        <w:t>th,</w:t>
      </w:r>
      <w:r w:rsidRPr="00783EF5">
        <w:rPr>
          <w:color w:val="000000"/>
          <w:sz w:val="20"/>
          <w:szCs w:val="20"/>
        </w:rPr>
        <w:t xml:space="preserve"> 2019</w:t>
      </w:r>
    </w:p>
    <w:p w14:paraId="2D10353F" w14:textId="0BF6F2B4" w:rsidR="00843242" w:rsidRPr="00783EF5" w:rsidRDefault="00843242" w:rsidP="0084324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Open-Source Contributions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843242" w:rsidRPr="00783EF5" w14:paraId="69904F4F" w14:textId="77777777" w:rsidTr="008D7D80">
        <w:tc>
          <w:tcPr>
            <w:tcW w:w="9455" w:type="dxa"/>
          </w:tcPr>
          <w:p w14:paraId="56B37B80" w14:textId="583CE502" w:rsidR="00843242" w:rsidRDefault="00843242" w:rsidP="0084324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bmediatR,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an open-source R package implementing a Bayesian model selection approach to mediation analysis. Available to install from github </w:t>
            </w:r>
            <w:r w:rsidR="00ED0B99" w:rsidRPr="003D66AD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https://github.com/wesleycrouse/bmediatR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  <w:p w14:paraId="2E7FC7D1" w14:textId="4AD7A6A5" w:rsid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Contributed to methods development</w:t>
            </w:r>
            <w:r w:rsidR="00752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and validation in both synthetic and real data</w:t>
            </w:r>
          </w:p>
          <w:p w14:paraId="231B6723" w14:textId="290028FF" w:rsidR="00ED0B99" w:rsidRP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Designed and built </w:t>
            </w:r>
            <w:r w:rsidR="004D7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package </w:t>
            </w:r>
            <w:r w:rsidR="001C06D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ignettes</w:t>
            </w:r>
          </w:p>
        </w:tc>
        <w:tc>
          <w:tcPr>
            <w:tcW w:w="1530" w:type="dxa"/>
          </w:tcPr>
          <w:p w14:paraId="6D505D43" w14:textId="6EBA7D20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  <w:p w14:paraId="3F16D258" w14:textId="77777777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1945F949" w14:textId="4858A058" w:rsidR="003F3E81" w:rsidRPr="00783EF5" w:rsidRDefault="003F3E81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Fellowships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3F3E81" w:rsidRPr="00783EF5" w14:paraId="6AFB0BD1" w14:textId="77777777" w:rsidTr="004A607B">
        <w:tc>
          <w:tcPr>
            <w:tcW w:w="9455" w:type="dxa"/>
          </w:tcPr>
          <w:p w14:paraId="16249708" w14:textId="24A1544F" w:rsidR="00FD4A5A" w:rsidRDefault="003F3E81" w:rsidP="0090297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Summer Undergraduate Research Fund</w:t>
            </w:r>
            <w:r w:rsidR="00FD4A5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University of Connecticut Office of Undergraduate Research</w:t>
            </w:r>
          </w:p>
          <w:p w14:paraId="3FAC1EAF" w14:textId="33E56208" w:rsidR="00FD4A5A" w:rsidRPr="00FD4A5A" w:rsidRDefault="00C67D89" w:rsidP="00FD4A5A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Awarded funding 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9-week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4921FBA9" w14:textId="16EAFC7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2019</w:t>
            </w:r>
          </w:p>
          <w:p w14:paraId="37C0654D" w14:textId="77777777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3F3E81" w:rsidRPr="00783EF5" w14:paraId="71074B12" w14:textId="77777777" w:rsidTr="00795D0D">
        <w:trPr>
          <w:trHeight w:val="810"/>
        </w:trPr>
        <w:tc>
          <w:tcPr>
            <w:tcW w:w="9455" w:type="dxa"/>
          </w:tcPr>
          <w:p w14:paraId="05D0D6F5" w14:textId="7177E207" w:rsidR="004A607B" w:rsidRPr="00FD4A5A" w:rsidRDefault="003F3E81" w:rsidP="0090297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Holster Scholar</w:t>
            </w:r>
            <w:r w:rsidR="00FD4A5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University of Connecticut Honors Program</w:t>
            </w:r>
          </w:p>
          <w:p w14:paraId="5D69E820" w14:textId="1FA24259" w:rsidR="00FD4A5A" w:rsidRDefault="00C67D89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Offered enrollment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semester-long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course to learn how to develop and write a project proposal </w:t>
            </w:r>
          </w:p>
          <w:p w14:paraId="3C0150C1" w14:textId="390A3B62" w:rsidR="00FD4A5A" w:rsidRPr="00FD4A5A" w:rsidRDefault="00FD4A5A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elected as one of 8 students awarded funding 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10-week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1983D176" w14:textId="4FE34C9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May 2017</w:t>
            </w:r>
          </w:p>
        </w:tc>
      </w:tr>
    </w:tbl>
    <w:p w14:paraId="57203D46" w14:textId="631137DE" w:rsidR="003F3E81" w:rsidRPr="00783EF5" w:rsidRDefault="003F3E81" w:rsidP="00C24F5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Honors and Awards</w:t>
      </w:r>
    </w:p>
    <w:tbl>
      <w:tblPr>
        <w:tblStyle w:val="TableGrid"/>
        <w:tblW w:w="1089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169"/>
      </w:tblGrid>
      <w:tr w:rsidR="00140EE9" w:rsidRPr="00783EF5" w14:paraId="774DA7BB" w14:textId="77777777" w:rsidTr="00260E0C">
        <w:trPr>
          <w:trHeight w:val="225"/>
        </w:trPr>
        <w:tc>
          <w:tcPr>
            <w:tcW w:w="8730" w:type="dxa"/>
          </w:tcPr>
          <w:p w14:paraId="05E63CA8" w14:textId="7E02A1BD" w:rsidR="00140EE9" w:rsidRPr="00783EF5" w:rsidRDefault="00140EE9" w:rsidP="00140EE9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Blue Ribbon Poster Award,</w:t>
            </w:r>
            <w:r w:rsidRPr="00783EF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260E0C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ISoP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Quantitative Systems Pharmacology Student Symposium</w:t>
            </w:r>
          </w:p>
        </w:tc>
        <w:tc>
          <w:tcPr>
            <w:tcW w:w="2169" w:type="dxa"/>
          </w:tcPr>
          <w:p w14:paraId="6CB1AD2E" w14:textId="2BFDDA17" w:rsidR="00140EE9" w:rsidRPr="00783EF5" w:rsidRDefault="00EB07B1" w:rsidP="00F42E8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r w:rsidR="00140EE9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2021</w:t>
            </w:r>
          </w:p>
        </w:tc>
      </w:tr>
      <w:tr w:rsidR="00410CC0" w:rsidRPr="00783EF5" w14:paraId="4B819BE1" w14:textId="77777777" w:rsidTr="00EB07B1">
        <w:trPr>
          <w:trHeight w:val="64"/>
        </w:trPr>
        <w:tc>
          <w:tcPr>
            <w:tcW w:w="8730" w:type="dxa"/>
          </w:tcPr>
          <w:p w14:paraId="0500F824" w14:textId="68410FDE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Dean’s List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113C25C4" w14:textId="4814776E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Sept.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2016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May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2020</w:t>
            </w:r>
          </w:p>
        </w:tc>
      </w:tr>
      <w:tr w:rsidR="00410CC0" w:rsidRPr="00783EF5" w14:paraId="59CD2F56" w14:textId="77777777" w:rsidTr="00EB07B1">
        <w:trPr>
          <w:trHeight w:val="64"/>
        </w:trPr>
        <w:tc>
          <w:tcPr>
            <w:tcW w:w="8730" w:type="dxa"/>
          </w:tcPr>
          <w:p w14:paraId="38CBB6FF" w14:textId="1954AD29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Academic Excellence Scholarship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69" w:type="dxa"/>
          </w:tcPr>
          <w:p w14:paraId="7A38381A" w14:textId="55F793F4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May 2020</w:t>
            </w:r>
          </w:p>
        </w:tc>
      </w:tr>
      <w:tr w:rsidR="00410CC0" w:rsidRPr="00783EF5" w14:paraId="07B37879" w14:textId="77777777" w:rsidTr="00EB07B1">
        <w:trPr>
          <w:trHeight w:val="249"/>
        </w:trPr>
        <w:tc>
          <w:tcPr>
            <w:tcW w:w="8730" w:type="dxa"/>
          </w:tcPr>
          <w:p w14:paraId="36EE99EA" w14:textId="0A9D0792" w:rsidR="00410CC0" w:rsidRPr="00783EF5" w:rsidRDefault="00D247DF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Babbidge </w:t>
            </w:r>
            <w:r w:rsidR="00410CC0"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Scholar</w:t>
            </w:r>
            <w:r w:rsidR="00410CC0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7A938071" w14:textId="6245A4FD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7, 2019</w:t>
            </w:r>
          </w:p>
        </w:tc>
      </w:tr>
      <w:tr w:rsidR="00D247DF" w:rsidRPr="00783EF5" w14:paraId="2B2605D6" w14:textId="77777777" w:rsidTr="00EB07B1">
        <w:trPr>
          <w:trHeight w:val="249"/>
        </w:trPr>
        <w:tc>
          <w:tcPr>
            <w:tcW w:w="8730" w:type="dxa"/>
          </w:tcPr>
          <w:p w14:paraId="3348BA47" w14:textId="124A35DD" w:rsidR="00D247DF" w:rsidRPr="00783EF5" w:rsidRDefault="00D247DF" w:rsidP="00D247DF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New England Scholar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081F12EF" w14:textId="04D6866C" w:rsidR="00D247DF" w:rsidRPr="00783EF5" w:rsidRDefault="00EB07B1" w:rsidP="00D247DF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</w:tr>
    </w:tbl>
    <w:p w14:paraId="10E029E1" w14:textId="2EF96A36" w:rsidR="001464A4" w:rsidRPr="00D6201F" w:rsidRDefault="001464A4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Teaching Experience</w:t>
      </w:r>
    </w:p>
    <w:tbl>
      <w:tblPr>
        <w:tblStyle w:val="TableGrid"/>
        <w:tblW w:w="1089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  <w:gridCol w:w="1628"/>
      </w:tblGrid>
      <w:tr w:rsidR="00AE67C2" w:rsidRPr="00783EF5" w14:paraId="15DFC395" w14:textId="77777777" w:rsidTr="00BA043F">
        <w:trPr>
          <w:trHeight w:val="243"/>
        </w:trPr>
        <w:tc>
          <w:tcPr>
            <w:tcW w:w="9270" w:type="dxa"/>
          </w:tcPr>
          <w:p w14:paraId="0681C032" w14:textId="2C1230C8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AE67C2">
              <w:rPr>
                <w:b/>
                <w:color w:val="000000"/>
                <w:sz w:val="20"/>
                <w:szCs w:val="20"/>
              </w:rPr>
              <w:t>Dynamic modeling of infectious diseases in patients and populations</w:t>
            </w:r>
            <w:r>
              <w:rPr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bCs/>
                <w:color w:val="000000"/>
                <w:sz w:val="20"/>
                <w:szCs w:val="20"/>
              </w:rPr>
              <w:t>Johns Hopkins University (TA)</w:t>
            </w:r>
          </w:p>
        </w:tc>
        <w:tc>
          <w:tcPr>
            <w:tcW w:w="1628" w:type="dxa"/>
          </w:tcPr>
          <w:p w14:paraId="3AB6E79A" w14:textId="6D952AB4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-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Dec. 2024</w:t>
            </w:r>
          </w:p>
        </w:tc>
      </w:tr>
      <w:tr w:rsidR="00AE67C2" w:rsidRPr="00783EF5" w14:paraId="7C05A262" w14:textId="77777777" w:rsidTr="00AE67C2">
        <w:trPr>
          <w:trHeight w:val="243"/>
        </w:trPr>
        <w:tc>
          <w:tcPr>
            <w:tcW w:w="9270" w:type="dxa"/>
          </w:tcPr>
          <w:p w14:paraId="2772162E" w14:textId="6BBC626F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Systems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harmacology and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ersonalized </w:t>
            </w:r>
            <w:r w:rsidR="00D81BE1">
              <w:rPr>
                <w:b/>
                <w:color w:val="000000"/>
                <w:sz w:val="20"/>
                <w:szCs w:val="20"/>
              </w:rPr>
              <w:t>m</w:t>
            </w:r>
            <w:r>
              <w:rPr>
                <w:b/>
                <w:color w:val="000000"/>
                <w:sz w:val="20"/>
                <w:szCs w:val="20"/>
              </w:rPr>
              <w:t>edicine,</w:t>
            </w:r>
            <w:r>
              <w:rPr>
                <w:bCs/>
                <w:color w:val="000000"/>
                <w:sz w:val="20"/>
                <w:szCs w:val="20"/>
              </w:rPr>
              <w:t xml:space="preserve"> Johns Hopkins University (TA)</w:t>
            </w:r>
          </w:p>
        </w:tc>
        <w:tc>
          <w:tcPr>
            <w:tcW w:w="1628" w:type="dxa"/>
          </w:tcPr>
          <w:p w14:paraId="5EC9BA86" w14:textId="2F0E1031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Feb.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-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May 2024</w:t>
            </w:r>
          </w:p>
        </w:tc>
      </w:tr>
      <w:tr w:rsidR="00727252" w:rsidRPr="00783EF5" w14:paraId="044C4AB2" w14:textId="77777777" w:rsidTr="00BA043F">
        <w:trPr>
          <w:trHeight w:val="243"/>
        </w:trPr>
        <w:tc>
          <w:tcPr>
            <w:tcW w:w="9270" w:type="dxa"/>
          </w:tcPr>
          <w:p w14:paraId="5C6B3FC5" w14:textId="74C17A14" w:rsidR="00727252" w:rsidRPr="00727252" w:rsidRDefault="0072725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D81BE1">
              <w:rPr>
                <w:b/>
                <w:color w:val="000000"/>
                <w:sz w:val="20"/>
                <w:szCs w:val="20"/>
              </w:rPr>
              <w:t>c</w:t>
            </w:r>
            <w:r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 xml:space="preserve">cology </w:t>
            </w:r>
            <w:r w:rsidR="0006448F">
              <w:rPr>
                <w:b/>
                <w:color w:val="000000"/>
                <w:sz w:val="20"/>
                <w:szCs w:val="20"/>
              </w:rPr>
              <w:t xml:space="preserve">with R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>
              <w:rPr>
                <w:b/>
                <w:color w:val="000000"/>
                <w:sz w:val="20"/>
                <w:szCs w:val="20"/>
              </w:rPr>
              <w:t>orkshop</w:t>
            </w:r>
            <w:r>
              <w:rPr>
                <w:bCs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color w:val="000000"/>
                <w:sz w:val="20"/>
                <w:szCs w:val="20"/>
              </w:rPr>
              <w:t>Bioinformatics Training Program at JAX (Instructor)</w:t>
            </w:r>
          </w:p>
        </w:tc>
        <w:tc>
          <w:tcPr>
            <w:tcW w:w="1628" w:type="dxa"/>
          </w:tcPr>
          <w:p w14:paraId="197A4F98" w14:textId="308BD8EE" w:rsidR="00727252" w:rsidRPr="00783EF5" w:rsidRDefault="0072725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Dec. 2021</w:t>
            </w:r>
          </w:p>
        </w:tc>
      </w:tr>
      <w:tr w:rsidR="001464A4" w:rsidRPr="00783EF5" w14:paraId="6C4635AE" w14:textId="77777777" w:rsidTr="00BA043F">
        <w:trPr>
          <w:trHeight w:val="243"/>
        </w:trPr>
        <w:tc>
          <w:tcPr>
            <w:tcW w:w="9270" w:type="dxa"/>
          </w:tcPr>
          <w:p w14:paraId="02B34E6B" w14:textId="7027EE9B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D81BE1">
              <w:rPr>
                <w:b/>
                <w:color w:val="000000"/>
                <w:sz w:val="20"/>
                <w:szCs w:val="20"/>
              </w:rPr>
              <w:t>c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g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enomics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 w:rsidRPr="00783EF5">
              <w:rPr>
                <w:b/>
                <w:color w:val="000000"/>
                <w:sz w:val="20"/>
                <w:szCs w:val="20"/>
              </w:rPr>
              <w:t>orkshop</w:t>
            </w:r>
            <w:r w:rsidRPr="00783EF5">
              <w:rPr>
                <w:color w:val="000000"/>
                <w:sz w:val="20"/>
                <w:szCs w:val="20"/>
              </w:rPr>
              <w:t>, Bioinformatics Training Program at JAX (Instructor)</w:t>
            </w:r>
          </w:p>
        </w:tc>
        <w:tc>
          <w:tcPr>
            <w:tcW w:w="1628" w:type="dxa"/>
          </w:tcPr>
          <w:p w14:paraId="33D422C2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Nov. 2021</w:t>
            </w:r>
          </w:p>
        </w:tc>
      </w:tr>
      <w:tr w:rsidR="001464A4" w:rsidRPr="00783EF5" w14:paraId="7D853278" w14:textId="77777777" w:rsidTr="00BA043F">
        <w:trPr>
          <w:trHeight w:val="180"/>
        </w:trPr>
        <w:tc>
          <w:tcPr>
            <w:tcW w:w="9270" w:type="dxa"/>
          </w:tcPr>
          <w:p w14:paraId="5C8656CF" w14:textId="5517448E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Introductory </w:t>
            </w:r>
            <w:r w:rsidR="00D81BE1">
              <w:rPr>
                <w:b/>
                <w:color w:val="000000"/>
                <w:sz w:val="20"/>
                <w:szCs w:val="20"/>
              </w:rPr>
              <w:t>s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tatistics with R, 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Bioinformatics Training Program at JAX </w:t>
            </w:r>
            <w:r w:rsidRPr="00783EF5">
              <w:rPr>
                <w:color w:val="000000"/>
                <w:sz w:val="20"/>
                <w:szCs w:val="20"/>
              </w:rPr>
              <w:t>(TA)</w:t>
            </w:r>
          </w:p>
        </w:tc>
        <w:tc>
          <w:tcPr>
            <w:tcW w:w="1628" w:type="dxa"/>
          </w:tcPr>
          <w:p w14:paraId="28BD341E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1464A4" w:rsidRPr="00783EF5" w14:paraId="092E0776" w14:textId="77777777" w:rsidTr="00BA043F">
        <w:trPr>
          <w:trHeight w:val="307"/>
        </w:trPr>
        <w:tc>
          <w:tcPr>
            <w:tcW w:w="9270" w:type="dxa"/>
          </w:tcPr>
          <w:p w14:paraId="79EE220C" w14:textId="4A02867A" w:rsidR="001464A4" w:rsidRPr="00783EF5" w:rsidRDefault="001464A4" w:rsidP="00C24F55">
            <w:pPr>
              <w:pStyle w:val="NormalWeb"/>
              <w:tabs>
                <w:tab w:val="left" w:pos="6872"/>
              </w:tabs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Introduction to R and RStudio, </w:t>
            </w:r>
            <w:r w:rsidRPr="00783EF5">
              <w:rPr>
                <w:bCs/>
                <w:color w:val="000000"/>
                <w:sz w:val="20"/>
                <w:szCs w:val="20"/>
              </w:rPr>
              <w:t>Bioinformatics Training Program at JAX (TA)</w:t>
            </w:r>
            <w:r w:rsidR="00C24F55">
              <w:rPr>
                <w:bCs/>
                <w:color w:val="000000"/>
                <w:sz w:val="20"/>
                <w:szCs w:val="20"/>
              </w:rPr>
              <w:tab/>
            </w:r>
          </w:p>
        </w:tc>
        <w:tc>
          <w:tcPr>
            <w:tcW w:w="1628" w:type="dxa"/>
          </w:tcPr>
          <w:p w14:paraId="3F9D1B53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June 2021</w:t>
            </w:r>
          </w:p>
        </w:tc>
      </w:tr>
    </w:tbl>
    <w:p w14:paraId="4FE7CFF1" w14:textId="445343F4" w:rsidR="00BB31CD" w:rsidRPr="00D6201F" w:rsidRDefault="00D67EB2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Professional Development</w:t>
      </w:r>
    </w:p>
    <w:tbl>
      <w:tblPr>
        <w:tblStyle w:val="TableGrid"/>
        <w:tblW w:w="10923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55"/>
        <w:gridCol w:w="3168"/>
      </w:tblGrid>
      <w:tr w:rsidR="00355FBC" w:rsidRPr="00783EF5" w14:paraId="02032AF8" w14:textId="77777777" w:rsidTr="006B19D5">
        <w:trPr>
          <w:trHeight w:val="267"/>
        </w:trPr>
        <w:tc>
          <w:tcPr>
            <w:tcW w:w="0" w:type="auto"/>
          </w:tcPr>
          <w:p w14:paraId="6DB812D0" w14:textId="22277275" w:rsidR="00355FBC" w:rsidRDefault="00355FBC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International Society of Pharmacometrics</w:t>
            </w:r>
            <w:r w:rsidR="00D72600">
              <w:rPr>
                <w:b/>
                <w:color w:val="000000"/>
                <w:sz w:val="20"/>
                <w:szCs w:val="20"/>
              </w:rPr>
              <w:t xml:space="preserve"> Member</w:t>
            </w:r>
          </w:p>
        </w:tc>
        <w:tc>
          <w:tcPr>
            <w:tcW w:w="3168" w:type="dxa"/>
          </w:tcPr>
          <w:p w14:paraId="49B6B9D0" w14:textId="7A48BFDC" w:rsidR="00355FBC" w:rsidRDefault="00355FBC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2025-Present</w:t>
            </w:r>
          </w:p>
        </w:tc>
      </w:tr>
      <w:tr w:rsidR="006B19D5" w:rsidRPr="00783EF5" w14:paraId="35DEA949" w14:textId="77777777" w:rsidTr="006B19D5">
        <w:trPr>
          <w:trHeight w:val="267"/>
        </w:trPr>
        <w:tc>
          <w:tcPr>
            <w:tcW w:w="0" w:type="auto"/>
          </w:tcPr>
          <w:p w14:paraId="5EB90B34" w14:textId="069E60E6" w:rsidR="006B19D5" w:rsidRPr="006B19D5" w:rsidRDefault="006B19D5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Society for Mathematical Biology Member</w:t>
            </w:r>
          </w:p>
        </w:tc>
        <w:tc>
          <w:tcPr>
            <w:tcW w:w="3168" w:type="dxa"/>
          </w:tcPr>
          <w:p w14:paraId="7BEFB423" w14:textId="4F4A13B1" w:rsidR="006B19D5" w:rsidRDefault="006B19D5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2025-Present</w:t>
            </w:r>
          </w:p>
        </w:tc>
      </w:tr>
      <w:tr w:rsidR="00270A78" w:rsidRPr="00783EF5" w14:paraId="6198279F" w14:textId="77777777" w:rsidTr="006B19D5">
        <w:trPr>
          <w:trHeight w:val="267"/>
        </w:trPr>
        <w:tc>
          <w:tcPr>
            <w:tcW w:w="0" w:type="auto"/>
          </w:tcPr>
          <w:p w14:paraId="1456DDF8" w14:textId="6117B408" w:rsidR="00270A78" w:rsidRPr="00270A78" w:rsidRDefault="00270A7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270A78">
              <w:rPr>
                <w:b/>
                <w:color w:val="000000"/>
                <w:sz w:val="20"/>
                <w:szCs w:val="20"/>
              </w:rPr>
              <w:t>Summer Institute in Statistics and Modeling in Infectious Diseases</w:t>
            </w:r>
            <w:r>
              <w:rPr>
                <w:bCs/>
                <w:color w:val="000000"/>
                <w:sz w:val="20"/>
                <w:szCs w:val="20"/>
              </w:rPr>
              <w:t>, Emory University</w:t>
            </w:r>
          </w:p>
        </w:tc>
        <w:tc>
          <w:tcPr>
            <w:tcW w:w="3168" w:type="dxa"/>
          </w:tcPr>
          <w:p w14:paraId="638E351B" w14:textId="1EB767D5" w:rsidR="00270A78" w:rsidRDefault="00270A7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July 2024</w:t>
            </w:r>
          </w:p>
        </w:tc>
      </w:tr>
      <w:tr w:rsidR="00163417" w:rsidRPr="00783EF5" w14:paraId="028005A0" w14:textId="77777777" w:rsidTr="006B19D5">
        <w:trPr>
          <w:trHeight w:val="267"/>
        </w:trPr>
        <w:tc>
          <w:tcPr>
            <w:tcW w:w="0" w:type="auto"/>
          </w:tcPr>
          <w:p w14:paraId="6634197D" w14:textId="7B0F2EB7" w:rsidR="00163417" w:rsidRDefault="00163417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163417">
              <w:rPr>
                <w:b/>
                <w:color w:val="000000"/>
                <w:sz w:val="20"/>
                <w:szCs w:val="20"/>
              </w:rPr>
              <w:t>Simulation Modeling in Immunology</w:t>
            </w:r>
            <w:r w:rsidR="006566BE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6566BE" w:rsidRPr="006566BE">
              <w:rPr>
                <w:bCs/>
                <w:color w:val="000000"/>
                <w:sz w:val="20"/>
                <w:szCs w:val="20"/>
              </w:rPr>
              <w:t>by Andreas Handel and Paul Thomas</w:t>
            </w:r>
          </w:p>
        </w:tc>
        <w:tc>
          <w:tcPr>
            <w:tcW w:w="3168" w:type="dxa"/>
          </w:tcPr>
          <w:p w14:paraId="77C2AD51" w14:textId="491BE8CF" w:rsidR="00163417" w:rsidRDefault="006566BE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2023</w:t>
            </w:r>
          </w:p>
        </w:tc>
      </w:tr>
      <w:tr w:rsidR="00727252" w:rsidRPr="00783EF5" w14:paraId="31A9F0BF" w14:textId="77777777" w:rsidTr="006B19D5">
        <w:trPr>
          <w:trHeight w:val="267"/>
        </w:trPr>
        <w:tc>
          <w:tcPr>
            <w:tcW w:w="0" w:type="auto"/>
          </w:tcPr>
          <w:p w14:paraId="288606E4" w14:textId="66CFE21E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Building Tidy R Packages</w:t>
            </w:r>
            <w:r>
              <w:rPr>
                <w:bCs/>
                <w:color w:val="000000"/>
                <w:sz w:val="20"/>
                <w:szCs w:val="20"/>
              </w:rPr>
              <w:t>, R/pharma 2021</w:t>
            </w:r>
          </w:p>
        </w:tc>
        <w:tc>
          <w:tcPr>
            <w:tcW w:w="3168" w:type="dxa"/>
          </w:tcPr>
          <w:p w14:paraId="38C32688" w14:textId="0C5C0459" w:rsidR="00727252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727252" w:rsidRPr="00783EF5" w14:paraId="63976D7B" w14:textId="77777777" w:rsidTr="006B19D5">
        <w:trPr>
          <w:trHeight w:val="267"/>
        </w:trPr>
        <w:tc>
          <w:tcPr>
            <w:tcW w:w="0" w:type="auto"/>
          </w:tcPr>
          <w:p w14:paraId="7FF6AB3D" w14:textId="6CB8C940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Julia Language for R Programmers,</w:t>
            </w:r>
            <w:r>
              <w:rPr>
                <w:bCs/>
                <w:color w:val="000000"/>
                <w:sz w:val="20"/>
                <w:szCs w:val="20"/>
              </w:rPr>
              <w:t xml:space="preserve"> R/pharma 2021</w:t>
            </w:r>
          </w:p>
        </w:tc>
        <w:tc>
          <w:tcPr>
            <w:tcW w:w="3168" w:type="dxa"/>
          </w:tcPr>
          <w:p w14:paraId="3514373A" w14:textId="7B0FFB67" w:rsidR="00727252" w:rsidRPr="00783EF5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494638" w:rsidRPr="00783EF5" w14:paraId="3C432D59" w14:textId="77777777" w:rsidTr="006B19D5">
        <w:trPr>
          <w:trHeight w:val="267"/>
        </w:trPr>
        <w:tc>
          <w:tcPr>
            <w:tcW w:w="0" w:type="auto"/>
          </w:tcPr>
          <w:p w14:paraId="772E81E9" w14:textId="36458BD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Advanced Shiny, </w:t>
            </w:r>
            <w:r w:rsidRPr="00783EF5">
              <w:rPr>
                <w:bCs/>
                <w:color w:val="000000"/>
                <w:sz w:val="20"/>
                <w:szCs w:val="20"/>
              </w:rPr>
              <w:t>RStudio</w:t>
            </w:r>
          </w:p>
        </w:tc>
        <w:tc>
          <w:tcPr>
            <w:tcW w:w="3168" w:type="dxa"/>
          </w:tcPr>
          <w:p w14:paraId="4E3AAE72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494638" w:rsidRPr="00783EF5" w14:paraId="23248B6C" w14:textId="77777777" w:rsidTr="006B19D5">
        <w:trPr>
          <w:trHeight w:val="267"/>
        </w:trPr>
        <w:tc>
          <w:tcPr>
            <w:tcW w:w="0" w:type="auto"/>
          </w:tcPr>
          <w:p w14:paraId="453F3A42" w14:textId="2BDB720E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Bayesian Data Analysis</w:t>
            </w:r>
            <w:r w:rsidRPr="00783EF5">
              <w:rPr>
                <w:bCs/>
                <w:color w:val="000000"/>
                <w:sz w:val="20"/>
                <w:szCs w:val="20"/>
              </w:rPr>
              <w:t>, Juliacon</w:t>
            </w:r>
          </w:p>
        </w:tc>
        <w:tc>
          <w:tcPr>
            <w:tcW w:w="3168" w:type="dxa"/>
          </w:tcPr>
          <w:p w14:paraId="25AAC3C1" w14:textId="72A93E4B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2021</w:t>
            </w:r>
          </w:p>
        </w:tc>
      </w:tr>
      <w:tr w:rsidR="00494638" w:rsidRPr="00783EF5" w14:paraId="1D5C93D9" w14:textId="77777777" w:rsidTr="006B19D5">
        <w:trPr>
          <w:trHeight w:val="283"/>
        </w:trPr>
        <w:tc>
          <w:tcPr>
            <w:tcW w:w="0" w:type="auto"/>
          </w:tcPr>
          <w:p w14:paraId="782F7251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Carpentries Instructor Training, </w:t>
            </w:r>
            <w:r w:rsidRPr="00783EF5">
              <w:rPr>
                <w:bCs/>
                <w:color w:val="000000"/>
                <w:sz w:val="20"/>
                <w:szCs w:val="20"/>
              </w:rPr>
              <w:t>The Carpentries</w:t>
            </w:r>
          </w:p>
        </w:tc>
        <w:tc>
          <w:tcPr>
            <w:tcW w:w="3168" w:type="dxa"/>
          </w:tcPr>
          <w:p w14:paraId="4F41761A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3378DC7A" w14:textId="77777777" w:rsidTr="006B19D5">
        <w:trPr>
          <w:trHeight w:val="267"/>
        </w:trPr>
        <w:tc>
          <w:tcPr>
            <w:tcW w:w="0" w:type="auto"/>
          </w:tcPr>
          <w:p w14:paraId="03A09B7E" w14:textId="25124E5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Shiny, RMarkdown, and RStudio Connect,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 RStudio</w:t>
            </w:r>
          </w:p>
        </w:tc>
        <w:tc>
          <w:tcPr>
            <w:tcW w:w="3168" w:type="dxa"/>
          </w:tcPr>
          <w:p w14:paraId="4379D1F7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186020EA" w14:textId="77777777" w:rsidTr="00C52980">
        <w:trPr>
          <w:trHeight w:val="93"/>
        </w:trPr>
        <w:tc>
          <w:tcPr>
            <w:tcW w:w="0" w:type="auto"/>
          </w:tcPr>
          <w:p w14:paraId="3EAF15CD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Quantitative Trait Mapping in the Diversity Outbred, </w:t>
            </w:r>
            <w:r w:rsidRPr="00783EF5">
              <w:rPr>
                <w:color w:val="000000"/>
                <w:sz w:val="20"/>
                <w:szCs w:val="20"/>
              </w:rPr>
              <w:t>University of Wisconsin-Madison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5DE43F6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Dec. 2020</w:t>
            </w:r>
          </w:p>
        </w:tc>
      </w:tr>
      <w:tr w:rsidR="00494638" w:rsidRPr="00783EF5" w14:paraId="556ED56B" w14:textId="77777777" w:rsidTr="006B19D5">
        <w:trPr>
          <w:trHeight w:val="267"/>
        </w:trPr>
        <w:tc>
          <w:tcPr>
            <w:tcW w:w="0" w:type="auto"/>
          </w:tcPr>
          <w:p w14:paraId="3ADB7F15" w14:textId="117DB0C9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Containerization with Singularity,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11A72CD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Oct. 2020</w:t>
            </w:r>
          </w:p>
        </w:tc>
      </w:tr>
      <w:tr w:rsidR="00494638" w:rsidRPr="00783EF5" w14:paraId="2659D397" w14:textId="77777777" w:rsidTr="006B19D5">
        <w:trPr>
          <w:trHeight w:val="283"/>
        </w:trPr>
        <w:tc>
          <w:tcPr>
            <w:tcW w:w="0" w:type="auto"/>
          </w:tcPr>
          <w:p w14:paraId="17FE4A02" w14:textId="6F236D6C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HPC,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68" w:type="dxa"/>
          </w:tcPr>
          <w:p w14:paraId="1169E3EE" w14:textId="1923607C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</w:t>
            </w:r>
            <w:r w:rsidR="00C176CA">
              <w:rPr>
                <w:color w:val="000000"/>
                <w:sz w:val="20"/>
                <w:szCs w:val="20"/>
              </w:rPr>
              <w:t>t</w:t>
            </w:r>
            <w:r w:rsidRPr="00783EF5">
              <w:rPr>
                <w:color w:val="000000"/>
                <w:sz w:val="20"/>
                <w:szCs w:val="20"/>
              </w:rPr>
              <w:t>. 2020</w:t>
            </w:r>
          </w:p>
        </w:tc>
      </w:tr>
      <w:tr w:rsidR="006A5C17" w:rsidRPr="00783EF5" w14:paraId="1DE385CE" w14:textId="77777777" w:rsidTr="006B19D5">
        <w:trPr>
          <w:trHeight w:val="283"/>
        </w:trPr>
        <w:tc>
          <w:tcPr>
            <w:tcW w:w="0" w:type="auto"/>
          </w:tcPr>
          <w:p w14:paraId="42ADCA28" w14:textId="6BF30B08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Human and Mammalian Genetics and Genomics: The 61</w:t>
            </w:r>
            <w:r w:rsidRPr="00783EF5">
              <w:rPr>
                <w:b/>
                <w:color w:val="000000"/>
                <w:sz w:val="20"/>
                <w:szCs w:val="20"/>
                <w:vertAlign w:val="superscript"/>
              </w:rPr>
              <w:t>st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McKusick Short Course,</w:t>
            </w:r>
            <w:r w:rsidRPr="00783EF5">
              <w:rPr>
                <w:color w:val="000000"/>
                <w:sz w:val="20"/>
                <w:szCs w:val="20"/>
              </w:rPr>
              <w:t xml:space="preserve"> JAX</w:t>
            </w:r>
          </w:p>
        </w:tc>
        <w:tc>
          <w:tcPr>
            <w:tcW w:w="3168" w:type="dxa"/>
          </w:tcPr>
          <w:p w14:paraId="203149A8" w14:textId="39BF6CDF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2020</w:t>
            </w:r>
          </w:p>
        </w:tc>
      </w:tr>
      <w:tr w:rsidR="006A5C17" w:rsidRPr="00783EF5" w14:paraId="20D650E8" w14:textId="77777777" w:rsidTr="006B19D5">
        <w:trPr>
          <w:trHeight w:val="267"/>
        </w:trPr>
        <w:tc>
          <w:tcPr>
            <w:tcW w:w="0" w:type="auto"/>
          </w:tcPr>
          <w:p w14:paraId="330891FF" w14:textId="12734C16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Shiny Reproducibility</w:t>
            </w:r>
            <w:r w:rsidRPr="00783EF5">
              <w:rPr>
                <w:color w:val="000000"/>
                <w:sz w:val="20"/>
                <w:szCs w:val="20"/>
              </w:rPr>
              <w:t xml:space="preserve">, </w:t>
            </w:r>
            <w:r w:rsidR="00C54D21">
              <w:rPr>
                <w:color w:val="000000"/>
                <w:sz w:val="20"/>
                <w:szCs w:val="20"/>
              </w:rPr>
              <w:t>R</w:t>
            </w:r>
            <w:r w:rsidRPr="00783EF5">
              <w:rPr>
                <w:color w:val="000000"/>
                <w:sz w:val="20"/>
                <w:szCs w:val="20"/>
              </w:rPr>
              <w:t xml:space="preserve">/pharma 2019 </w:t>
            </w:r>
          </w:p>
        </w:tc>
        <w:tc>
          <w:tcPr>
            <w:tcW w:w="3168" w:type="dxa"/>
          </w:tcPr>
          <w:p w14:paraId="6AD5A2E0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  <w:tr w:rsidR="006A5C17" w:rsidRPr="00783EF5" w14:paraId="718BD732" w14:textId="77777777" w:rsidTr="006B19D5">
        <w:trPr>
          <w:trHeight w:val="283"/>
        </w:trPr>
        <w:tc>
          <w:tcPr>
            <w:tcW w:w="0" w:type="auto"/>
          </w:tcPr>
          <w:p w14:paraId="58EA8C8D" w14:textId="6C3A9C11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Machine Learning</w:t>
            </w:r>
            <w:r w:rsidRPr="00783EF5">
              <w:rPr>
                <w:color w:val="000000"/>
                <w:sz w:val="20"/>
                <w:szCs w:val="20"/>
              </w:rPr>
              <w:t>, R/pharma 2019</w:t>
            </w:r>
          </w:p>
        </w:tc>
        <w:tc>
          <w:tcPr>
            <w:tcW w:w="3168" w:type="dxa"/>
          </w:tcPr>
          <w:p w14:paraId="391EE6DF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</w:tbl>
    <w:p w14:paraId="7153E7AC" w14:textId="06DFED11" w:rsidR="00B21C4E" w:rsidRPr="00783EF5" w:rsidRDefault="00E66ED7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Service</w:t>
      </w:r>
      <w:r w:rsidR="00A453A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&amp; Involvement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5"/>
        <w:gridCol w:w="3009"/>
      </w:tblGrid>
      <w:tr w:rsidR="00457BD8" w:rsidRPr="00783EF5" w14:paraId="699B8DA9" w14:textId="77777777" w:rsidTr="00A453A8">
        <w:trPr>
          <w:trHeight w:val="89"/>
        </w:trPr>
        <w:tc>
          <w:tcPr>
            <w:tcW w:w="7905" w:type="dxa"/>
          </w:tcPr>
          <w:p w14:paraId="37314728" w14:textId="0BD88F04" w:rsidR="00457BD8" w:rsidRPr="006B19D5" w:rsidRDefault="00457BD8" w:rsidP="006B19D5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Student Mentor,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Johns Hopkins University Women Mentoring Women Program</w:t>
            </w:r>
          </w:p>
        </w:tc>
        <w:tc>
          <w:tcPr>
            <w:tcW w:w="3009" w:type="dxa"/>
          </w:tcPr>
          <w:p w14:paraId="78838BEA" w14:textId="3DC9DBBD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2025 - </w:t>
            </w:r>
            <w:r w:rsidR="006B19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resent</w:t>
            </w:r>
          </w:p>
        </w:tc>
      </w:tr>
      <w:tr w:rsidR="00A453A8" w:rsidRPr="00783EF5" w14:paraId="1BF43139" w14:textId="77777777" w:rsidTr="00A453A8">
        <w:trPr>
          <w:trHeight w:val="89"/>
        </w:trPr>
        <w:tc>
          <w:tcPr>
            <w:tcW w:w="7905" w:type="dxa"/>
          </w:tcPr>
          <w:p w14:paraId="480F4208" w14:textId="3766E4C5" w:rsidR="00A453A8" w:rsidRPr="00A453A8" w:rsidRDefault="00A453A8" w:rsidP="006B19D5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Member of Synaptic Clefs A Cappella,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Johns Hopkins School of Medicine</w:t>
            </w:r>
          </w:p>
        </w:tc>
        <w:tc>
          <w:tcPr>
            <w:tcW w:w="3009" w:type="dxa"/>
          </w:tcPr>
          <w:p w14:paraId="0C650EC4" w14:textId="044EE4AA" w:rsidR="00A453A8" w:rsidRDefault="00A453A8" w:rsidP="00457B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2023 - Present</w:t>
            </w:r>
          </w:p>
        </w:tc>
      </w:tr>
      <w:tr w:rsidR="00457BD8" w:rsidRPr="00783EF5" w14:paraId="247CE175" w14:textId="77777777" w:rsidTr="00A453A8">
        <w:trPr>
          <w:trHeight w:val="89"/>
        </w:trPr>
        <w:tc>
          <w:tcPr>
            <w:tcW w:w="7905" w:type="dxa"/>
          </w:tcPr>
          <w:p w14:paraId="07C821EE" w14:textId="203117F0" w:rsidR="00457BD8" w:rsidRPr="00783EF5" w:rsidRDefault="00457BD8" w:rsidP="00457BD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BME Application Assistance Program,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Johns Hopkins University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</w:tcPr>
          <w:p w14:paraId="23CA571E" w14:textId="168272BB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- </w:t>
            </w:r>
            <w:r w:rsidR="00ED2AC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  <w:tr w:rsidR="00A453A8" w:rsidRPr="00783EF5" w14:paraId="32B08269" w14:textId="77777777" w:rsidTr="00A453A8">
        <w:trPr>
          <w:trHeight w:val="89"/>
        </w:trPr>
        <w:tc>
          <w:tcPr>
            <w:tcW w:w="7905" w:type="dxa"/>
          </w:tcPr>
          <w:p w14:paraId="3D10F5CD" w14:textId="19772689" w:rsidR="00A453A8" w:rsidRDefault="00A453A8" w:rsidP="00A453A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Math Motivators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High School Tutoring</w:t>
            </w: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09" w:type="dxa"/>
          </w:tcPr>
          <w:p w14:paraId="4EB28BF8" w14:textId="52902522" w:rsidR="00A453A8" w:rsidRPr="00783EF5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2017 - 2019</w:t>
            </w:r>
          </w:p>
        </w:tc>
      </w:tr>
      <w:tr w:rsidR="00A453A8" w:rsidRPr="00783EF5" w14:paraId="2365D509" w14:textId="77777777" w:rsidTr="00A453A8">
        <w:trPr>
          <w:trHeight w:val="89"/>
        </w:trPr>
        <w:tc>
          <w:tcPr>
            <w:tcW w:w="7905" w:type="dxa"/>
          </w:tcPr>
          <w:p w14:paraId="44226FCB" w14:textId="2D81616D" w:rsidR="00A453A8" w:rsidRPr="00783EF5" w:rsidRDefault="00A453A8" w:rsidP="00A453A8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iGEM Genetic Engineering Team,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</w:p>
        </w:tc>
        <w:tc>
          <w:tcPr>
            <w:tcW w:w="3009" w:type="dxa"/>
          </w:tcPr>
          <w:p w14:paraId="7827A159" w14:textId="45984B02" w:rsidR="00A453A8" w:rsidRPr="00783EF5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2016-2017</w:t>
            </w:r>
          </w:p>
        </w:tc>
      </w:tr>
      <w:tr w:rsidR="00A453A8" w:rsidRPr="00783EF5" w14:paraId="70151C12" w14:textId="77777777" w:rsidTr="00A453A8">
        <w:trPr>
          <w:trHeight w:val="89"/>
        </w:trPr>
        <w:tc>
          <w:tcPr>
            <w:tcW w:w="7905" w:type="dxa"/>
          </w:tcPr>
          <w:p w14:paraId="66B460FC" w14:textId="3682133B" w:rsidR="00A453A8" w:rsidRPr="00A453A8" w:rsidRDefault="00A453A8" w:rsidP="00A453A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President &amp; Treasurer of Rubyfruit A Cappella,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University of Connecticut</w:t>
            </w:r>
          </w:p>
        </w:tc>
        <w:tc>
          <w:tcPr>
            <w:tcW w:w="3009" w:type="dxa"/>
          </w:tcPr>
          <w:p w14:paraId="30F9894D" w14:textId="064142FB" w:rsidR="00A453A8" w:rsidRDefault="00A453A8" w:rsidP="00A453A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2016-2020</w:t>
            </w:r>
          </w:p>
        </w:tc>
      </w:tr>
    </w:tbl>
    <w:p w14:paraId="30F64D34" w14:textId="77777777" w:rsidR="00A453A8" w:rsidRPr="006B19D5" w:rsidRDefault="00A453A8" w:rsidP="00A453A8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A453A8" w:rsidRPr="006B19D5" w:rsidSect="00831C2C">
      <w:footerReference w:type="even" r:id="rId12"/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7D6FB" w14:textId="77777777" w:rsidR="00100E47" w:rsidRDefault="00100E47" w:rsidP="00624C69">
      <w:r>
        <w:separator/>
      </w:r>
    </w:p>
  </w:endnote>
  <w:endnote w:type="continuationSeparator" w:id="0">
    <w:p w14:paraId="19A72143" w14:textId="77777777" w:rsidR="00100E47" w:rsidRDefault="00100E47" w:rsidP="0062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78787013"/>
      <w:docPartObj>
        <w:docPartGallery w:val="Page Numbers (Bottom of Page)"/>
        <w:docPartUnique/>
      </w:docPartObj>
    </w:sdtPr>
    <w:sdtContent>
      <w:p w14:paraId="0630F94A" w14:textId="4360137B" w:rsidR="00624C69" w:rsidRDefault="00624C69" w:rsidP="00FE1B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44EC7C" w14:textId="77777777" w:rsidR="00624C69" w:rsidRDefault="00624C69" w:rsidP="00624C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B7DF" w14:textId="1E054BB1" w:rsidR="003F3E81" w:rsidRPr="003F3E81" w:rsidRDefault="003F3E81">
    <w:pPr>
      <w:pStyle w:val="Footer"/>
      <w:jc w:val="right"/>
      <w:rPr>
        <w:rFonts w:ascii="Times New Roman" w:hAnsi="Times New Roman" w:cs="Times New Roman"/>
        <w:color w:val="000000" w:themeColor="text1"/>
        <w14:textOutline w14:w="0" w14:cap="flat" w14:cmpd="sng" w14:algn="ctr">
          <w14:noFill/>
          <w14:prstDash w14:val="solid"/>
          <w14:round/>
        </w14:textOutline>
      </w:rPr>
    </w:pP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 xml:space="preserve">Gastonguay 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instrText xml:space="preserve"> PAGE  \* Arabic </w:instrTex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3F3E81">
      <w:rPr>
        <w:rFonts w:ascii="Times New Roman" w:hAnsi="Times New Roman" w:cs="Times New Roman"/>
        <w:noProof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>1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end"/>
    </w:r>
  </w:p>
  <w:p w14:paraId="265BCF92" w14:textId="77777777" w:rsidR="00624C69" w:rsidRDefault="00624C69" w:rsidP="00624C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354E" w14:textId="77777777" w:rsidR="00100E47" w:rsidRDefault="00100E47" w:rsidP="00624C69">
      <w:r>
        <w:separator/>
      </w:r>
    </w:p>
  </w:footnote>
  <w:footnote w:type="continuationSeparator" w:id="0">
    <w:p w14:paraId="5630B7BD" w14:textId="77777777" w:rsidR="00100E47" w:rsidRDefault="00100E47" w:rsidP="00624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A28"/>
    <w:multiLevelType w:val="hybridMultilevel"/>
    <w:tmpl w:val="5F30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D492E"/>
    <w:multiLevelType w:val="multilevel"/>
    <w:tmpl w:val="3A5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DA4"/>
    <w:multiLevelType w:val="hybridMultilevel"/>
    <w:tmpl w:val="E4E4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10628"/>
    <w:multiLevelType w:val="multilevel"/>
    <w:tmpl w:val="CE8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975C2"/>
    <w:multiLevelType w:val="hybridMultilevel"/>
    <w:tmpl w:val="CB9E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83D76"/>
    <w:multiLevelType w:val="multilevel"/>
    <w:tmpl w:val="289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B5BED"/>
    <w:multiLevelType w:val="hybridMultilevel"/>
    <w:tmpl w:val="941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62B0A"/>
    <w:multiLevelType w:val="hybridMultilevel"/>
    <w:tmpl w:val="C614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C0812"/>
    <w:multiLevelType w:val="hybridMultilevel"/>
    <w:tmpl w:val="F262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D72E7"/>
    <w:multiLevelType w:val="multilevel"/>
    <w:tmpl w:val="B7A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34947"/>
    <w:multiLevelType w:val="hybridMultilevel"/>
    <w:tmpl w:val="C62A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33007"/>
    <w:multiLevelType w:val="hybridMultilevel"/>
    <w:tmpl w:val="7FB8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251CF"/>
    <w:multiLevelType w:val="hybridMultilevel"/>
    <w:tmpl w:val="96AA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66688"/>
    <w:multiLevelType w:val="hybridMultilevel"/>
    <w:tmpl w:val="5F4C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86A50"/>
    <w:multiLevelType w:val="multilevel"/>
    <w:tmpl w:val="898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03F74"/>
    <w:multiLevelType w:val="hybridMultilevel"/>
    <w:tmpl w:val="050E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E416A0"/>
    <w:multiLevelType w:val="hybridMultilevel"/>
    <w:tmpl w:val="75BA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27DAC"/>
    <w:multiLevelType w:val="multilevel"/>
    <w:tmpl w:val="FAD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D3DD3"/>
    <w:multiLevelType w:val="hybridMultilevel"/>
    <w:tmpl w:val="29A4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044F4"/>
    <w:multiLevelType w:val="hybridMultilevel"/>
    <w:tmpl w:val="89866E86"/>
    <w:lvl w:ilvl="0" w:tplc="1876B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380693"/>
    <w:multiLevelType w:val="hybridMultilevel"/>
    <w:tmpl w:val="EB00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62834"/>
    <w:multiLevelType w:val="hybridMultilevel"/>
    <w:tmpl w:val="C5B0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E3151"/>
    <w:multiLevelType w:val="hybridMultilevel"/>
    <w:tmpl w:val="5880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3A7134"/>
    <w:multiLevelType w:val="hybridMultilevel"/>
    <w:tmpl w:val="4C3E4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1106D3"/>
    <w:multiLevelType w:val="hybridMultilevel"/>
    <w:tmpl w:val="038C7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302CDC"/>
    <w:multiLevelType w:val="multilevel"/>
    <w:tmpl w:val="5C2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C2225"/>
    <w:multiLevelType w:val="multilevel"/>
    <w:tmpl w:val="4D9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D5722"/>
    <w:multiLevelType w:val="hybridMultilevel"/>
    <w:tmpl w:val="128C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76699">
    <w:abstractNumId w:val="1"/>
  </w:num>
  <w:num w:numId="2" w16cid:durableId="2004701417">
    <w:abstractNumId w:val="25"/>
  </w:num>
  <w:num w:numId="3" w16cid:durableId="1155410889">
    <w:abstractNumId w:val="26"/>
  </w:num>
  <w:num w:numId="4" w16cid:durableId="1676230009">
    <w:abstractNumId w:val="5"/>
  </w:num>
  <w:num w:numId="5" w16cid:durableId="845290995">
    <w:abstractNumId w:val="9"/>
  </w:num>
  <w:num w:numId="6" w16cid:durableId="1769693738">
    <w:abstractNumId w:val="17"/>
  </w:num>
  <w:num w:numId="7" w16cid:durableId="712003193">
    <w:abstractNumId w:val="14"/>
  </w:num>
  <w:num w:numId="8" w16cid:durableId="354119244">
    <w:abstractNumId w:val="3"/>
  </w:num>
  <w:num w:numId="9" w16cid:durableId="1941595857">
    <w:abstractNumId w:val="10"/>
  </w:num>
  <w:num w:numId="10" w16cid:durableId="1083379696">
    <w:abstractNumId w:val="18"/>
  </w:num>
  <w:num w:numId="11" w16cid:durableId="1013923104">
    <w:abstractNumId w:val="24"/>
  </w:num>
  <w:num w:numId="12" w16cid:durableId="2144150398">
    <w:abstractNumId w:val="0"/>
  </w:num>
  <w:num w:numId="13" w16cid:durableId="684212066">
    <w:abstractNumId w:val="6"/>
  </w:num>
  <w:num w:numId="14" w16cid:durableId="274412392">
    <w:abstractNumId w:val="12"/>
  </w:num>
  <w:num w:numId="15" w16cid:durableId="1473213276">
    <w:abstractNumId w:val="22"/>
  </w:num>
  <w:num w:numId="16" w16cid:durableId="315839025">
    <w:abstractNumId w:val="16"/>
  </w:num>
  <w:num w:numId="17" w16cid:durableId="1214347128">
    <w:abstractNumId w:val="21"/>
  </w:num>
  <w:num w:numId="18" w16cid:durableId="1614248486">
    <w:abstractNumId w:val="8"/>
  </w:num>
  <w:num w:numId="19" w16cid:durableId="267735145">
    <w:abstractNumId w:val="11"/>
  </w:num>
  <w:num w:numId="20" w16cid:durableId="1642033515">
    <w:abstractNumId w:val="23"/>
  </w:num>
  <w:num w:numId="21" w16cid:durableId="2020497983">
    <w:abstractNumId w:val="27"/>
  </w:num>
  <w:num w:numId="22" w16cid:durableId="379987120">
    <w:abstractNumId w:val="2"/>
  </w:num>
  <w:num w:numId="23" w16cid:durableId="251937141">
    <w:abstractNumId w:val="4"/>
  </w:num>
  <w:num w:numId="24" w16cid:durableId="524254141">
    <w:abstractNumId w:val="19"/>
  </w:num>
  <w:num w:numId="25" w16cid:durableId="421998072">
    <w:abstractNumId w:val="7"/>
  </w:num>
  <w:num w:numId="26" w16cid:durableId="1932547726">
    <w:abstractNumId w:val="13"/>
  </w:num>
  <w:num w:numId="27" w16cid:durableId="2091534189">
    <w:abstractNumId w:val="20"/>
  </w:num>
  <w:num w:numId="28" w16cid:durableId="630668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D"/>
    <w:rsid w:val="00005956"/>
    <w:rsid w:val="00014CCC"/>
    <w:rsid w:val="000165FC"/>
    <w:rsid w:val="00022762"/>
    <w:rsid w:val="0002697F"/>
    <w:rsid w:val="00031635"/>
    <w:rsid w:val="0003549D"/>
    <w:rsid w:val="00035578"/>
    <w:rsid w:val="000359FC"/>
    <w:rsid w:val="00040C34"/>
    <w:rsid w:val="000428D8"/>
    <w:rsid w:val="00044E15"/>
    <w:rsid w:val="0004506B"/>
    <w:rsid w:val="00046F26"/>
    <w:rsid w:val="00047332"/>
    <w:rsid w:val="00052FC6"/>
    <w:rsid w:val="0006448F"/>
    <w:rsid w:val="00071E16"/>
    <w:rsid w:val="0007545B"/>
    <w:rsid w:val="00077E94"/>
    <w:rsid w:val="000802A2"/>
    <w:rsid w:val="000814C8"/>
    <w:rsid w:val="000842AF"/>
    <w:rsid w:val="00085AB9"/>
    <w:rsid w:val="00085E28"/>
    <w:rsid w:val="00092F71"/>
    <w:rsid w:val="00093AFC"/>
    <w:rsid w:val="000962FB"/>
    <w:rsid w:val="0009720D"/>
    <w:rsid w:val="000A149C"/>
    <w:rsid w:val="000B0656"/>
    <w:rsid w:val="000B0C9C"/>
    <w:rsid w:val="000C1074"/>
    <w:rsid w:val="000C3EB9"/>
    <w:rsid w:val="000C5DFD"/>
    <w:rsid w:val="000C6ED6"/>
    <w:rsid w:val="000E1BD0"/>
    <w:rsid w:val="000E39DF"/>
    <w:rsid w:val="000F2959"/>
    <w:rsid w:val="00100E47"/>
    <w:rsid w:val="00107E90"/>
    <w:rsid w:val="00115BC8"/>
    <w:rsid w:val="001217D0"/>
    <w:rsid w:val="001253D8"/>
    <w:rsid w:val="00125A20"/>
    <w:rsid w:val="0013277F"/>
    <w:rsid w:val="00137695"/>
    <w:rsid w:val="00137DA9"/>
    <w:rsid w:val="00140EE9"/>
    <w:rsid w:val="0014552B"/>
    <w:rsid w:val="001464A4"/>
    <w:rsid w:val="00150491"/>
    <w:rsid w:val="00157858"/>
    <w:rsid w:val="001578B0"/>
    <w:rsid w:val="001606BA"/>
    <w:rsid w:val="00163417"/>
    <w:rsid w:val="00165BE0"/>
    <w:rsid w:val="00170E82"/>
    <w:rsid w:val="00175C02"/>
    <w:rsid w:val="00182E6D"/>
    <w:rsid w:val="00184C73"/>
    <w:rsid w:val="00194682"/>
    <w:rsid w:val="00196742"/>
    <w:rsid w:val="001A5A0D"/>
    <w:rsid w:val="001B1698"/>
    <w:rsid w:val="001C06DF"/>
    <w:rsid w:val="001C51A9"/>
    <w:rsid w:val="001C55CE"/>
    <w:rsid w:val="001D2B71"/>
    <w:rsid w:val="001D448C"/>
    <w:rsid w:val="001D58DD"/>
    <w:rsid w:val="001E178C"/>
    <w:rsid w:val="001E1938"/>
    <w:rsid w:val="001E3405"/>
    <w:rsid w:val="001E4A03"/>
    <w:rsid w:val="001E4D35"/>
    <w:rsid w:val="00210547"/>
    <w:rsid w:val="00213AD6"/>
    <w:rsid w:val="002154F3"/>
    <w:rsid w:val="00227951"/>
    <w:rsid w:val="00236221"/>
    <w:rsid w:val="0024271D"/>
    <w:rsid w:val="0024746D"/>
    <w:rsid w:val="00257458"/>
    <w:rsid w:val="00260E0C"/>
    <w:rsid w:val="00261292"/>
    <w:rsid w:val="00265AA3"/>
    <w:rsid w:val="00270A78"/>
    <w:rsid w:val="00272345"/>
    <w:rsid w:val="00273E58"/>
    <w:rsid w:val="00274F9A"/>
    <w:rsid w:val="00281DC2"/>
    <w:rsid w:val="002820D9"/>
    <w:rsid w:val="00285EC8"/>
    <w:rsid w:val="00293615"/>
    <w:rsid w:val="0029568A"/>
    <w:rsid w:val="002B0E2B"/>
    <w:rsid w:val="002C1207"/>
    <w:rsid w:val="002D4DF4"/>
    <w:rsid w:val="002E1776"/>
    <w:rsid w:val="002F120A"/>
    <w:rsid w:val="002F7145"/>
    <w:rsid w:val="002F7D1F"/>
    <w:rsid w:val="0031169B"/>
    <w:rsid w:val="00314FCF"/>
    <w:rsid w:val="003160D7"/>
    <w:rsid w:val="003205BC"/>
    <w:rsid w:val="00325EE3"/>
    <w:rsid w:val="0032702B"/>
    <w:rsid w:val="003279AA"/>
    <w:rsid w:val="00327A4D"/>
    <w:rsid w:val="0034297B"/>
    <w:rsid w:val="00343AF2"/>
    <w:rsid w:val="00344859"/>
    <w:rsid w:val="00355FBC"/>
    <w:rsid w:val="0036034E"/>
    <w:rsid w:val="00377CE7"/>
    <w:rsid w:val="00385253"/>
    <w:rsid w:val="0038775B"/>
    <w:rsid w:val="003926C6"/>
    <w:rsid w:val="0039427E"/>
    <w:rsid w:val="00396651"/>
    <w:rsid w:val="003A563F"/>
    <w:rsid w:val="003B4C01"/>
    <w:rsid w:val="003C5B45"/>
    <w:rsid w:val="003D0B5F"/>
    <w:rsid w:val="003D55E6"/>
    <w:rsid w:val="003D66AD"/>
    <w:rsid w:val="003E3B7E"/>
    <w:rsid w:val="003F18C4"/>
    <w:rsid w:val="003F3E81"/>
    <w:rsid w:val="003F458C"/>
    <w:rsid w:val="003F4600"/>
    <w:rsid w:val="0040243B"/>
    <w:rsid w:val="00403164"/>
    <w:rsid w:val="00407AF5"/>
    <w:rsid w:val="00410CC0"/>
    <w:rsid w:val="00432125"/>
    <w:rsid w:val="00442C4D"/>
    <w:rsid w:val="00444649"/>
    <w:rsid w:val="00452F7F"/>
    <w:rsid w:val="00457BD8"/>
    <w:rsid w:val="0046035A"/>
    <w:rsid w:val="00466DAA"/>
    <w:rsid w:val="004768EC"/>
    <w:rsid w:val="00494638"/>
    <w:rsid w:val="004951DD"/>
    <w:rsid w:val="004A607B"/>
    <w:rsid w:val="004B015E"/>
    <w:rsid w:val="004B33B1"/>
    <w:rsid w:val="004B4AFD"/>
    <w:rsid w:val="004B79FA"/>
    <w:rsid w:val="004C00B0"/>
    <w:rsid w:val="004C5030"/>
    <w:rsid w:val="004D041F"/>
    <w:rsid w:val="004D7037"/>
    <w:rsid w:val="004D722F"/>
    <w:rsid w:val="004D7748"/>
    <w:rsid w:val="004E5388"/>
    <w:rsid w:val="004F63E7"/>
    <w:rsid w:val="00513848"/>
    <w:rsid w:val="005139D1"/>
    <w:rsid w:val="005172FF"/>
    <w:rsid w:val="00522EF0"/>
    <w:rsid w:val="00526EE2"/>
    <w:rsid w:val="005323DF"/>
    <w:rsid w:val="00534993"/>
    <w:rsid w:val="0054393F"/>
    <w:rsid w:val="00550F0E"/>
    <w:rsid w:val="005513EA"/>
    <w:rsid w:val="005606BB"/>
    <w:rsid w:val="00570918"/>
    <w:rsid w:val="00570CA7"/>
    <w:rsid w:val="00575C95"/>
    <w:rsid w:val="00576F11"/>
    <w:rsid w:val="00587EB4"/>
    <w:rsid w:val="00597D89"/>
    <w:rsid w:val="005A0A96"/>
    <w:rsid w:val="005A46E6"/>
    <w:rsid w:val="005B49D9"/>
    <w:rsid w:val="005C6846"/>
    <w:rsid w:val="005D0126"/>
    <w:rsid w:val="005D33D5"/>
    <w:rsid w:val="005D3A96"/>
    <w:rsid w:val="005D4D19"/>
    <w:rsid w:val="005E642A"/>
    <w:rsid w:val="005E7162"/>
    <w:rsid w:val="005F21B1"/>
    <w:rsid w:val="005F6E60"/>
    <w:rsid w:val="0060320D"/>
    <w:rsid w:val="0060565A"/>
    <w:rsid w:val="006127CA"/>
    <w:rsid w:val="0061440E"/>
    <w:rsid w:val="00615CF1"/>
    <w:rsid w:val="00624C69"/>
    <w:rsid w:val="00634557"/>
    <w:rsid w:val="00634C3D"/>
    <w:rsid w:val="00636A6D"/>
    <w:rsid w:val="006435A0"/>
    <w:rsid w:val="00651E64"/>
    <w:rsid w:val="006541D0"/>
    <w:rsid w:val="006566BE"/>
    <w:rsid w:val="00656C90"/>
    <w:rsid w:val="00660188"/>
    <w:rsid w:val="00670A4A"/>
    <w:rsid w:val="00686943"/>
    <w:rsid w:val="006871DC"/>
    <w:rsid w:val="00696063"/>
    <w:rsid w:val="006A5C17"/>
    <w:rsid w:val="006B19D5"/>
    <w:rsid w:val="006B2DCD"/>
    <w:rsid w:val="006B57F6"/>
    <w:rsid w:val="006C12B4"/>
    <w:rsid w:val="006C7BED"/>
    <w:rsid w:val="006D050B"/>
    <w:rsid w:val="006D7B44"/>
    <w:rsid w:val="006E3C1A"/>
    <w:rsid w:val="006F6B56"/>
    <w:rsid w:val="0071581C"/>
    <w:rsid w:val="00717420"/>
    <w:rsid w:val="007271B2"/>
    <w:rsid w:val="00727252"/>
    <w:rsid w:val="007315BF"/>
    <w:rsid w:val="007346EB"/>
    <w:rsid w:val="0074029F"/>
    <w:rsid w:val="0075122C"/>
    <w:rsid w:val="0075222F"/>
    <w:rsid w:val="007806A5"/>
    <w:rsid w:val="00783EF5"/>
    <w:rsid w:val="00787A76"/>
    <w:rsid w:val="00792E89"/>
    <w:rsid w:val="007934FA"/>
    <w:rsid w:val="0079449C"/>
    <w:rsid w:val="00795D0D"/>
    <w:rsid w:val="00797C92"/>
    <w:rsid w:val="007A2A37"/>
    <w:rsid w:val="007B203B"/>
    <w:rsid w:val="007B20ED"/>
    <w:rsid w:val="007B4F46"/>
    <w:rsid w:val="007C261E"/>
    <w:rsid w:val="007C7A28"/>
    <w:rsid w:val="007D37B9"/>
    <w:rsid w:val="007D6958"/>
    <w:rsid w:val="007E1816"/>
    <w:rsid w:val="007E44FA"/>
    <w:rsid w:val="007F3E19"/>
    <w:rsid w:val="007F515E"/>
    <w:rsid w:val="008068B1"/>
    <w:rsid w:val="00813235"/>
    <w:rsid w:val="00813DB1"/>
    <w:rsid w:val="008151A0"/>
    <w:rsid w:val="00815A83"/>
    <w:rsid w:val="00830F61"/>
    <w:rsid w:val="00831C2C"/>
    <w:rsid w:val="00832505"/>
    <w:rsid w:val="00840506"/>
    <w:rsid w:val="008414F9"/>
    <w:rsid w:val="00843242"/>
    <w:rsid w:val="008535D4"/>
    <w:rsid w:val="0086256C"/>
    <w:rsid w:val="008645C3"/>
    <w:rsid w:val="00870D3E"/>
    <w:rsid w:val="00876882"/>
    <w:rsid w:val="00880FB5"/>
    <w:rsid w:val="0088331D"/>
    <w:rsid w:val="00891709"/>
    <w:rsid w:val="008A07F6"/>
    <w:rsid w:val="008A4E2D"/>
    <w:rsid w:val="008A6715"/>
    <w:rsid w:val="008A6F6D"/>
    <w:rsid w:val="008A7AFF"/>
    <w:rsid w:val="008C4221"/>
    <w:rsid w:val="008C4C5D"/>
    <w:rsid w:val="008C50B2"/>
    <w:rsid w:val="008D7385"/>
    <w:rsid w:val="008E381E"/>
    <w:rsid w:val="008F0435"/>
    <w:rsid w:val="008F2A44"/>
    <w:rsid w:val="008F6064"/>
    <w:rsid w:val="00903DDA"/>
    <w:rsid w:val="009063D0"/>
    <w:rsid w:val="00915EB8"/>
    <w:rsid w:val="00932B03"/>
    <w:rsid w:val="00934EA5"/>
    <w:rsid w:val="0093500E"/>
    <w:rsid w:val="00946531"/>
    <w:rsid w:val="00952E66"/>
    <w:rsid w:val="00967BEB"/>
    <w:rsid w:val="00970788"/>
    <w:rsid w:val="00993B09"/>
    <w:rsid w:val="009A0321"/>
    <w:rsid w:val="009B01C6"/>
    <w:rsid w:val="009B0E04"/>
    <w:rsid w:val="009B39EF"/>
    <w:rsid w:val="009C40D1"/>
    <w:rsid w:val="009E076B"/>
    <w:rsid w:val="009F2783"/>
    <w:rsid w:val="00A20C84"/>
    <w:rsid w:val="00A23DA8"/>
    <w:rsid w:val="00A3094C"/>
    <w:rsid w:val="00A33754"/>
    <w:rsid w:val="00A3747F"/>
    <w:rsid w:val="00A37AC6"/>
    <w:rsid w:val="00A41C25"/>
    <w:rsid w:val="00A42A4E"/>
    <w:rsid w:val="00A453A8"/>
    <w:rsid w:val="00A46B86"/>
    <w:rsid w:val="00A55068"/>
    <w:rsid w:val="00A76895"/>
    <w:rsid w:val="00A83369"/>
    <w:rsid w:val="00A91DD7"/>
    <w:rsid w:val="00AA2439"/>
    <w:rsid w:val="00AA25B9"/>
    <w:rsid w:val="00AA4FB4"/>
    <w:rsid w:val="00AA669C"/>
    <w:rsid w:val="00AA6D2A"/>
    <w:rsid w:val="00AB2715"/>
    <w:rsid w:val="00AB50A2"/>
    <w:rsid w:val="00AC2460"/>
    <w:rsid w:val="00AC4580"/>
    <w:rsid w:val="00AC59BE"/>
    <w:rsid w:val="00AC62A1"/>
    <w:rsid w:val="00AD7CB1"/>
    <w:rsid w:val="00AE2B58"/>
    <w:rsid w:val="00AE3EC5"/>
    <w:rsid w:val="00AE67C2"/>
    <w:rsid w:val="00AF1180"/>
    <w:rsid w:val="00B144A9"/>
    <w:rsid w:val="00B20240"/>
    <w:rsid w:val="00B21C4E"/>
    <w:rsid w:val="00B25DAF"/>
    <w:rsid w:val="00B37C41"/>
    <w:rsid w:val="00B4260E"/>
    <w:rsid w:val="00B448D7"/>
    <w:rsid w:val="00B45FE8"/>
    <w:rsid w:val="00B460B8"/>
    <w:rsid w:val="00B735C8"/>
    <w:rsid w:val="00B748A2"/>
    <w:rsid w:val="00B7707A"/>
    <w:rsid w:val="00B82446"/>
    <w:rsid w:val="00B8620E"/>
    <w:rsid w:val="00B94CBB"/>
    <w:rsid w:val="00B95856"/>
    <w:rsid w:val="00B9701D"/>
    <w:rsid w:val="00BA043F"/>
    <w:rsid w:val="00BA0CEB"/>
    <w:rsid w:val="00BA2C97"/>
    <w:rsid w:val="00BA6024"/>
    <w:rsid w:val="00BA71B6"/>
    <w:rsid w:val="00BB31CD"/>
    <w:rsid w:val="00BC0C4F"/>
    <w:rsid w:val="00BC2980"/>
    <w:rsid w:val="00BD0DC3"/>
    <w:rsid w:val="00BD19EC"/>
    <w:rsid w:val="00BD54EA"/>
    <w:rsid w:val="00BD6873"/>
    <w:rsid w:val="00BE66DA"/>
    <w:rsid w:val="00BE6D09"/>
    <w:rsid w:val="00C11CE2"/>
    <w:rsid w:val="00C13E8D"/>
    <w:rsid w:val="00C171C5"/>
    <w:rsid w:val="00C176CA"/>
    <w:rsid w:val="00C2062C"/>
    <w:rsid w:val="00C24F55"/>
    <w:rsid w:val="00C41466"/>
    <w:rsid w:val="00C52980"/>
    <w:rsid w:val="00C54D21"/>
    <w:rsid w:val="00C6253F"/>
    <w:rsid w:val="00C666DE"/>
    <w:rsid w:val="00C67D89"/>
    <w:rsid w:val="00C73974"/>
    <w:rsid w:val="00C81601"/>
    <w:rsid w:val="00C84A17"/>
    <w:rsid w:val="00C864D3"/>
    <w:rsid w:val="00C91F2D"/>
    <w:rsid w:val="00CA1CE1"/>
    <w:rsid w:val="00CA35C3"/>
    <w:rsid w:val="00CB6DD9"/>
    <w:rsid w:val="00CC4475"/>
    <w:rsid w:val="00CD153D"/>
    <w:rsid w:val="00CD73B0"/>
    <w:rsid w:val="00CF168B"/>
    <w:rsid w:val="00CF4349"/>
    <w:rsid w:val="00D1751B"/>
    <w:rsid w:val="00D20D4D"/>
    <w:rsid w:val="00D247DF"/>
    <w:rsid w:val="00D301DF"/>
    <w:rsid w:val="00D369F9"/>
    <w:rsid w:val="00D423F2"/>
    <w:rsid w:val="00D42781"/>
    <w:rsid w:val="00D43340"/>
    <w:rsid w:val="00D45DF4"/>
    <w:rsid w:val="00D53131"/>
    <w:rsid w:val="00D54246"/>
    <w:rsid w:val="00D546B5"/>
    <w:rsid w:val="00D6201F"/>
    <w:rsid w:val="00D67EB2"/>
    <w:rsid w:val="00D72600"/>
    <w:rsid w:val="00D752DE"/>
    <w:rsid w:val="00D81BE1"/>
    <w:rsid w:val="00D91A7C"/>
    <w:rsid w:val="00D93A76"/>
    <w:rsid w:val="00D9699E"/>
    <w:rsid w:val="00DA0317"/>
    <w:rsid w:val="00DA2565"/>
    <w:rsid w:val="00DA2E93"/>
    <w:rsid w:val="00DA6110"/>
    <w:rsid w:val="00DB3357"/>
    <w:rsid w:val="00DB39AD"/>
    <w:rsid w:val="00DB3D5F"/>
    <w:rsid w:val="00DB4607"/>
    <w:rsid w:val="00DB5D75"/>
    <w:rsid w:val="00DC547F"/>
    <w:rsid w:val="00DC791A"/>
    <w:rsid w:val="00DD0546"/>
    <w:rsid w:val="00DE6648"/>
    <w:rsid w:val="00DF2A16"/>
    <w:rsid w:val="00DF2C1F"/>
    <w:rsid w:val="00E0301B"/>
    <w:rsid w:val="00E24607"/>
    <w:rsid w:val="00E246CC"/>
    <w:rsid w:val="00E34032"/>
    <w:rsid w:val="00E349D5"/>
    <w:rsid w:val="00E34E15"/>
    <w:rsid w:val="00E43055"/>
    <w:rsid w:val="00E521BB"/>
    <w:rsid w:val="00E5358C"/>
    <w:rsid w:val="00E64065"/>
    <w:rsid w:val="00E652EC"/>
    <w:rsid w:val="00E66ED7"/>
    <w:rsid w:val="00E67396"/>
    <w:rsid w:val="00E6739E"/>
    <w:rsid w:val="00E6761D"/>
    <w:rsid w:val="00E70CA5"/>
    <w:rsid w:val="00E81DFC"/>
    <w:rsid w:val="00E8567D"/>
    <w:rsid w:val="00E9097C"/>
    <w:rsid w:val="00E91DA2"/>
    <w:rsid w:val="00E91FB2"/>
    <w:rsid w:val="00EA7F0C"/>
    <w:rsid w:val="00EB07B1"/>
    <w:rsid w:val="00ED0B99"/>
    <w:rsid w:val="00ED1C54"/>
    <w:rsid w:val="00ED2AC2"/>
    <w:rsid w:val="00ED3AE2"/>
    <w:rsid w:val="00ED4956"/>
    <w:rsid w:val="00ED7A04"/>
    <w:rsid w:val="00EE58ED"/>
    <w:rsid w:val="00EE639A"/>
    <w:rsid w:val="00EF56A7"/>
    <w:rsid w:val="00F011ED"/>
    <w:rsid w:val="00F1544F"/>
    <w:rsid w:val="00F25C94"/>
    <w:rsid w:val="00F31D8C"/>
    <w:rsid w:val="00F40709"/>
    <w:rsid w:val="00F424A5"/>
    <w:rsid w:val="00F42E82"/>
    <w:rsid w:val="00F44780"/>
    <w:rsid w:val="00F44F9E"/>
    <w:rsid w:val="00F46319"/>
    <w:rsid w:val="00F47D92"/>
    <w:rsid w:val="00F6627A"/>
    <w:rsid w:val="00F70341"/>
    <w:rsid w:val="00F77C7B"/>
    <w:rsid w:val="00F801FF"/>
    <w:rsid w:val="00F80C73"/>
    <w:rsid w:val="00F85ECA"/>
    <w:rsid w:val="00F97F96"/>
    <w:rsid w:val="00FB4E68"/>
    <w:rsid w:val="00FB6F01"/>
    <w:rsid w:val="00FB7473"/>
    <w:rsid w:val="00FC4995"/>
    <w:rsid w:val="00FD0864"/>
    <w:rsid w:val="00FD4A5A"/>
    <w:rsid w:val="00FE3BD6"/>
    <w:rsid w:val="00FF1024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F25"/>
  <w15:chartTrackingRefBased/>
  <w15:docId w15:val="{3964974E-0A74-B543-ABCD-B329A87C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5A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A03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E2B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B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B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B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B5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B58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40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5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4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07E9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4C6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4C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4C69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24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C69"/>
  </w:style>
  <w:style w:type="character" w:styleId="PageNumber">
    <w:name w:val="page number"/>
    <w:basedOn w:val="DefaultParagraphFont"/>
    <w:uiPriority w:val="99"/>
    <w:semiHidden/>
    <w:unhideWhenUsed/>
    <w:rsid w:val="00624C69"/>
  </w:style>
  <w:style w:type="paragraph" w:styleId="Header">
    <w:name w:val="header"/>
    <w:basedOn w:val="Normal"/>
    <w:link w:val="HeaderChar"/>
    <w:uiPriority w:val="99"/>
    <w:unhideWhenUsed/>
    <w:rsid w:val="003F3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E81"/>
  </w:style>
  <w:style w:type="paragraph" w:styleId="Revision">
    <w:name w:val="Revision"/>
    <w:hidden/>
    <w:uiPriority w:val="99"/>
    <w:semiHidden/>
    <w:rsid w:val="00783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65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6280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76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20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35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9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69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38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301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1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6348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4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gaston1@jh.edu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yuNBfV4AAAAJ&amp;hl=e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rcid.org/0000-0002-5700-854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deleine-gastonguay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BA9C0B-2BBD-EB4E-911B-99D3FC0F0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2250</Words>
  <Characters>12826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Madeleine Gastonguay</cp:lastModifiedBy>
  <cp:revision>6</cp:revision>
  <cp:lastPrinted>2026-03-12T16:59:00Z</cp:lastPrinted>
  <dcterms:created xsi:type="dcterms:W3CDTF">2026-03-12T16:59:00Z</dcterms:created>
  <dcterms:modified xsi:type="dcterms:W3CDTF">2026-03-12T17:05:00Z</dcterms:modified>
</cp:coreProperties>
</file>