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3991F92D" w14:textId="5F48FBAA" w:rsidR="00B460B8" w:rsidRPr="00B460B8" w:rsidRDefault="00077E94" w:rsidP="00B460B8">
      <w:pPr>
        <w:jc w:val="center"/>
        <w:rPr>
          <w:rFonts w:ascii="Times New Roman" w:eastAsia="Times New Roman" w:hAnsi="Times New Roman" w:cs="Times New Roman"/>
          <w:b/>
          <w:bCs/>
          <w:color w:val="000000" w:themeColor="text1"/>
          <w:sz w:val="36"/>
          <w:szCs w:val="36"/>
        </w:rPr>
      </w:pPr>
      <w:r w:rsidRPr="00B460B8">
        <w:rPr>
          <w:rFonts w:ascii="Times New Roman" w:eastAsia="Times New Roman" w:hAnsi="Times New Roman" w:cs="Times New Roman"/>
          <w:b/>
          <w:bCs/>
          <w:color w:val="000000" w:themeColor="text1"/>
          <w:sz w:val="32"/>
          <w:szCs w:val="32"/>
        </w:rPr>
        <w:t>Madeleine S. Gastonguay</w:t>
      </w:r>
    </w:p>
    <w:p w14:paraId="65A03BEE" w14:textId="4EC368A2" w:rsidR="0004506B" w:rsidRPr="00B460B8" w:rsidRDefault="0004506B" w:rsidP="00B460B8">
      <w:pPr>
        <w:spacing w:before="60"/>
        <w:jc w:val="center"/>
        <w:rPr>
          <w:rFonts w:ascii="Times New Roman" w:eastAsia="Times New Roman" w:hAnsi="Times New Roman" w:cs="Times New Roman"/>
          <w:b/>
          <w:bCs/>
          <w:color w:val="000000" w:themeColor="text1"/>
          <w:sz w:val="22"/>
          <w:szCs w:val="22"/>
        </w:rPr>
      </w:pPr>
      <w:r w:rsidRPr="00B460B8">
        <w:rPr>
          <w:rFonts w:ascii="Times New Roman" w:eastAsia="Times New Roman" w:hAnsi="Times New Roman" w:cs="Times New Roman"/>
          <w:b/>
          <w:bCs/>
          <w:color w:val="000000" w:themeColor="text1"/>
          <w:sz w:val="22"/>
          <w:szCs w:val="22"/>
        </w:rPr>
        <w:t>Biomedical Engineering and Institute for Computational Medicine</w:t>
      </w:r>
      <w:r w:rsidR="00B460B8" w:rsidRPr="00B460B8">
        <w:rPr>
          <w:rFonts w:ascii="Times New Roman" w:eastAsia="Times New Roman" w:hAnsi="Times New Roman" w:cs="Times New Roman"/>
          <w:b/>
          <w:bCs/>
          <w:color w:val="000000" w:themeColor="text1"/>
          <w:sz w:val="22"/>
          <w:szCs w:val="22"/>
        </w:rPr>
        <w:t xml:space="preserve"> at Johns Hopkins University</w:t>
      </w:r>
    </w:p>
    <w:p w14:paraId="4783C03F" w14:textId="4FAE2F63" w:rsidR="00E652EC" w:rsidRPr="007348AA" w:rsidRDefault="00E67396" w:rsidP="00E652EC">
      <w:pPr>
        <w:spacing w:before="60"/>
        <w:jc w:val="center"/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</w:pPr>
      <w:r w:rsidRPr="007348AA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 xml:space="preserve">+ 1 </w:t>
      </w:r>
      <w:r w:rsidR="001A5A0D" w:rsidRPr="007348AA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 xml:space="preserve">(860) 578-7177 </w:t>
      </w:r>
      <w:r w:rsidR="00E0301B" w:rsidRPr="007348AA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>|</w:t>
      </w:r>
      <w:r w:rsidR="001A5A0D" w:rsidRPr="007348AA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 xml:space="preserve"> </w:t>
      </w:r>
      <w:hyperlink r:id="rId8" w:history="1">
        <w:r w:rsidR="00B460B8" w:rsidRPr="007348AA">
          <w:rPr>
            <w:rStyle w:val="Hyperlink"/>
            <w:rFonts w:ascii="Times New Roman" w:eastAsia="Times New Roman" w:hAnsi="Times New Roman" w:cs="Times New Roman"/>
            <w:color w:val="000000" w:themeColor="text1"/>
            <w:sz w:val="20"/>
            <w:szCs w:val="20"/>
          </w:rPr>
          <w:t>mga</w:t>
        </w:r>
        <w:r w:rsidR="00B460B8" w:rsidRPr="007348AA">
          <w:rPr>
            <w:rStyle w:val="Hyperlink"/>
            <w:rFonts w:ascii="Times New Roman" w:eastAsia="Times New Roman" w:hAnsi="Times New Roman" w:cs="Times New Roman"/>
            <w:color w:val="000000" w:themeColor="text1"/>
            <w:sz w:val="20"/>
            <w:szCs w:val="20"/>
          </w:rPr>
          <w:t>s</w:t>
        </w:r>
        <w:r w:rsidR="00B460B8" w:rsidRPr="007348AA">
          <w:rPr>
            <w:rStyle w:val="Hyperlink"/>
            <w:rFonts w:ascii="Times New Roman" w:eastAsia="Times New Roman" w:hAnsi="Times New Roman" w:cs="Times New Roman"/>
            <w:color w:val="000000" w:themeColor="text1"/>
            <w:sz w:val="20"/>
            <w:szCs w:val="20"/>
          </w:rPr>
          <w:t>ton1@jh.edu</w:t>
        </w:r>
      </w:hyperlink>
      <w:r w:rsidR="00B460B8" w:rsidRPr="007348AA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 xml:space="preserve"> |</w:t>
      </w:r>
      <w:r w:rsidR="004A607B" w:rsidRPr="007348AA">
        <w:rPr>
          <w:rStyle w:val="Hyperlink"/>
          <w:rFonts w:ascii="Times New Roman" w:eastAsia="Times New Roman" w:hAnsi="Times New Roman" w:cs="Times New Roman"/>
          <w:color w:val="000000" w:themeColor="text1"/>
          <w:sz w:val="20"/>
          <w:szCs w:val="20"/>
        </w:rPr>
        <w:t xml:space="preserve"> </w:t>
      </w:r>
      <w:hyperlink r:id="rId9" w:history="1">
        <w:r w:rsidR="005D3A96" w:rsidRPr="007348AA">
          <w:rPr>
            <w:rStyle w:val="Hyperlink"/>
            <w:rFonts w:ascii="Times New Roman" w:eastAsia="Times New Roman" w:hAnsi="Times New Roman" w:cs="Times New Roman"/>
            <w:color w:val="000000" w:themeColor="text1"/>
            <w:sz w:val="20"/>
            <w:szCs w:val="20"/>
          </w:rPr>
          <w:t>https://madeleine-gastonguay.netlify.app/</w:t>
        </w:r>
      </w:hyperlink>
      <w:r w:rsidR="00783EF5" w:rsidRPr="007348AA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 xml:space="preserve"> </w:t>
      </w:r>
      <w:r w:rsidR="00E0301B" w:rsidRPr="007348AA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 xml:space="preserve">| </w:t>
      </w:r>
      <w:r w:rsidR="00783EF5" w:rsidRPr="007348AA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 xml:space="preserve">ORCID: </w:t>
      </w:r>
      <w:hyperlink r:id="rId10" w:history="1">
        <w:r w:rsidR="00327A4D" w:rsidRPr="007348AA">
          <w:rPr>
            <w:rStyle w:val="Hyperlink"/>
            <w:rFonts w:ascii="Times New Roman" w:eastAsia="Times New Roman" w:hAnsi="Times New Roman" w:cs="Times New Roman"/>
            <w:color w:val="000000" w:themeColor="text1"/>
            <w:sz w:val="20"/>
            <w:szCs w:val="20"/>
          </w:rPr>
          <w:t>0000-0002-5700-8543</w:t>
        </w:r>
      </w:hyperlink>
      <w:r w:rsidR="0004506B" w:rsidRPr="007348AA">
        <w:rPr>
          <w:rFonts w:ascii="Times New Roman" w:hAnsi="Times New Roman" w:cs="Times New Roman"/>
          <w:color w:val="000000" w:themeColor="text1"/>
          <w:sz w:val="20"/>
          <w:szCs w:val="20"/>
        </w:rPr>
        <w:t xml:space="preserve"> </w:t>
      </w:r>
      <w:r w:rsidR="0004506B" w:rsidRPr="007348AA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 xml:space="preserve">| </w:t>
      </w:r>
      <w:hyperlink r:id="rId11" w:history="1">
        <w:r w:rsidR="0004506B" w:rsidRPr="007348AA">
          <w:rPr>
            <w:rStyle w:val="Hyperlink"/>
            <w:rFonts w:ascii="Times New Roman" w:eastAsia="Times New Roman" w:hAnsi="Times New Roman" w:cs="Times New Roman"/>
            <w:color w:val="000000" w:themeColor="text1"/>
            <w:sz w:val="20"/>
            <w:szCs w:val="20"/>
          </w:rPr>
          <w:t>Google Scholar</w:t>
        </w:r>
      </w:hyperlink>
    </w:p>
    <w:p w14:paraId="4B751B51" w14:textId="7E8298A2" w:rsidR="006B19D5" w:rsidRPr="00E652EC" w:rsidRDefault="006B19D5" w:rsidP="00E652EC">
      <w:pPr>
        <w:spacing w:before="120"/>
        <w:jc w:val="both"/>
        <w:rPr>
          <w:rFonts w:ascii="Times New Roman" w:eastAsia="Times New Roman" w:hAnsi="Times New Roman" w:cs="Times New Roman"/>
          <w:sz w:val="20"/>
          <w:szCs w:val="20"/>
        </w:rPr>
      </w:pPr>
      <w:r w:rsidRPr="006B19D5">
        <w:rPr>
          <w:rFonts w:ascii="Times New Roman" w:eastAsia="Times New Roman" w:hAnsi="Times New Roman" w:cs="Times New Roman"/>
          <w:color w:val="000000" w:themeColor="text1"/>
          <w:sz w:val="21"/>
          <w:szCs w:val="21"/>
        </w:rPr>
        <w:t>PhD candidate in Biomedical Engineering</w:t>
      </w:r>
      <w:r w:rsidR="0004506B">
        <w:rPr>
          <w:rFonts w:ascii="Times New Roman" w:eastAsia="Times New Roman" w:hAnsi="Times New Roman" w:cs="Times New Roman"/>
          <w:color w:val="000000" w:themeColor="text1"/>
          <w:sz w:val="21"/>
          <w:szCs w:val="21"/>
        </w:rPr>
        <w:t xml:space="preserve"> (focus area: Computational Medicine)</w:t>
      </w:r>
      <w:r w:rsidRPr="006B19D5">
        <w:rPr>
          <w:rFonts w:ascii="Times New Roman" w:eastAsia="Times New Roman" w:hAnsi="Times New Roman" w:cs="Times New Roman"/>
          <w:color w:val="000000" w:themeColor="text1"/>
          <w:sz w:val="21"/>
          <w:szCs w:val="21"/>
        </w:rPr>
        <w:t xml:space="preserve"> with expertise in mechanistic modeling, viral </w:t>
      </w:r>
      <w:r w:rsidR="009209D5">
        <w:rPr>
          <w:rFonts w:ascii="Times New Roman" w:eastAsia="Times New Roman" w:hAnsi="Times New Roman" w:cs="Times New Roman"/>
          <w:color w:val="000000" w:themeColor="text1"/>
          <w:sz w:val="21"/>
          <w:szCs w:val="21"/>
        </w:rPr>
        <w:t xml:space="preserve">and immune </w:t>
      </w:r>
      <w:r w:rsidRPr="006B19D5">
        <w:rPr>
          <w:rFonts w:ascii="Times New Roman" w:eastAsia="Times New Roman" w:hAnsi="Times New Roman" w:cs="Times New Roman"/>
          <w:color w:val="000000" w:themeColor="text1"/>
          <w:sz w:val="21"/>
          <w:szCs w:val="21"/>
        </w:rPr>
        <w:t xml:space="preserve">dynamics, </w:t>
      </w:r>
      <w:r>
        <w:rPr>
          <w:rFonts w:ascii="Times New Roman" w:eastAsia="Times New Roman" w:hAnsi="Times New Roman" w:cs="Times New Roman"/>
          <w:color w:val="000000" w:themeColor="text1"/>
          <w:sz w:val="21"/>
          <w:szCs w:val="21"/>
        </w:rPr>
        <w:t xml:space="preserve">QSP, </w:t>
      </w:r>
      <w:r w:rsidRPr="006B19D5">
        <w:rPr>
          <w:rFonts w:ascii="Times New Roman" w:eastAsia="Times New Roman" w:hAnsi="Times New Roman" w:cs="Times New Roman"/>
          <w:color w:val="000000" w:themeColor="text1"/>
          <w:sz w:val="21"/>
          <w:szCs w:val="21"/>
        </w:rPr>
        <w:t>and Bayesian inference</w:t>
      </w:r>
      <w:r>
        <w:rPr>
          <w:rFonts w:ascii="Times New Roman" w:eastAsia="Times New Roman" w:hAnsi="Times New Roman" w:cs="Times New Roman"/>
          <w:color w:val="000000" w:themeColor="text1"/>
          <w:sz w:val="21"/>
          <w:szCs w:val="21"/>
        </w:rPr>
        <w:t xml:space="preserve">. </w:t>
      </w:r>
      <w:r w:rsidRPr="006B19D5">
        <w:rPr>
          <w:rFonts w:ascii="Times New Roman" w:eastAsia="Times New Roman" w:hAnsi="Times New Roman" w:cs="Times New Roman"/>
          <w:color w:val="000000" w:themeColor="text1"/>
          <w:sz w:val="21"/>
          <w:szCs w:val="21"/>
        </w:rPr>
        <w:t>Skilled in building ODE, stochastic, and nonlinear mixed</w:t>
      </w:r>
      <w:r>
        <w:rPr>
          <w:rFonts w:ascii="Times New Roman" w:eastAsia="Times New Roman" w:hAnsi="Times New Roman" w:cs="Times New Roman"/>
          <w:color w:val="000000" w:themeColor="text1"/>
          <w:sz w:val="21"/>
          <w:szCs w:val="21"/>
        </w:rPr>
        <w:t xml:space="preserve"> </w:t>
      </w:r>
      <w:r w:rsidRPr="006B19D5">
        <w:rPr>
          <w:rFonts w:ascii="Times New Roman" w:eastAsia="Times New Roman" w:hAnsi="Times New Roman" w:cs="Times New Roman"/>
          <w:color w:val="000000" w:themeColor="text1"/>
          <w:sz w:val="21"/>
          <w:szCs w:val="21"/>
        </w:rPr>
        <w:t>effects</w:t>
      </w:r>
      <w:r>
        <w:rPr>
          <w:rFonts w:ascii="Times New Roman" w:eastAsia="Times New Roman" w:hAnsi="Times New Roman" w:cs="Times New Roman"/>
          <w:color w:val="000000" w:themeColor="text1"/>
          <w:sz w:val="21"/>
          <w:szCs w:val="21"/>
        </w:rPr>
        <w:t xml:space="preserve"> </w:t>
      </w:r>
      <w:r w:rsidRPr="006B19D5">
        <w:rPr>
          <w:rFonts w:ascii="Times New Roman" w:eastAsia="Times New Roman" w:hAnsi="Times New Roman" w:cs="Times New Roman"/>
          <w:color w:val="000000" w:themeColor="text1"/>
          <w:sz w:val="21"/>
          <w:szCs w:val="21"/>
        </w:rPr>
        <w:t xml:space="preserve">models to </w:t>
      </w:r>
      <w:r>
        <w:rPr>
          <w:rFonts w:ascii="Times New Roman" w:eastAsia="Times New Roman" w:hAnsi="Times New Roman" w:cs="Times New Roman"/>
          <w:color w:val="000000" w:themeColor="text1"/>
          <w:sz w:val="21"/>
          <w:szCs w:val="21"/>
        </w:rPr>
        <w:t>gain mechanistic insights</w:t>
      </w:r>
      <w:r w:rsidR="00BA3549">
        <w:rPr>
          <w:rFonts w:ascii="Times New Roman" w:eastAsia="Times New Roman" w:hAnsi="Times New Roman" w:cs="Times New Roman"/>
          <w:color w:val="000000" w:themeColor="text1"/>
          <w:sz w:val="21"/>
          <w:szCs w:val="21"/>
        </w:rPr>
        <w:t xml:space="preserve"> to biological processes</w:t>
      </w:r>
      <w:r>
        <w:rPr>
          <w:rFonts w:ascii="Times New Roman" w:eastAsia="Times New Roman" w:hAnsi="Times New Roman" w:cs="Times New Roman"/>
          <w:color w:val="000000" w:themeColor="text1"/>
          <w:sz w:val="21"/>
          <w:szCs w:val="21"/>
        </w:rPr>
        <w:t xml:space="preserve"> and </w:t>
      </w:r>
      <w:r w:rsidRPr="006B19D5">
        <w:rPr>
          <w:rFonts w:ascii="Times New Roman" w:eastAsia="Times New Roman" w:hAnsi="Times New Roman" w:cs="Times New Roman"/>
          <w:color w:val="000000" w:themeColor="text1"/>
          <w:sz w:val="21"/>
          <w:szCs w:val="21"/>
        </w:rPr>
        <w:t xml:space="preserve">support therapeutic design. </w:t>
      </w:r>
      <w:r w:rsidR="00796881">
        <w:rPr>
          <w:rFonts w:ascii="Times New Roman" w:eastAsia="Times New Roman" w:hAnsi="Times New Roman" w:cs="Times New Roman"/>
          <w:color w:val="000000" w:themeColor="text1"/>
          <w:sz w:val="21"/>
          <w:szCs w:val="21"/>
        </w:rPr>
        <w:t>Pursuing a career</w:t>
      </w:r>
      <w:r w:rsidRPr="006B19D5">
        <w:rPr>
          <w:rFonts w:ascii="Times New Roman" w:eastAsia="Times New Roman" w:hAnsi="Times New Roman" w:cs="Times New Roman"/>
          <w:color w:val="000000" w:themeColor="text1"/>
          <w:sz w:val="21"/>
          <w:szCs w:val="21"/>
        </w:rPr>
        <w:t xml:space="preserve"> applying mathematical</w:t>
      </w:r>
      <w:r w:rsidR="000E1BD0">
        <w:rPr>
          <w:rFonts w:ascii="Times New Roman" w:eastAsia="Times New Roman" w:hAnsi="Times New Roman" w:cs="Times New Roman"/>
          <w:color w:val="000000" w:themeColor="text1"/>
          <w:sz w:val="21"/>
          <w:szCs w:val="21"/>
        </w:rPr>
        <w:t xml:space="preserve"> and statistical</w:t>
      </w:r>
      <w:r>
        <w:rPr>
          <w:rFonts w:ascii="Times New Roman" w:eastAsia="Times New Roman" w:hAnsi="Times New Roman" w:cs="Times New Roman"/>
          <w:color w:val="000000" w:themeColor="text1"/>
          <w:sz w:val="21"/>
          <w:szCs w:val="21"/>
        </w:rPr>
        <w:t xml:space="preserve"> </w:t>
      </w:r>
      <w:r w:rsidRPr="006B19D5">
        <w:rPr>
          <w:rFonts w:ascii="Times New Roman" w:eastAsia="Times New Roman" w:hAnsi="Times New Roman" w:cs="Times New Roman"/>
          <w:color w:val="000000" w:themeColor="text1"/>
          <w:sz w:val="21"/>
          <w:szCs w:val="21"/>
        </w:rPr>
        <w:t>modeling to drug development and clinical translation</w:t>
      </w:r>
      <w:r>
        <w:rPr>
          <w:rFonts w:ascii="Times New Roman" w:eastAsia="Times New Roman" w:hAnsi="Times New Roman" w:cs="Times New Roman"/>
          <w:color w:val="000000" w:themeColor="text1"/>
          <w:sz w:val="21"/>
          <w:szCs w:val="21"/>
        </w:rPr>
        <w:t xml:space="preserve"> for novel therapeutic modalities</w:t>
      </w:r>
      <w:r w:rsidRPr="006B19D5">
        <w:rPr>
          <w:rFonts w:ascii="Times New Roman" w:eastAsia="Times New Roman" w:hAnsi="Times New Roman" w:cs="Times New Roman"/>
          <w:color w:val="000000" w:themeColor="text1"/>
          <w:sz w:val="21"/>
          <w:szCs w:val="21"/>
        </w:rPr>
        <w:t>.</w:t>
      </w:r>
    </w:p>
    <w:p w14:paraId="40DF88ED" w14:textId="44A8274E" w:rsidR="00B144A9" w:rsidRPr="00783EF5" w:rsidRDefault="00B144A9" w:rsidP="006B19D5">
      <w:pPr>
        <w:pBdr>
          <w:bottom w:val="single" w:sz="4" w:space="1" w:color="auto"/>
        </w:pBdr>
        <w:spacing w:before="120"/>
        <w:rPr>
          <w:rFonts w:ascii="Times New Roman" w:eastAsia="Times New Roman" w:hAnsi="Times New Roman" w:cs="Times New Roman"/>
          <w:sz w:val="20"/>
          <w:szCs w:val="20"/>
        </w:rPr>
      </w:pPr>
      <w:r w:rsidRPr="00783EF5">
        <w:rPr>
          <w:rFonts w:ascii="Times New Roman" w:eastAsia="Times New Roman" w:hAnsi="Times New Roman" w:cs="Times New Roman"/>
          <w:b/>
          <w:bCs/>
          <w:color w:val="000000"/>
          <w:sz w:val="20"/>
          <w:szCs w:val="20"/>
        </w:rPr>
        <w:t xml:space="preserve">Skills &amp; Certifications </w:t>
      </w:r>
    </w:p>
    <w:p w14:paraId="6C514F3E" w14:textId="7187E850" w:rsidR="00B144A9" w:rsidRPr="00B144A9" w:rsidRDefault="00B144A9" w:rsidP="00B144A9">
      <w:pPr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</w:pPr>
      <w:r w:rsidRPr="00B144A9">
        <w:rPr>
          <w:rFonts w:ascii="Times New Roman" w:eastAsia="Times New Roman" w:hAnsi="Times New Roman" w:cs="Times New Roman"/>
          <w:b/>
          <w:color w:val="000000"/>
          <w:sz w:val="20"/>
          <w:szCs w:val="20"/>
        </w:rPr>
        <w:t xml:space="preserve">Modeling: </w:t>
      </w:r>
      <w:r w:rsidRPr="00B144A9"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>ODE</w:t>
      </w:r>
      <w:r w:rsidR="006B19D5"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>, DDE,</w:t>
      </w:r>
      <w:r w:rsidRPr="00B144A9"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 xml:space="preserve"> stochastic modeling</w:t>
      </w:r>
      <w:r w:rsidR="006B19D5"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>,</w:t>
      </w:r>
      <w:r w:rsidRPr="00B144A9"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 xml:space="preserve"> QSP</w:t>
      </w:r>
      <w:r w:rsidR="006B19D5"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>,</w:t>
      </w:r>
      <w:r w:rsidRPr="00B144A9"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 xml:space="preserve"> PK/PD</w:t>
      </w:r>
      <w:r w:rsidR="006B19D5"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>,</w:t>
      </w:r>
      <w:r w:rsidRPr="00B144A9"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 xml:space="preserve"> PBPK</w:t>
      </w:r>
      <w:r w:rsidR="006B19D5"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>,</w:t>
      </w:r>
      <w:r w:rsidRPr="00B144A9"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 xml:space="preserve"> NLME</w:t>
      </w:r>
      <w:r w:rsidR="006B19D5"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 xml:space="preserve">, </w:t>
      </w:r>
      <w:r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 xml:space="preserve">structural and practical </w:t>
      </w:r>
      <w:r w:rsidRPr="00B144A9"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>identifiability</w:t>
      </w:r>
      <w:r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 xml:space="preserve"> analysis</w:t>
      </w:r>
      <w:r w:rsidR="006B19D5"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>,</w:t>
      </w:r>
      <w:r w:rsidRPr="00B144A9"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 xml:space="preserve"> sensitivity analysis</w:t>
      </w:r>
      <w:r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 xml:space="preserve"> and parameter optimization</w:t>
      </w:r>
      <w:r w:rsidR="006B19D5"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>,</w:t>
      </w:r>
      <w:r w:rsidRPr="00B144A9"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 xml:space="preserve"> Bayesian inference </w:t>
      </w:r>
    </w:p>
    <w:p w14:paraId="0659ED9F" w14:textId="77535641" w:rsidR="00B144A9" w:rsidRPr="00B144A9" w:rsidRDefault="00B144A9" w:rsidP="00B144A9">
      <w:pPr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</w:pPr>
      <w:r w:rsidRPr="00B144A9">
        <w:rPr>
          <w:rFonts w:ascii="Times New Roman" w:eastAsia="Times New Roman" w:hAnsi="Times New Roman" w:cs="Times New Roman"/>
          <w:b/>
          <w:color w:val="000000"/>
          <w:sz w:val="20"/>
          <w:szCs w:val="20"/>
        </w:rPr>
        <w:t>Programming:</w:t>
      </w:r>
      <w:r w:rsidR="008A7AFF"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 xml:space="preserve"> </w:t>
      </w:r>
      <w:r w:rsidRPr="00B144A9"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>R (</w:t>
      </w:r>
      <w:proofErr w:type="spellStart"/>
      <w:r w:rsidRPr="00014CCC">
        <w:rPr>
          <w:rFonts w:ascii="Times New Roman" w:eastAsia="Times New Roman" w:hAnsi="Times New Roman" w:cs="Times New Roman"/>
          <w:bCs/>
          <w:i/>
          <w:iCs/>
          <w:color w:val="000000"/>
          <w:sz w:val="20"/>
          <w:szCs w:val="20"/>
        </w:rPr>
        <w:t>tidyverse</w:t>
      </w:r>
      <w:proofErr w:type="spellEnd"/>
      <w:r w:rsidRPr="00014CCC"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 xml:space="preserve">, </w:t>
      </w:r>
      <w:proofErr w:type="spellStart"/>
      <w:r w:rsidRPr="00014CCC">
        <w:rPr>
          <w:rFonts w:ascii="Times New Roman" w:eastAsia="Times New Roman" w:hAnsi="Times New Roman" w:cs="Times New Roman"/>
          <w:bCs/>
          <w:i/>
          <w:iCs/>
          <w:color w:val="000000"/>
          <w:sz w:val="20"/>
          <w:szCs w:val="20"/>
        </w:rPr>
        <w:t>mrgsolve</w:t>
      </w:r>
      <w:proofErr w:type="spellEnd"/>
      <w:r w:rsidRPr="00014CCC"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 xml:space="preserve">, </w:t>
      </w:r>
      <w:r w:rsidRPr="00014CCC">
        <w:rPr>
          <w:rFonts w:ascii="Times New Roman" w:eastAsia="Times New Roman" w:hAnsi="Times New Roman" w:cs="Times New Roman"/>
          <w:bCs/>
          <w:i/>
          <w:iCs/>
          <w:color w:val="000000"/>
          <w:sz w:val="20"/>
          <w:szCs w:val="20"/>
        </w:rPr>
        <w:t>Shiny</w:t>
      </w:r>
      <w:r w:rsidRPr="00014CCC"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 xml:space="preserve">, </w:t>
      </w:r>
      <w:proofErr w:type="spellStart"/>
      <w:r w:rsidRPr="00014CCC">
        <w:rPr>
          <w:rFonts w:ascii="Times New Roman" w:eastAsia="Times New Roman" w:hAnsi="Times New Roman" w:cs="Times New Roman"/>
          <w:bCs/>
          <w:i/>
          <w:iCs/>
          <w:color w:val="000000"/>
          <w:sz w:val="20"/>
          <w:szCs w:val="20"/>
        </w:rPr>
        <w:t>plotly</w:t>
      </w:r>
      <w:proofErr w:type="spellEnd"/>
      <w:r w:rsidR="006B19D5" w:rsidRPr="00014CCC">
        <w:rPr>
          <w:rFonts w:ascii="Times New Roman" w:eastAsia="Times New Roman" w:hAnsi="Times New Roman" w:cs="Times New Roman"/>
          <w:bCs/>
          <w:i/>
          <w:iCs/>
          <w:color w:val="000000"/>
          <w:sz w:val="20"/>
          <w:szCs w:val="20"/>
        </w:rPr>
        <w:t>, brms</w:t>
      </w:r>
      <w:r w:rsidRPr="00B144A9"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 xml:space="preserve">), </w:t>
      </w:r>
      <w:proofErr w:type="spellStart"/>
      <w:r w:rsidR="009209D5"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>Monolix</w:t>
      </w:r>
      <w:proofErr w:type="spellEnd"/>
      <w:r w:rsidR="009209D5"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 xml:space="preserve"> (</w:t>
      </w:r>
      <w:proofErr w:type="spellStart"/>
      <w:r w:rsidR="009209D5" w:rsidRPr="009209D5">
        <w:rPr>
          <w:rFonts w:ascii="Times New Roman" w:eastAsia="Times New Roman" w:hAnsi="Times New Roman" w:cs="Times New Roman"/>
          <w:bCs/>
          <w:i/>
          <w:iCs/>
          <w:color w:val="000000"/>
          <w:sz w:val="20"/>
          <w:szCs w:val="20"/>
        </w:rPr>
        <w:t>lixoftConnectors</w:t>
      </w:r>
      <w:proofErr w:type="spellEnd"/>
      <w:r w:rsidR="009209D5"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 xml:space="preserve">), </w:t>
      </w:r>
      <w:r w:rsidR="006B19D5"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>MATLAB,</w:t>
      </w:r>
      <w:r w:rsidR="009209D5" w:rsidRPr="009209D5"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 xml:space="preserve"> </w:t>
      </w:r>
      <w:r w:rsidR="009209D5" w:rsidRPr="00B144A9"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>Python</w:t>
      </w:r>
      <w:r w:rsidR="009209D5"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>, Bash,</w:t>
      </w:r>
      <w:r w:rsidRPr="00B144A9"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 xml:space="preserve"> HPC</w:t>
      </w:r>
      <w:r w:rsidR="008A7AFF"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>/SLURM</w:t>
      </w:r>
      <w:r w:rsidR="006B19D5"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 xml:space="preserve">, SQL, </w:t>
      </w:r>
      <w:r w:rsidR="008A7AFF"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>Stan, JAGS</w:t>
      </w:r>
    </w:p>
    <w:p w14:paraId="61EFCDDF" w14:textId="1EFC99DC" w:rsidR="00B144A9" w:rsidRPr="006B19D5" w:rsidRDefault="00B144A9" w:rsidP="00B144A9">
      <w:pPr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</w:pPr>
      <w:r w:rsidRPr="00783EF5">
        <w:rPr>
          <w:rFonts w:ascii="Times New Roman" w:eastAsia="Times New Roman" w:hAnsi="Times New Roman" w:cs="Times New Roman"/>
          <w:b/>
          <w:sz w:val="20"/>
          <w:szCs w:val="20"/>
        </w:rPr>
        <w:t>Teaching:</w:t>
      </w:r>
      <w:r w:rsidRPr="00783EF5">
        <w:rPr>
          <w:rFonts w:ascii="Times New Roman" w:eastAsia="Times New Roman" w:hAnsi="Times New Roman" w:cs="Times New Roman"/>
          <w:sz w:val="20"/>
          <w:szCs w:val="20"/>
        </w:rPr>
        <w:t xml:space="preserve"> Certified Instructor with The Carpentries </w:t>
      </w:r>
    </w:p>
    <w:p w14:paraId="2C0043D7" w14:textId="3AB8584C" w:rsidR="00052FC6" w:rsidRPr="00783EF5" w:rsidRDefault="001A5A0D" w:rsidP="00014CCC">
      <w:pPr>
        <w:pBdr>
          <w:bottom w:val="single" w:sz="4" w:space="1" w:color="auto"/>
        </w:pBdr>
        <w:spacing w:before="120"/>
        <w:rPr>
          <w:rFonts w:ascii="Times New Roman" w:eastAsia="Times New Roman" w:hAnsi="Times New Roman" w:cs="Times New Roman"/>
          <w:sz w:val="20"/>
          <w:szCs w:val="20"/>
        </w:rPr>
      </w:pPr>
      <w:r w:rsidRPr="00783EF5">
        <w:rPr>
          <w:rFonts w:ascii="Times New Roman" w:eastAsia="Times New Roman" w:hAnsi="Times New Roman" w:cs="Times New Roman"/>
          <w:b/>
          <w:bCs/>
          <w:color w:val="000000"/>
          <w:sz w:val="20"/>
          <w:szCs w:val="20"/>
        </w:rPr>
        <w:t>Educatio</w:t>
      </w:r>
      <w:r w:rsidR="00052FC6" w:rsidRPr="00783EF5">
        <w:rPr>
          <w:rFonts w:ascii="Times New Roman" w:eastAsia="Times New Roman" w:hAnsi="Times New Roman" w:cs="Times New Roman"/>
          <w:b/>
          <w:bCs/>
          <w:color w:val="000000"/>
          <w:sz w:val="20"/>
          <w:szCs w:val="20"/>
        </w:rPr>
        <w:t>n</w:t>
      </w:r>
    </w:p>
    <w:tbl>
      <w:tblPr>
        <w:tblStyle w:val="TableGrid"/>
        <w:tblW w:w="10980" w:type="dxa"/>
        <w:tblInd w:w="-9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020"/>
        <w:gridCol w:w="3960"/>
      </w:tblGrid>
      <w:tr w:rsidR="001D58DD" w:rsidRPr="00783EF5" w14:paraId="345B7B00" w14:textId="77777777" w:rsidTr="00BE66DA">
        <w:tc>
          <w:tcPr>
            <w:tcW w:w="7020" w:type="dxa"/>
          </w:tcPr>
          <w:p w14:paraId="3F60376C" w14:textId="47D10CFC" w:rsidR="001D58DD" w:rsidRDefault="001D58DD" w:rsidP="001D58DD">
            <w:pP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0"/>
                <w:szCs w:val="20"/>
              </w:rPr>
              <w:t>Johns Hopkins School of Medicine</w:t>
            </w:r>
            <w:r w:rsidRPr="00783EF5">
              <w:rPr>
                <w:rFonts w:ascii="Times New Roman" w:eastAsia="Times New Roman" w:hAnsi="Times New Roman" w:cs="Times New Roman"/>
                <w:b/>
                <w:bCs/>
                <w:color w:val="000000"/>
                <w:sz w:val="20"/>
                <w:szCs w:val="20"/>
              </w:rPr>
              <w:t>,</w:t>
            </w:r>
            <w:r w:rsidRPr="00783EF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Baltimore, MD</w:t>
            </w:r>
          </w:p>
          <w:p w14:paraId="65C27C3C" w14:textId="77777777" w:rsidR="001D58DD" w:rsidRDefault="001D58DD" w:rsidP="001D58DD">
            <w:pP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1D58DD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PhD</w:t>
            </w: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 in Biomedical Engineering</w:t>
            </w:r>
          </w:p>
          <w:p w14:paraId="56A3C281" w14:textId="7F2C68EB" w:rsidR="00BA3549" w:rsidRDefault="00BA3549" w:rsidP="001D58DD">
            <w:pP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Institute for Computational Medicine</w:t>
            </w:r>
          </w:p>
          <w:p w14:paraId="1738DEDA" w14:textId="6F734DC4" w:rsidR="00C11CE2" w:rsidRDefault="00C11CE2" w:rsidP="001D58DD">
            <w:pP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GPA: 4.0/4.0</w:t>
            </w:r>
          </w:p>
          <w:p w14:paraId="51288D59" w14:textId="35D284DE" w:rsidR="001D58DD" w:rsidRPr="001D58DD" w:rsidRDefault="003F458C" w:rsidP="001D58DD">
            <w:pP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Advisor</w:t>
            </w:r>
            <w:r w:rsidR="00656C90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s</w:t>
            </w: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: Dr. Alison L. Hill</w:t>
            </w:r>
            <w:r w:rsidR="00656C90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 &amp; Dr. </w:t>
            </w:r>
            <w:proofErr w:type="spellStart"/>
            <w:r w:rsidR="00656C90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Feilim</w:t>
            </w:r>
            <w:proofErr w:type="spellEnd"/>
            <w:r w:rsidR="00656C90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 Mac </w:t>
            </w:r>
            <w:proofErr w:type="spellStart"/>
            <w:r w:rsidR="00656C90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Gabhann</w:t>
            </w:r>
            <w:proofErr w:type="spellEnd"/>
          </w:p>
        </w:tc>
        <w:tc>
          <w:tcPr>
            <w:tcW w:w="3960" w:type="dxa"/>
          </w:tcPr>
          <w:p w14:paraId="1BC37490" w14:textId="3D655C65" w:rsidR="001D58DD" w:rsidRPr="00783EF5" w:rsidRDefault="001D58DD" w:rsidP="001D58DD">
            <w:pPr>
              <w:jc w:val="right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Aug</w:t>
            </w:r>
            <w:r w:rsidR="0070489F">
              <w:rPr>
                <w:rFonts w:ascii="Times New Roman" w:eastAsia="Times New Roman" w:hAnsi="Times New Roman" w:cs="Times New Roman"/>
                <w:sz w:val="20"/>
                <w:szCs w:val="20"/>
              </w:rPr>
              <w:t>.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 xml:space="preserve"> 2022 </w:t>
            </w:r>
            <w:r w:rsidR="007969AF">
              <w:rPr>
                <w:rFonts w:ascii="Times New Roman" w:eastAsia="Times New Roman" w:hAnsi="Times New Roman" w:cs="Times New Roman"/>
                <w:sz w:val="20"/>
                <w:szCs w:val="20"/>
              </w:rPr>
              <w:t>–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 xml:space="preserve"> </w:t>
            </w:r>
            <w:r w:rsidR="007969AF" w:rsidRPr="00E44977"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</w:rPr>
              <w:t>May 2027 (expected)</w:t>
            </w:r>
          </w:p>
        </w:tc>
      </w:tr>
      <w:tr w:rsidR="00052FC6" w:rsidRPr="00783EF5" w14:paraId="3907CC42" w14:textId="77777777" w:rsidTr="00BE66DA">
        <w:tc>
          <w:tcPr>
            <w:tcW w:w="7020" w:type="dxa"/>
          </w:tcPr>
          <w:p w14:paraId="6CFF170D" w14:textId="2E4F6BD8" w:rsidR="00052FC6" w:rsidRPr="00783EF5" w:rsidRDefault="00052FC6" w:rsidP="00B25DAF">
            <w:pPr>
              <w:spacing w:before="12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783EF5">
              <w:rPr>
                <w:rFonts w:ascii="Times New Roman" w:eastAsia="Times New Roman" w:hAnsi="Times New Roman" w:cs="Times New Roman"/>
                <w:b/>
                <w:bCs/>
                <w:color w:val="000000"/>
                <w:sz w:val="20"/>
                <w:szCs w:val="20"/>
              </w:rPr>
              <w:t>University of Connecticut,</w:t>
            </w:r>
            <w:r w:rsidRPr="00783EF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 Storrs, CT</w:t>
            </w:r>
          </w:p>
        </w:tc>
        <w:tc>
          <w:tcPr>
            <w:tcW w:w="3960" w:type="dxa"/>
          </w:tcPr>
          <w:p w14:paraId="11244F6D" w14:textId="378B2FCE" w:rsidR="00052FC6" w:rsidRPr="00783EF5" w:rsidRDefault="001D58DD" w:rsidP="00052FC6">
            <w:pPr>
              <w:jc w:val="right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Aug</w:t>
            </w:r>
            <w:r w:rsidR="0070489F">
              <w:rPr>
                <w:rFonts w:ascii="Times New Roman" w:eastAsia="Times New Roman" w:hAnsi="Times New Roman" w:cs="Times New Roman"/>
                <w:sz w:val="20"/>
                <w:szCs w:val="20"/>
              </w:rPr>
              <w:t>.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 xml:space="preserve"> 2016 - </w:t>
            </w:r>
            <w:r w:rsidR="00052FC6" w:rsidRPr="00783EF5">
              <w:rPr>
                <w:rFonts w:ascii="Times New Roman" w:eastAsia="Times New Roman" w:hAnsi="Times New Roman" w:cs="Times New Roman"/>
                <w:sz w:val="20"/>
                <w:szCs w:val="20"/>
              </w:rPr>
              <w:t>May 2020</w:t>
            </w:r>
          </w:p>
        </w:tc>
      </w:tr>
      <w:tr w:rsidR="00052FC6" w:rsidRPr="00783EF5" w14:paraId="10BE1BCA" w14:textId="77777777" w:rsidTr="001D58DD">
        <w:trPr>
          <w:trHeight w:val="144"/>
        </w:trPr>
        <w:tc>
          <w:tcPr>
            <w:tcW w:w="7020" w:type="dxa"/>
          </w:tcPr>
          <w:p w14:paraId="7FEAC73B" w14:textId="70C75D3C" w:rsidR="00052FC6" w:rsidRPr="00783EF5" w:rsidRDefault="00052FC6" w:rsidP="00052FC6">
            <w:pP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783EF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Bachelor of Science, Applied Mathematics</w:t>
            </w:r>
          </w:p>
          <w:p w14:paraId="6BF227F6" w14:textId="5F3A2D07" w:rsidR="00052FC6" w:rsidRPr="00783EF5" w:rsidRDefault="00052FC6" w:rsidP="00052FC6">
            <w:pPr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783EF5">
              <w:rPr>
                <w:rFonts w:ascii="Times New Roman" w:eastAsia="Times New Roman" w:hAnsi="Times New Roman" w:cs="Times New Roman"/>
                <w:sz w:val="20"/>
                <w:szCs w:val="20"/>
              </w:rPr>
              <w:t>Summa Cum Laude with Honors</w:t>
            </w:r>
            <w:r w:rsidR="005606BB">
              <w:rPr>
                <w:rFonts w:ascii="Times New Roman" w:eastAsia="Times New Roman" w:hAnsi="Times New Roman" w:cs="Times New Roman"/>
                <w:sz w:val="20"/>
                <w:szCs w:val="20"/>
              </w:rPr>
              <w:t xml:space="preserve">; </w:t>
            </w:r>
            <w:r w:rsidRPr="00783EF5">
              <w:rPr>
                <w:rFonts w:ascii="Times New Roman" w:eastAsia="Times New Roman" w:hAnsi="Times New Roman" w:cs="Times New Roman"/>
                <w:bCs/>
                <w:color w:val="000000"/>
                <w:sz w:val="20"/>
                <w:szCs w:val="20"/>
              </w:rPr>
              <w:t xml:space="preserve">GPA: </w:t>
            </w:r>
            <w:r w:rsidRPr="00783EF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3.98/4.00</w:t>
            </w:r>
          </w:p>
          <w:p w14:paraId="43F3FA7C" w14:textId="77777777" w:rsidR="00052FC6" w:rsidRPr="00783EF5" w:rsidRDefault="00052FC6" w:rsidP="00052FC6">
            <w:pP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783EF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Minor: Bioinformatics</w:t>
            </w:r>
          </w:p>
          <w:p w14:paraId="19C9783C" w14:textId="1D1C7343" w:rsidR="00F47D92" w:rsidRPr="00783EF5" w:rsidRDefault="00052FC6" w:rsidP="00783EF5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783EF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Thesis:</w:t>
            </w:r>
            <w:r w:rsidR="00783EF5" w:rsidRPr="00783EF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 </w:t>
            </w:r>
            <w:r w:rsidRPr="00783EF5">
              <w:rPr>
                <w:rFonts w:ascii="Times New Roman" w:eastAsia="Times New Roman" w:hAnsi="Times New Roman" w:cs="Times New Roman"/>
                <w:sz w:val="20"/>
                <w:szCs w:val="20"/>
              </w:rPr>
              <w:t>A</w:t>
            </w:r>
            <w:r w:rsidRPr="00783EF5">
              <w:rPr>
                <w:rFonts w:ascii="Times New Roman" w:hAnsi="Times New Roman" w:cs="Times New Roman"/>
                <w:sz w:val="20"/>
                <w:szCs w:val="20"/>
              </w:rPr>
              <w:t xml:space="preserve"> Quantitative Pipeline for The Identification of Combinations of Targets for Claudin-Low Triple Negative Breast Cancer Reversion </w:t>
            </w:r>
          </w:p>
          <w:p w14:paraId="2268EFAF" w14:textId="08DCCD3D" w:rsidR="0074029F" w:rsidRPr="00783EF5" w:rsidRDefault="0074029F" w:rsidP="00783EF5">
            <w:pPr>
              <w:rPr>
                <w:rFonts w:ascii="Times New Roman" w:hAnsi="Times New Roman" w:cs="Times New Roman"/>
              </w:rPr>
            </w:pPr>
            <w:r w:rsidRPr="00783EF5">
              <w:rPr>
                <w:rFonts w:ascii="Times New Roman" w:hAnsi="Times New Roman" w:cs="Times New Roman"/>
                <w:sz w:val="20"/>
                <w:szCs w:val="20"/>
              </w:rPr>
              <w:t>Advisor: Dr. Paola Vera-Licona</w:t>
            </w:r>
          </w:p>
        </w:tc>
        <w:tc>
          <w:tcPr>
            <w:tcW w:w="3960" w:type="dxa"/>
          </w:tcPr>
          <w:p w14:paraId="2EBFD794" w14:textId="77777777" w:rsidR="00052FC6" w:rsidRPr="00783EF5" w:rsidRDefault="00052FC6" w:rsidP="00052FC6">
            <w:pPr>
              <w:jc w:val="right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</w:tbl>
    <w:p w14:paraId="63D5BBE0" w14:textId="71BEA0AF" w:rsidR="00E5358C" w:rsidRPr="00783EF5" w:rsidRDefault="00796881" w:rsidP="00B25DAF">
      <w:pPr>
        <w:pBdr>
          <w:bottom w:val="single" w:sz="4" w:space="1" w:color="auto"/>
        </w:pBdr>
        <w:spacing w:before="120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0"/>
          <w:szCs w:val="20"/>
        </w:rPr>
        <w:t xml:space="preserve">Research </w:t>
      </w:r>
      <w:r w:rsidR="001A5A0D" w:rsidRPr="00783EF5">
        <w:rPr>
          <w:rFonts w:ascii="Times New Roman" w:eastAsia="Times New Roman" w:hAnsi="Times New Roman" w:cs="Times New Roman"/>
          <w:b/>
          <w:bCs/>
          <w:color w:val="000000"/>
          <w:sz w:val="20"/>
          <w:szCs w:val="20"/>
        </w:rPr>
        <w:t>Experience</w:t>
      </w:r>
      <w:r w:rsidR="00CF168B" w:rsidRPr="00783EF5">
        <w:rPr>
          <w:rFonts w:ascii="Times New Roman" w:eastAsia="Times New Roman" w:hAnsi="Times New Roman" w:cs="Times New Roman"/>
          <w:b/>
          <w:bCs/>
          <w:color w:val="000000"/>
          <w:sz w:val="20"/>
          <w:szCs w:val="20"/>
        </w:rPr>
        <w:t xml:space="preserve"> </w:t>
      </w:r>
    </w:p>
    <w:tbl>
      <w:tblPr>
        <w:tblStyle w:val="TableGrid"/>
        <w:tblW w:w="10894" w:type="dxa"/>
        <w:tblInd w:w="-9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823"/>
        <w:gridCol w:w="2071"/>
      </w:tblGrid>
      <w:tr w:rsidR="004C5030" w:rsidRPr="00783EF5" w14:paraId="240AD7B4" w14:textId="77777777" w:rsidTr="00F86DC5">
        <w:trPr>
          <w:trHeight w:val="98"/>
        </w:trPr>
        <w:tc>
          <w:tcPr>
            <w:tcW w:w="8823" w:type="dxa"/>
          </w:tcPr>
          <w:p w14:paraId="52615737" w14:textId="1CF6C7F7" w:rsidR="004C5030" w:rsidRPr="004C5030" w:rsidRDefault="004C5030" w:rsidP="004C5030">
            <w:pP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0"/>
                <w:szCs w:val="20"/>
              </w:rPr>
              <w:t xml:space="preserve">Johns Hopkins Institute for Computational Medicine, </w:t>
            </w: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Baltimore, MD</w:t>
            </w:r>
          </w:p>
          <w:p w14:paraId="3C9FAA16" w14:textId="168B952A" w:rsidR="004C5030" w:rsidRPr="00272345" w:rsidRDefault="004C5030" w:rsidP="00F86DC5">
            <w:pP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i/>
                <w:iCs/>
                <w:color w:val="000000"/>
                <w:sz w:val="20"/>
                <w:szCs w:val="20"/>
              </w:rPr>
              <w:t>Biomedical Engineering PhD Candidate</w:t>
            </w:r>
            <w:r w:rsidR="00925223">
              <w:rPr>
                <w:rFonts w:ascii="Times New Roman" w:eastAsia="Times New Roman" w:hAnsi="Times New Roman" w:cs="Times New Roman"/>
                <w:i/>
                <w:iCs/>
                <w:color w:val="000000"/>
                <w:sz w:val="20"/>
                <w:szCs w:val="20"/>
              </w:rPr>
              <w:t>, Advisors: Dr</w:t>
            </w:r>
            <w:r w:rsidR="000F7010">
              <w:rPr>
                <w:rFonts w:ascii="Times New Roman" w:eastAsia="Times New Roman" w:hAnsi="Times New Roman" w:cs="Times New Roman"/>
                <w:i/>
                <w:iCs/>
                <w:color w:val="000000"/>
                <w:sz w:val="20"/>
                <w:szCs w:val="20"/>
              </w:rPr>
              <w:t>s</w:t>
            </w:r>
            <w:r w:rsidR="00925223">
              <w:rPr>
                <w:rFonts w:ascii="Times New Roman" w:eastAsia="Times New Roman" w:hAnsi="Times New Roman" w:cs="Times New Roman"/>
                <w:i/>
                <w:iCs/>
                <w:color w:val="000000"/>
                <w:sz w:val="20"/>
                <w:szCs w:val="20"/>
              </w:rPr>
              <w:t xml:space="preserve">. Alison Hill and </w:t>
            </w:r>
            <w:proofErr w:type="spellStart"/>
            <w:r w:rsidR="00925223">
              <w:rPr>
                <w:rFonts w:ascii="Times New Roman" w:eastAsia="Times New Roman" w:hAnsi="Times New Roman" w:cs="Times New Roman"/>
                <w:i/>
                <w:iCs/>
                <w:color w:val="000000"/>
                <w:sz w:val="20"/>
                <w:szCs w:val="20"/>
              </w:rPr>
              <w:t>Feilim</w:t>
            </w:r>
            <w:proofErr w:type="spellEnd"/>
            <w:r w:rsidR="00925223">
              <w:rPr>
                <w:rFonts w:ascii="Times New Roman" w:eastAsia="Times New Roman" w:hAnsi="Times New Roman" w:cs="Times New Roman"/>
                <w:i/>
                <w:iCs/>
                <w:color w:val="000000"/>
                <w:sz w:val="20"/>
                <w:szCs w:val="20"/>
              </w:rPr>
              <w:t xml:space="preserve"> Mac </w:t>
            </w:r>
            <w:proofErr w:type="spellStart"/>
            <w:r w:rsidR="00925223">
              <w:rPr>
                <w:rFonts w:ascii="Times New Roman" w:eastAsia="Times New Roman" w:hAnsi="Times New Roman" w:cs="Times New Roman"/>
                <w:i/>
                <w:iCs/>
                <w:color w:val="000000"/>
                <w:sz w:val="20"/>
                <w:szCs w:val="20"/>
              </w:rPr>
              <w:t>Gabhann</w:t>
            </w:r>
            <w:proofErr w:type="spellEnd"/>
          </w:p>
        </w:tc>
        <w:tc>
          <w:tcPr>
            <w:tcW w:w="2071" w:type="dxa"/>
          </w:tcPr>
          <w:p w14:paraId="544CDEC4" w14:textId="7B82F980" w:rsidR="004C5030" w:rsidRPr="00783EF5" w:rsidRDefault="004C5030" w:rsidP="00F86DC5">
            <w:pPr>
              <w:jc w:val="right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Aug</w:t>
            </w:r>
            <w:r w:rsidR="0070489F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.</w:t>
            </w:r>
            <w:r w:rsidRPr="00783EF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 202</w:t>
            </w: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2</w:t>
            </w:r>
            <w:r w:rsidRPr="00783EF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–</w:t>
            </w:r>
            <w:r w:rsidRPr="00783EF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present</w:t>
            </w:r>
          </w:p>
        </w:tc>
      </w:tr>
    </w:tbl>
    <w:p w14:paraId="53A3798B" w14:textId="4382652F" w:rsidR="004C5030" w:rsidRDefault="004C5030" w:rsidP="004C5030">
      <w:pPr>
        <w:rPr>
          <w:rFonts w:ascii="Times New Roman" w:eastAsia="Times New Roman" w:hAnsi="Times New Roman" w:cs="Times New Roman"/>
          <w:color w:val="000000"/>
          <w:sz w:val="20"/>
          <w:szCs w:val="20"/>
        </w:rPr>
      </w:pP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Topic:</w:t>
      </w:r>
      <w:r w:rsidR="007969AF"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 Investigating within-host viral dynamics of persistent infections in response to novel cure strategies through 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mathematical models and statistical methods</w:t>
      </w:r>
    </w:p>
    <w:p w14:paraId="417AB744" w14:textId="668EEA68" w:rsidR="004C5030" w:rsidRDefault="004C5030" w:rsidP="004C5030">
      <w:pPr>
        <w:pStyle w:val="ListParagraph"/>
        <w:numPr>
          <w:ilvl w:val="0"/>
          <w:numId w:val="26"/>
        </w:numPr>
        <w:rPr>
          <w:rFonts w:ascii="Times New Roman" w:eastAsia="Times New Roman" w:hAnsi="Times New Roman" w:cs="Times New Roman"/>
          <w:color w:val="000000"/>
          <w:sz w:val="20"/>
          <w:szCs w:val="20"/>
        </w:rPr>
      </w:pP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Building </w:t>
      </w:r>
      <w:r w:rsidR="00A41C25"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mechanistic 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mathematical models</w:t>
      </w:r>
      <w:r w:rsidR="00A41C25"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 of persistent viral infections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 and evaluating their dynamic properties</w:t>
      </w:r>
    </w:p>
    <w:p w14:paraId="1BD58984" w14:textId="77777777" w:rsidR="004C5030" w:rsidRDefault="004C5030" w:rsidP="004C5030">
      <w:pPr>
        <w:pStyle w:val="ListParagraph"/>
        <w:numPr>
          <w:ilvl w:val="0"/>
          <w:numId w:val="26"/>
        </w:numPr>
        <w:rPr>
          <w:rFonts w:ascii="Times New Roman" w:eastAsia="Times New Roman" w:hAnsi="Times New Roman" w:cs="Times New Roman"/>
          <w:color w:val="000000"/>
          <w:sz w:val="20"/>
          <w:szCs w:val="20"/>
        </w:rPr>
      </w:pP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Developing Bayesian methods for parameter estimation and uncertainty quantification</w:t>
      </w:r>
    </w:p>
    <w:p w14:paraId="4E4AC68D" w14:textId="75CD550D" w:rsidR="00A41C25" w:rsidRDefault="00A41C25" w:rsidP="00A41C25">
      <w:pPr>
        <w:pStyle w:val="ListParagraph"/>
        <w:numPr>
          <w:ilvl w:val="0"/>
          <w:numId w:val="26"/>
        </w:numPr>
        <w:rPr>
          <w:rFonts w:ascii="Times New Roman" w:eastAsia="Times New Roman" w:hAnsi="Times New Roman" w:cs="Times New Roman"/>
          <w:color w:val="000000"/>
          <w:sz w:val="20"/>
          <w:szCs w:val="20"/>
        </w:rPr>
      </w:pP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Designing stochastic and deterministic simulations to evaluate efficacy of therapeutic interventions for </w:t>
      </w:r>
      <w:r w:rsidR="00937D1F"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two 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persistent viral infections</w:t>
      </w:r>
      <w:r w:rsidR="00937D1F">
        <w:rPr>
          <w:rFonts w:ascii="Times New Roman" w:eastAsia="Times New Roman" w:hAnsi="Times New Roman" w:cs="Times New Roman"/>
          <w:color w:val="000000"/>
          <w:sz w:val="20"/>
          <w:szCs w:val="20"/>
        </w:rPr>
        <w:t>: Kaposi’s sarcoma-associated herpesvirus (KSHV) and human immunodeficiency virus (HIV)</w:t>
      </w:r>
    </w:p>
    <w:p w14:paraId="0C3D2630" w14:textId="3EB31BB8" w:rsidR="00A41C25" w:rsidRPr="00A41C25" w:rsidRDefault="00A41C25" w:rsidP="00A41C25">
      <w:pPr>
        <w:pStyle w:val="ListParagraph"/>
        <w:numPr>
          <w:ilvl w:val="0"/>
          <w:numId w:val="26"/>
        </w:numPr>
        <w:rPr>
          <w:rFonts w:ascii="Times New Roman" w:eastAsia="Times New Roman" w:hAnsi="Times New Roman" w:cs="Times New Roman"/>
          <w:color w:val="000000"/>
          <w:sz w:val="20"/>
          <w:szCs w:val="20"/>
        </w:rPr>
      </w:pP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Developing a pipeline for assessing practical identifiability of nonlinear mixed-effects models and reducing overfitting </w:t>
      </w:r>
      <w:r w:rsidR="006B19D5">
        <w:rPr>
          <w:rFonts w:ascii="Times New Roman" w:eastAsia="Times New Roman" w:hAnsi="Times New Roman" w:cs="Times New Roman"/>
          <w:color w:val="000000"/>
          <w:sz w:val="20"/>
          <w:szCs w:val="20"/>
        </w:rPr>
        <w:t>in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 </w:t>
      </w:r>
      <w:r w:rsidR="006B19D5"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data-driven </w:t>
      </w:r>
      <w:r w:rsidR="009209D5"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covariate 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model building approaches </w:t>
      </w:r>
    </w:p>
    <w:p w14:paraId="6A095050" w14:textId="2E8041ED" w:rsidR="004C5030" w:rsidRDefault="004C5030" w:rsidP="004C5030">
      <w:pPr>
        <w:pStyle w:val="ListParagraph"/>
        <w:numPr>
          <w:ilvl w:val="0"/>
          <w:numId w:val="26"/>
        </w:numPr>
        <w:rPr>
          <w:rFonts w:ascii="Times New Roman" w:eastAsia="Times New Roman" w:hAnsi="Times New Roman" w:cs="Times New Roman"/>
          <w:color w:val="000000"/>
          <w:sz w:val="20"/>
          <w:szCs w:val="20"/>
        </w:rPr>
      </w:pP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Implementing nonlinear-mixed effects modeling to understand </w:t>
      </w:r>
      <w:r w:rsidR="00014CCC">
        <w:rPr>
          <w:rFonts w:ascii="Times New Roman" w:eastAsia="Times New Roman" w:hAnsi="Times New Roman" w:cs="Times New Roman"/>
          <w:color w:val="000000"/>
          <w:sz w:val="20"/>
          <w:szCs w:val="20"/>
        </w:rPr>
        <w:t>mechanisms of action of novel HIV immunotherapies</w:t>
      </w:r>
    </w:p>
    <w:p w14:paraId="685D31F5" w14:textId="65880EF8" w:rsidR="00F6627A" w:rsidRDefault="004C5030" w:rsidP="00F6627A">
      <w:pPr>
        <w:pStyle w:val="ListParagraph"/>
        <w:numPr>
          <w:ilvl w:val="0"/>
          <w:numId w:val="26"/>
        </w:numPr>
        <w:spacing w:after="120"/>
        <w:rPr>
          <w:rFonts w:ascii="Times New Roman" w:eastAsia="Times New Roman" w:hAnsi="Times New Roman" w:cs="Times New Roman"/>
          <w:color w:val="000000"/>
          <w:sz w:val="20"/>
          <w:szCs w:val="20"/>
        </w:rPr>
      </w:pP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Collaborating with experimentalists in the field of infectious diseases</w:t>
      </w:r>
      <w:r w:rsidR="00430E7C"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 </w:t>
      </w:r>
      <w:r w:rsidR="003738B2"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on experimental design and </w:t>
      </w:r>
      <w:r w:rsidR="003738B2">
        <w:rPr>
          <w:rFonts w:ascii="Times New Roman" w:eastAsia="Times New Roman" w:hAnsi="Times New Roman" w:cs="Times New Roman"/>
          <w:i/>
          <w:iCs/>
          <w:color w:val="000000"/>
          <w:sz w:val="20"/>
          <w:szCs w:val="20"/>
        </w:rPr>
        <w:t>in vitro</w:t>
      </w:r>
      <w:r w:rsidR="003738B2"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 data</w:t>
      </w:r>
      <w:r w:rsidR="009209D5"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 interpretation</w:t>
      </w:r>
    </w:p>
    <w:p w14:paraId="3DC0A4F5" w14:textId="7400AB56" w:rsidR="00F4023B" w:rsidRDefault="00F011ED" w:rsidP="00F4023B">
      <w:pPr>
        <w:pStyle w:val="ListParagraph"/>
        <w:numPr>
          <w:ilvl w:val="0"/>
          <w:numId w:val="26"/>
        </w:numPr>
        <w:spacing w:after="120"/>
        <w:rPr>
          <w:rFonts w:ascii="Times New Roman" w:eastAsia="Times New Roman" w:hAnsi="Times New Roman" w:cs="Times New Roman"/>
          <w:color w:val="000000"/>
          <w:sz w:val="20"/>
          <w:szCs w:val="20"/>
        </w:rPr>
      </w:pP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Outcomes: </w:t>
      </w:r>
      <w:r w:rsidR="00894922">
        <w:rPr>
          <w:rFonts w:ascii="Times New Roman" w:eastAsia="Times New Roman" w:hAnsi="Times New Roman" w:cs="Times New Roman"/>
          <w:color w:val="000000"/>
          <w:sz w:val="20"/>
          <w:szCs w:val="20"/>
        </w:rPr>
        <w:t>1</w:t>
      </w:r>
      <w:r w:rsidR="00F4023B"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 publication, </w:t>
      </w:r>
      <w:r w:rsidR="004F63E7"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5 contributed talks, </w:t>
      </w:r>
      <w:r w:rsidR="00BA3549">
        <w:rPr>
          <w:rFonts w:ascii="Times New Roman" w:eastAsia="Times New Roman" w:hAnsi="Times New Roman" w:cs="Times New Roman"/>
          <w:color w:val="000000"/>
          <w:sz w:val="20"/>
          <w:szCs w:val="20"/>
        </w:rPr>
        <w:t>4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 poster</w:t>
      </w:r>
      <w:r w:rsidR="008151A0"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 presentation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s, 2 manuscripts</w:t>
      </w:r>
      <w:r w:rsidR="00D53131"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 in preparation</w:t>
      </w:r>
    </w:p>
    <w:tbl>
      <w:tblPr>
        <w:tblStyle w:val="TableGrid"/>
        <w:tblW w:w="10894" w:type="dxa"/>
        <w:tblInd w:w="-9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280"/>
        <w:gridCol w:w="2614"/>
      </w:tblGrid>
      <w:tr w:rsidR="00F4023B" w:rsidRPr="00783EF5" w14:paraId="52EE6E0D" w14:textId="77777777" w:rsidTr="00F4023B">
        <w:trPr>
          <w:trHeight w:val="98"/>
        </w:trPr>
        <w:tc>
          <w:tcPr>
            <w:tcW w:w="8280" w:type="dxa"/>
          </w:tcPr>
          <w:p w14:paraId="44455418" w14:textId="77777777" w:rsidR="00F4023B" w:rsidRDefault="00F4023B" w:rsidP="00BC6901">
            <w:pPr>
              <w:rPr>
                <w:rFonts w:ascii="Times New Roman" w:eastAsia="Times New Roman" w:hAnsi="Times New Roman" w:cs="Times New Roman"/>
                <w:i/>
                <w:iCs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0"/>
                <w:szCs w:val="20"/>
              </w:rPr>
              <w:t>Bristol Myers Squibb (BMS),</w:t>
            </w: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 Cambridge, MA</w:t>
            </w:r>
          </w:p>
          <w:p w14:paraId="32B7E8EC" w14:textId="77777777" w:rsidR="00F4023B" w:rsidRPr="00272345" w:rsidRDefault="00F4023B" w:rsidP="00BC6901">
            <w:pP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i/>
                <w:iCs/>
                <w:color w:val="000000"/>
                <w:sz w:val="20"/>
                <w:szCs w:val="20"/>
              </w:rPr>
              <w:t>Clinical Pharmacology and Pharmacometrics Graduate Intern</w:t>
            </w:r>
          </w:p>
        </w:tc>
        <w:tc>
          <w:tcPr>
            <w:tcW w:w="2614" w:type="dxa"/>
          </w:tcPr>
          <w:p w14:paraId="546F7528" w14:textId="3B491D2F" w:rsidR="00F4023B" w:rsidRPr="00783EF5" w:rsidRDefault="00F4023B" w:rsidP="00BC6901">
            <w:pPr>
              <w:jc w:val="right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783EF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June </w:t>
            </w: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2026</w:t>
            </w:r>
            <w:r w:rsidRPr="00783EF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–</w:t>
            </w:r>
            <w:r w:rsidRPr="00783EF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Aug</w:t>
            </w:r>
            <w:r w:rsidR="0070489F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.</w:t>
            </w: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 2026</w:t>
            </w:r>
          </w:p>
        </w:tc>
      </w:tr>
    </w:tbl>
    <w:p w14:paraId="3C8CA05A" w14:textId="1142E9EE" w:rsidR="00F4023B" w:rsidRPr="00272345" w:rsidRDefault="00F4023B" w:rsidP="00F4023B">
      <w:pPr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</w:pPr>
      <w:r w:rsidRPr="00783EF5"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>Topic:</w:t>
      </w:r>
      <w:r w:rsidR="007969AF"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 xml:space="preserve"> Evaluating adaptive dosing of targeted cancer therapies to delay the onset of resistance</w:t>
      </w:r>
    </w:p>
    <w:p w14:paraId="7EE06037" w14:textId="236F2627" w:rsidR="009209D5" w:rsidRDefault="002B3447" w:rsidP="00ED69F7">
      <w:pPr>
        <w:pStyle w:val="ListParagraph"/>
        <w:numPr>
          <w:ilvl w:val="0"/>
          <w:numId w:val="16"/>
        </w:numPr>
        <w:spacing w:after="120"/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</w:pPr>
      <w:r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>Led the development of a</w:t>
      </w:r>
      <w:r w:rsidR="00ED69F7"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 xml:space="preserve"> </w:t>
      </w:r>
      <w:r w:rsidR="00ED69F7" w:rsidRPr="00ED69F7"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 xml:space="preserve">Lotka-Volterra tumor growth model </w:t>
      </w:r>
      <w:r w:rsidR="00ED69F7"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 xml:space="preserve">to describe </w:t>
      </w:r>
      <w:r w:rsidR="009209D5"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>ecological interactions</w:t>
      </w:r>
      <w:r w:rsidR="00ED69F7"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 xml:space="preserve"> between </w:t>
      </w:r>
      <w:r w:rsidR="00FE4656"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>drug-</w:t>
      </w:r>
      <w:r w:rsidR="00ED69F7"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 xml:space="preserve">sensitive and </w:t>
      </w:r>
      <w:r w:rsidR="00FE4656"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>drug-</w:t>
      </w:r>
      <w:r w:rsidR="00ED69F7"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>resistant subclones</w:t>
      </w:r>
      <w:r w:rsidR="00ED69F7" w:rsidRPr="00ED69F7"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 xml:space="preserve">, </w:t>
      </w:r>
      <w:r w:rsidR="00ED69F7"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>calibrated to</w:t>
      </w:r>
      <w:r w:rsidR="00ED69F7" w:rsidRPr="00ED69F7"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 xml:space="preserve"> pilot clinical trial data (mCRPC) via nonlinear mixed-effects modeling</w:t>
      </w:r>
    </w:p>
    <w:p w14:paraId="351E7133" w14:textId="31CB58CF" w:rsidR="009209D5" w:rsidRDefault="009209D5" w:rsidP="009209D5">
      <w:pPr>
        <w:pStyle w:val="ListParagraph"/>
        <w:numPr>
          <w:ilvl w:val="0"/>
          <w:numId w:val="16"/>
        </w:numPr>
        <w:spacing w:after="120"/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</w:pPr>
      <w:r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>Illustrated the mechanism</w:t>
      </w:r>
      <w:r w:rsidR="00ED69F7" w:rsidRPr="00ED69F7"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 xml:space="preserve"> </w:t>
      </w:r>
      <w:r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 xml:space="preserve">responsible for delayed disease progression under adaptive therapy by comparing the model with competition between subclones with a two-population tumor growth inhibition model lacking ecological interactions </w:t>
      </w:r>
    </w:p>
    <w:p w14:paraId="62C182D1" w14:textId="4EBDAFA0" w:rsidR="00FE4656" w:rsidRPr="00FE4656" w:rsidRDefault="00ED69F7" w:rsidP="00FE4656">
      <w:pPr>
        <w:pStyle w:val="ListParagraph"/>
        <w:numPr>
          <w:ilvl w:val="0"/>
          <w:numId w:val="16"/>
        </w:numPr>
        <w:spacing w:after="120"/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</w:pPr>
      <w:r w:rsidRPr="00ED69F7"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 xml:space="preserve">Designed and executed a virtual-population simulation to identify which tumor, drug, and dosing-schedule properties determine the clinical benefit of adaptive therapy, </w:t>
      </w:r>
      <w:r w:rsidR="00FE4656"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>and determine the required tumor</w:t>
      </w:r>
      <w:r w:rsidR="00FE4656" w:rsidRPr="00ED69F7"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 xml:space="preserve"> monitoring frequency for future trials</w:t>
      </w:r>
    </w:p>
    <w:p w14:paraId="2351C1C2" w14:textId="59CE4632" w:rsidR="007969AF" w:rsidRDefault="00FE4656" w:rsidP="00ED69F7">
      <w:pPr>
        <w:pStyle w:val="ListParagraph"/>
        <w:numPr>
          <w:ilvl w:val="0"/>
          <w:numId w:val="16"/>
        </w:numPr>
        <w:spacing w:after="120"/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</w:pPr>
      <w:r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 xml:space="preserve">Evaluated practical identifiability of model parameters from early clinical trial data to assess feasibility of informing dosing schedules in a prospective adaptive-therapy trial arm </w:t>
      </w:r>
    </w:p>
    <w:p w14:paraId="45DCE2CB" w14:textId="537F3D0F" w:rsidR="002B3447" w:rsidRDefault="00F83313" w:rsidP="00082CB1">
      <w:pPr>
        <w:pStyle w:val="ListParagraph"/>
        <w:numPr>
          <w:ilvl w:val="0"/>
          <w:numId w:val="16"/>
        </w:numPr>
        <w:spacing w:after="120"/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</w:pPr>
      <w:r w:rsidRPr="00AE61AA"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 xml:space="preserve">Outcomes: 1 internal </w:t>
      </w:r>
      <w:r w:rsidR="00B443E8"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 xml:space="preserve">oral </w:t>
      </w:r>
      <w:r w:rsidRPr="00AE61AA"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>presentation to Clinical Pharmacology &amp; Pharmacometrics</w:t>
      </w:r>
      <w:r w:rsidR="005B266D"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 xml:space="preserve"> teams</w:t>
      </w:r>
      <w:r w:rsidRPr="00AE61AA"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 xml:space="preserve">, 1 </w:t>
      </w:r>
      <w:r w:rsidR="005B266D"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 xml:space="preserve">company-wide </w:t>
      </w:r>
      <w:r w:rsidRPr="00AE61AA"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>internal poster presentation</w:t>
      </w:r>
    </w:p>
    <w:p w14:paraId="13AAD5DD" w14:textId="77777777" w:rsidR="00AE61AA" w:rsidRPr="00AE61AA" w:rsidRDefault="00AE61AA" w:rsidP="00AE61AA">
      <w:pPr>
        <w:pStyle w:val="ListParagraph"/>
        <w:spacing w:after="120"/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</w:pPr>
    </w:p>
    <w:tbl>
      <w:tblPr>
        <w:tblStyle w:val="TableGrid"/>
        <w:tblW w:w="10894" w:type="dxa"/>
        <w:tblInd w:w="-9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280"/>
        <w:gridCol w:w="2614"/>
      </w:tblGrid>
      <w:tr w:rsidR="002B3447" w:rsidRPr="00843D20" w14:paraId="1A5E0FB5" w14:textId="77777777" w:rsidTr="00BC6901">
        <w:trPr>
          <w:trHeight w:val="98"/>
        </w:trPr>
        <w:tc>
          <w:tcPr>
            <w:tcW w:w="8280" w:type="dxa"/>
          </w:tcPr>
          <w:p w14:paraId="1BC39C60" w14:textId="14D62209" w:rsidR="002B3447" w:rsidRPr="00843D20" w:rsidRDefault="002B3447" w:rsidP="002B3447">
            <w:pP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43D20">
              <w:rPr>
                <w:rFonts w:ascii="Times New Roman" w:eastAsia="Times New Roman" w:hAnsi="Times New Roman" w:cs="Times New Roman"/>
                <w:b/>
                <w:bCs/>
                <w:color w:val="000000"/>
                <w:sz w:val="20"/>
                <w:szCs w:val="20"/>
              </w:rPr>
              <w:lastRenderedPageBreak/>
              <w:t>Johns Hopkins Wilmer Eye Institute</w:t>
            </w:r>
            <w:r w:rsidR="00843D20" w:rsidRPr="00843D20">
              <w:rPr>
                <w:rFonts w:ascii="Times New Roman" w:eastAsia="Times New Roman" w:hAnsi="Times New Roman" w:cs="Times New Roman"/>
                <w:b/>
                <w:bCs/>
                <w:color w:val="000000"/>
                <w:sz w:val="20"/>
                <w:szCs w:val="20"/>
              </w:rPr>
              <w:t xml:space="preserve"> and Malone Center for Engineering in Healthcare</w:t>
            </w:r>
            <w:r w:rsidRPr="00843D20">
              <w:rPr>
                <w:rFonts w:ascii="Times New Roman" w:eastAsia="Times New Roman" w:hAnsi="Times New Roman" w:cs="Times New Roman"/>
                <w:b/>
                <w:bCs/>
                <w:color w:val="000000"/>
                <w:sz w:val="20"/>
                <w:szCs w:val="20"/>
              </w:rPr>
              <w:t xml:space="preserve">, </w:t>
            </w:r>
            <w:r w:rsidRPr="00843D20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Baltimore, MD</w:t>
            </w:r>
          </w:p>
          <w:p w14:paraId="49AED3C5" w14:textId="22952CF1" w:rsidR="002B3447" w:rsidRPr="00843D20" w:rsidRDefault="002B3447" w:rsidP="00BC6901">
            <w:pP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/>
                <w:sz w:val="20"/>
                <w:szCs w:val="20"/>
              </w:rPr>
            </w:pPr>
            <w:r w:rsidRPr="00843D20">
              <w:rPr>
                <w:rFonts w:ascii="Times New Roman" w:eastAsia="Times New Roman" w:hAnsi="Times New Roman" w:cs="Times New Roman"/>
                <w:i/>
                <w:iCs/>
                <w:color w:val="000000"/>
                <w:sz w:val="20"/>
                <w:szCs w:val="20"/>
              </w:rPr>
              <w:t>Research Team Lead – Precision Care Medicine Course, Advisors: Drs. Alvin Liu</w:t>
            </w:r>
            <w:r w:rsidR="004955C5" w:rsidRPr="00843D20">
              <w:rPr>
                <w:rFonts w:ascii="Times New Roman" w:eastAsia="Times New Roman" w:hAnsi="Times New Roman" w:cs="Times New Roman"/>
                <w:i/>
                <w:iCs/>
                <w:color w:val="000000"/>
                <w:sz w:val="20"/>
                <w:szCs w:val="20"/>
              </w:rPr>
              <w:t>,</w:t>
            </w:r>
            <w:r w:rsidRPr="00843D20">
              <w:rPr>
                <w:rFonts w:ascii="Times New Roman" w:eastAsia="Times New Roman" w:hAnsi="Times New Roman" w:cs="Times New Roman"/>
                <w:i/>
                <w:iCs/>
                <w:color w:val="000000"/>
                <w:sz w:val="20"/>
                <w:szCs w:val="20"/>
              </w:rPr>
              <w:t xml:space="preserve"> Craig Jones</w:t>
            </w:r>
            <w:r w:rsidR="004955C5" w:rsidRPr="00843D20">
              <w:rPr>
                <w:rFonts w:ascii="Times New Roman" w:eastAsia="Times New Roman" w:hAnsi="Times New Roman" w:cs="Times New Roman"/>
                <w:i/>
                <w:iCs/>
                <w:color w:val="000000"/>
                <w:sz w:val="20"/>
                <w:szCs w:val="20"/>
              </w:rPr>
              <w:t>, Joseph Greenstein, and Casey Overby-Taylor</w:t>
            </w:r>
          </w:p>
        </w:tc>
        <w:tc>
          <w:tcPr>
            <w:tcW w:w="2614" w:type="dxa"/>
          </w:tcPr>
          <w:p w14:paraId="52FEF732" w14:textId="207DE21B" w:rsidR="002B3447" w:rsidRPr="00843D20" w:rsidRDefault="002B3447" w:rsidP="00BC6901">
            <w:pPr>
              <w:jc w:val="right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43D20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Aug. 2022 – June. 2023</w:t>
            </w:r>
          </w:p>
        </w:tc>
      </w:tr>
    </w:tbl>
    <w:p w14:paraId="0F1E2A16" w14:textId="25EF1DC1" w:rsidR="002B3447" w:rsidRPr="00843D20" w:rsidRDefault="002B3447" w:rsidP="002B3447">
      <w:pPr>
        <w:rPr>
          <w:rFonts w:ascii="Times New Roman" w:eastAsia="Times New Roman" w:hAnsi="Times New Roman" w:cs="Times New Roman"/>
          <w:color w:val="000000"/>
          <w:sz w:val="20"/>
          <w:szCs w:val="20"/>
        </w:rPr>
      </w:pPr>
      <w:r w:rsidRPr="00843D20"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Topic: </w:t>
      </w:r>
      <w:r w:rsidR="00504157" w:rsidRPr="00843D20"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Developing an ensemble machine learning method to aid in clinical management of </w:t>
      </w:r>
      <w:r w:rsidR="00843D20" w:rsidRPr="00843D20">
        <w:rPr>
          <w:rFonts w:ascii="Times New Roman" w:eastAsia="Times New Roman" w:hAnsi="Times New Roman" w:cs="Times New Roman"/>
          <w:color w:val="000000"/>
          <w:sz w:val="20"/>
          <w:szCs w:val="20"/>
        </w:rPr>
        <w:t>a</w:t>
      </w:r>
      <w:r w:rsidR="00504157" w:rsidRPr="00843D20">
        <w:rPr>
          <w:rFonts w:ascii="Times New Roman" w:eastAsia="Times New Roman" w:hAnsi="Times New Roman" w:cs="Times New Roman"/>
          <w:color w:val="000000"/>
          <w:sz w:val="20"/>
          <w:szCs w:val="20"/>
        </w:rPr>
        <w:t>ge-</w:t>
      </w:r>
      <w:r w:rsidR="00843D20" w:rsidRPr="00843D20">
        <w:rPr>
          <w:rFonts w:ascii="Times New Roman" w:eastAsia="Times New Roman" w:hAnsi="Times New Roman" w:cs="Times New Roman"/>
          <w:color w:val="000000"/>
          <w:sz w:val="20"/>
          <w:szCs w:val="20"/>
        </w:rPr>
        <w:t>r</w:t>
      </w:r>
      <w:r w:rsidR="00504157" w:rsidRPr="00843D20"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elated </w:t>
      </w:r>
      <w:r w:rsidR="00843D20" w:rsidRPr="00843D20">
        <w:rPr>
          <w:rFonts w:ascii="Times New Roman" w:eastAsia="Times New Roman" w:hAnsi="Times New Roman" w:cs="Times New Roman"/>
          <w:color w:val="000000"/>
          <w:sz w:val="20"/>
          <w:szCs w:val="20"/>
        </w:rPr>
        <w:t>m</w:t>
      </w:r>
      <w:r w:rsidR="00504157" w:rsidRPr="00843D20"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acular </w:t>
      </w:r>
      <w:r w:rsidR="00843D20" w:rsidRPr="00843D20">
        <w:rPr>
          <w:rFonts w:ascii="Times New Roman" w:eastAsia="Times New Roman" w:hAnsi="Times New Roman" w:cs="Times New Roman"/>
          <w:color w:val="000000"/>
          <w:sz w:val="20"/>
          <w:szCs w:val="20"/>
        </w:rPr>
        <w:t>d</w:t>
      </w:r>
      <w:r w:rsidR="00504157" w:rsidRPr="00843D20">
        <w:rPr>
          <w:rFonts w:ascii="Times New Roman" w:eastAsia="Times New Roman" w:hAnsi="Times New Roman" w:cs="Times New Roman"/>
          <w:color w:val="000000"/>
          <w:sz w:val="20"/>
          <w:szCs w:val="20"/>
        </w:rPr>
        <w:t>egeneration</w:t>
      </w:r>
    </w:p>
    <w:p w14:paraId="2CC14FC6" w14:textId="7A176854" w:rsidR="002B3447" w:rsidRPr="00843D20" w:rsidRDefault="00504157" w:rsidP="00504157">
      <w:pPr>
        <w:pStyle w:val="ListParagraph"/>
        <w:numPr>
          <w:ilvl w:val="0"/>
          <w:numId w:val="26"/>
        </w:numPr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</w:pPr>
      <w:r w:rsidRPr="00843D20">
        <w:rPr>
          <w:rFonts w:ascii="Times New Roman" w:eastAsia="Times New Roman" w:hAnsi="Times New Roman" w:cs="Times New Roman"/>
          <w:color w:val="000000"/>
          <w:sz w:val="20"/>
          <w:szCs w:val="20"/>
        </w:rPr>
        <w:t>Led a team of three undergraduates and one masters student in collaboration with clinical investigators</w:t>
      </w:r>
      <w:r w:rsidR="004955C5" w:rsidRPr="00843D20"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 as part of a full-year engineering course</w:t>
      </w:r>
    </w:p>
    <w:p w14:paraId="56188120" w14:textId="22631969" w:rsidR="00843D20" w:rsidRPr="00843D20" w:rsidRDefault="00843D20" w:rsidP="00504157">
      <w:pPr>
        <w:pStyle w:val="ListParagraph"/>
        <w:numPr>
          <w:ilvl w:val="0"/>
          <w:numId w:val="26"/>
        </w:numPr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</w:pPr>
      <w:r w:rsidRPr="00843D20">
        <w:rPr>
          <w:rFonts w:ascii="Times New Roman" w:eastAsia="Times New Roman" w:hAnsi="Times New Roman" w:cs="Times New Roman"/>
          <w:color w:val="000000"/>
          <w:sz w:val="20"/>
          <w:szCs w:val="20"/>
        </w:rPr>
        <w:t>Oversaw the development of a multilayer perceptron neural network trained to predict progression to exudative age-related macular degeneration (</w:t>
      </w:r>
      <w:proofErr w:type="spellStart"/>
      <w:r w:rsidRPr="00843D20">
        <w:rPr>
          <w:rFonts w:ascii="Times New Roman" w:eastAsia="Times New Roman" w:hAnsi="Times New Roman" w:cs="Times New Roman"/>
          <w:color w:val="000000"/>
          <w:sz w:val="20"/>
          <w:szCs w:val="20"/>
        </w:rPr>
        <w:t>eAMD</w:t>
      </w:r>
      <w:proofErr w:type="spellEnd"/>
      <w:r w:rsidRPr="00843D20"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) within 6 months, using both 3D optical coherence tomography images and clinical covariates associated with greater </w:t>
      </w:r>
      <w:proofErr w:type="spellStart"/>
      <w:r w:rsidRPr="00843D20">
        <w:rPr>
          <w:rFonts w:ascii="Times New Roman" w:eastAsia="Times New Roman" w:hAnsi="Times New Roman" w:cs="Times New Roman"/>
          <w:color w:val="000000"/>
          <w:sz w:val="20"/>
          <w:szCs w:val="20"/>
        </w:rPr>
        <w:t>eAMD</w:t>
      </w:r>
      <w:proofErr w:type="spellEnd"/>
      <w:r w:rsidRPr="00843D20"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 risk</w:t>
      </w:r>
    </w:p>
    <w:p w14:paraId="237FA468" w14:textId="0A6D1698" w:rsidR="00843D20" w:rsidRPr="00843D20" w:rsidRDefault="00843D20" w:rsidP="00504157">
      <w:pPr>
        <w:pStyle w:val="ListParagraph"/>
        <w:numPr>
          <w:ilvl w:val="0"/>
          <w:numId w:val="26"/>
        </w:numPr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</w:pPr>
      <w:r w:rsidRPr="00843D20"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Evaluated the performance of our ensemble method against several classical machine learning methods trained on clinical covariates alone </w:t>
      </w:r>
    </w:p>
    <w:p w14:paraId="3BD9EB5B" w14:textId="65B1CA74" w:rsidR="00843D20" w:rsidRPr="00EB280B" w:rsidRDefault="00894922" w:rsidP="00843D20">
      <w:pPr>
        <w:pStyle w:val="ListParagraph"/>
        <w:numPr>
          <w:ilvl w:val="0"/>
          <w:numId w:val="26"/>
        </w:numPr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</w:pPr>
      <w:r w:rsidRPr="00843D20"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>Outcome</w:t>
      </w:r>
      <w:r w:rsidR="00DC37A9"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>s</w:t>
      </w:r>
      <w:r w:rsidRPr="00843D20"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>: 1 publication, 2 internal talks, 1 internal poster presentation</w:t>
      </w:r>
    </w:p>
    <w:p w14:paraId="3FE451D3" w14:textId="77777777" w:rsidR="00504157" w:rsidRDefault="00504157" w:rsidP="00504157">
      <w:pPr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</w:pPr>
    </w:p>
    <w:tbl>
      <w:tblPr>
        <w:tblStyle w:val="TableGrid"/>
        <w:tblW w:w="10894" w:type="dxa"/>
        <w:tblInd w:w="-9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280"/>
        <w:gridCol w:w="2614"/>
      </w:tblGrid>
      <w:tr w:rsidR="003F3E81" w:rsidRPr="00783EF5" w14:paraId="2D523C61" w14:textId="77777777" w:rsidTr="00F4023B">
        <w:trPr>
          <w:trHeight w:val="98"/>
        </w:trPr>
        <w:tc>
          <w:tcPr>
            <w:tcW w:w="8280" w:type="dxa"/>
          </w:tcPr>
          <w:p w14:paraId="4A9C039C" w14:textId="0B838EED" w:rsidR="007E1816" w:rsidRPr="00783EF5" w:rsidRDefault="00052FC6" w:rsidP="00052FC6">
            <w:pP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783EF5">
              <w:rPr>
                <w:rFonts w:ascii="Times New Roman" w:eastAsia="Times New Roman" w:hAnsi="Times New Roman" w:cs="Times New Roman"/>
                <w:b/>
                <w:bCs/>
                <w:color w:val="000000"/>
                <w:sz w:val="20"/>
                <w:szCs w:val="20"/>
              </w:rPr>
              <w:t>The Jackson Laboratory (JAX)</w:t>
            </w:r>
            <w:r w:rsidRPr="00783EF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, Bar Harbor, ME</w:t>
            </w:r>
          </w:p>
          <w:p w14:paraId="09776CFD" w14:textId="636B427E" w:rsidR="003A563F" w:rsidRPr="00272345" w:rsidRDefault="003F3E81" w:rsidP="00052FC6">
            <w:pP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/>
                <w:sz w:val="20"/>
                <w:szCs w:val="20"/>
              </w:rPr>
            </w:pPr>
            <w:r w:rsidRPr="00B8620E">
              <w:rPr>
                <w:rFonts w:ascii="Times New Roman" w:eastAsia="Times New Roman" w:hAnsi="Times New Roman" w:cs="Times New Roman"/>
                <w:i/>
                <w:iCs/>
                <w:color w:val="000000"/>
                <w:sz w:val="20"/>
                <w:szCs w:val="20"/>
              </w:rPr>
              <w:t>Research Data Analyst</w:t>
            </w:r>
            <w:r w:rsidR="00B61BD8">
              <w:rPr>
                <w:rFonts w:ascii="Times New Roman" w:eastAsia="Times New Roman" w:hAnsi="Times New Roman" w:cs="Times New Roman"/>
                <w:i/>
                <w:iCs/>
                <w:color w:val="000000"/>
                <w:sz w:val="20"/>
                <w:szCs w:val="20"/>
              </w:rPr>
              <w:t>, Advisor: Dr. Gary Churchill</w:t>
            </w:r>
          </w:p>
        </w:tc>
        <w:tc>
          <w:tcPr>
            <w:tcW w:w="2614" w:type="dxa"/>
          </w:tcPr>
          <w:p w14:paraId="459CD989" w14:textId="5D4B3B80" w:rsidR="003F3E81" w:rsidRPr="00783EF5" w:rsidRDefault="003F3E81" w:rsidP="003F3E81">
            <w:pPr>
              <w:jc w:val="right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783EF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June 2020 </w:t>
            </w:r>
            <w:r w:rsidR="008535D4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–</w:t>
            </w:r>
            <w:r w:rsidRPr="00783EF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 </w:t>
            </w:r>
            <w:r w:rsidR="008535D4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July 2022</w:t>
            </w:r>
          </w:p>
        </w:tc>
      </w:tr>
    </w:tbl>
    <w:p w14:paraId="01A32AB9" w14:textId="7095D957" w:rsidR="00272345" w:rsidRPr="00272345" w:rsidRDefault="00272345" w:rsidP="00272345">
      <w:pPr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</w:pPr>
      <w:r w:rsidRPr="00783EF5"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>Topic: A Bayesian approach to mediation analysis of complex traits with measurement noise</w:t>
      </w:r>
    </w:p>
    <w:p w14:paraId="0B4BB4B0" w14:textId="2523B174" w:rsidR="00B448D7" w:rsidRPr="00783EF5" w:rsidRDefault="00430E7C" w:rsidP="00B448D7">
      <w:pPr>
        <w:pStyle w:val="ListParagraph"/>
        <w:numPr>
          <w:ilvl w:val="0"/>
          <w:numId w:val="16"/>
        </w:numPr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</w:pPr>
      <w:r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 xml:space="preserve">Co-developed </w:t>
      </w:r>
      <w:r w:rsidR="00B448D7" w:rsidRPr="00783EF5"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>and validat</w:t>
      </w:r>
      <w:r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>ed</w:t>
      </w:r>
      <w:r w:rsidR="00B448D7" w:rsidRPr="00783EF5"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 xml:space="preserve"> an R package </w:t>
      </w:r>
      <w:r w:rsidR="00F47D92" w:rsidRPr="00783EF5"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 xml:space="preserve">implementation of </w:t>
      </w:r>
      <w:r w:rsidR="00B448D7" w:rsidRPr="00783EF5"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 xml:space="preserve">a Bayesian model selection approach to mediation analysis </w:t>
      </w:r>
      <w:r w:rsidR="008A7AFF"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>(</w:t>
      </w:r>
      <w:proofErr w:type="spellStart"/>
      <w:r w:rsidR="008A7AFF"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>bmediatR</w:t>
      </w:r>
      <w:proofErr w:type="spellEnd"/>
      <w:r w:rsidR="008A7AFF"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 xml:space="preserve">) </w:t>
      </w:r>
      <w:r w:rsidR="00B448D7" w:rsidRPr="00783EF5"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 xml:space="preserve">that is flexible in both data inputs and </w:t>
      </w:r>
      <w:r w:rsidR="00F47D92" w:rsidRPr="00783EF5"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 xml:space="preserve">potential </w:t>
      </w:r>
      <w:r w:rsidR="00B448D7" w:rsidRPr="00783EF5"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>inferences</w:t>
      </w:r>
    </w:p>
    <w:p w14:paraId="725F77DC" w14:textId="440B3A1B" w:rsidR="00B448D7" w:rsidRPr="00783EF5" w:rsidRDefault="00B448D7" w:rsidP="00B448D7">
      <w:pPr>
        <w:pStyle w:val="ListParagraph"/>
        <w:numPr>
          <w:ilvl w:val="0"/>
          <w:numId w:val="16"/>
        </w:numPr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</w:pPr>
      <w:r w:rsidRPr="00783EF5"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>Diagnos</w:t>
      </w:r>
      <w:r w:rsidR="00F47D92" w:rsidRPr="00783EF5"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>ed</w:t>
      </w:r>
      <w:r w:rsidRPr="00783EF5"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 xml:space="preserve"> the effect of measurement noise </w:t>
      </w:r>
      <w:r w:rsidR="00F47D92" w:rsidRPr="00783EF5"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>on</w:t>
      </w:r>
      <w:r w:rsidRPr="00783EF5"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 xml:space="preserve"> the inference of </w:t>
      </w:r>
      <w:r w:rsidR="00A41C25"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>mediation using synthetic data and derived guidelines to avoid incorrect causal interpretation of spurious correlations in real-world genetic association examples</w:t>
      </w:r>
    </w:p>
    <w:p w14:paraId="376075B8" w14:textId="4DD254BD" w:rsidR="00272345" w:rsidRDefault="00B448D7" w:rsidP="00C24F55">
      <w:pPr>
        <w:pStyle w:val="ListParagraph"/>
        <w:numPr>
          <w:ilvl w:val="0"/>
          <w:numId w:val="16"/>
        </w:numPr>
        <w:spacing w:after="120"/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</w:pPr>
      <w:r w:rsidRPr="00783EF5"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>App</w:t>
      </w:r>
      <w:r w:rsidR="00F47D92" w:rsidRPr="00783EF5"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>lied</w:t>
      </w:r>
      <w:r w:rsidRPr="00783EF5"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 xml:space="preserve"> </w:t>
      </w:r>
      <w:r w:rsidR="00F47D92" w:rsidRPr="00783EF5"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 xml:space="preserve">these </w:t>
      </w:r>
      <w:r w:rsidRPr="00783EF5"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 xml:space="preserve">tools to </w:t>
      </w:r>
      <w:r w:rsidR="00F47D92" w:rsidRPr="00783EF5"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>better understand the mechanism</w:t>
      </w:r>
      <w:r w:rsidR="00B735C8"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>s</w:t>
      </w:r>
      <w:r w:rsidR="00F47D92" w:rsidRPr="00783EF5"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 xml:space="preserve"> underly</w:t>
      </w:r>
      <w:r w:rsidR="00B735C8"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>ing</w:t>
      </w:r>
      <w:r w:rsidR="00F47D92" w:rsidRPr="00783EF5"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 xml:space="preserve"> the</w:t>
      </w:r>
      <w:r w:rsidRPr="00783EF5"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 xml:space="preserve"> effect</w:t>
      </w:r>
      <w:r w:rsidR="00F47D92" w:rsidRPr="00783EF5"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>s</w:t>
      </w:r>
      <w:r w:rsidRPr="00783EF5"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 xml:space="preserve"> of sex and diet on protein</w:t>
      </w:r>
      <w:r w:rsidR="00CB6DD9"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 xml:space="preserve"> and gene</w:t>
      </w:r>
      <w:r w:rsidRPr="00783EF5"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 xml:space="preserve"> expression in </w:t>
      </w:r>
      <w:r w:rsidR="00F47D92" w:rsidRPr="00783EF5"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>the livers of genetically diverse mice</w:t>
      </w:r>
    </w:p>
    <w:p w14:paraId="349BE70D" w14:textId="211DC3EC" w:rsidR="00F6627A" w:rsidRPr="00C24F55" w:rsidRDefault="00F6627A" w:rsidP="00C24F55">
      <w:pPr>
        <w:pStyle w:val="ListParagraph"/>
        <w:numPr>
          <w:ilvl w:val="0"/>
          <w:numId w:val="16"/>
        </w:numPr>
        <w:spacing w:after="120"/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</w:pPr>
      <w:r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>Outcomes: 2 papers, 1 R package</w:t>
      </w:r>
    </w:p>
    <w:tbl>
      <w:tblPr>
        <w:tblStyle w:val="TableGrid"/>
        <w:tblW w:w="10890" w:type="dxa"/>
        <w:tblInd w:w="-9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740"/>
        <w:gridCol w:w="3150"/>
      </w:tblGrid>
      <w:tr w:rsidR="003F3E81" w:rsidRPr="00783EF5" w14:paraId="7FCCA98A" w14:textId="77777777" w:rsidTr="00052FC6">
        <w:tc>
          <w:tcPr>
            <w:tcW w:w="7740" w:type="dxa"/>
          </w:tcPr>
          <w:p w14:paraId="62CACCD4" w14:textId="7B0A80D3" w:rsidR="007E1816" w:rsidRPr="00783EF5" w:rsidRDefault="007E1816" w:rsidP="007E1816">
            <w:pPr>
              <w:rPr>
                <w:rFonts w:ascii="Times New Roman" w:eastAsia="Times New Roman" w:hAnsi="Times New Roman" w:cs="Times New Roman"/>
                <w:bCs/>
                <w:color w:val="000000"/>
                <w:sz w:val="20"/>
                <w:szCs w:val="20"/>
              </w:rPr>
            </w:pPr>
            <w:r w:rsidRPr="00783EF5">
              <w:rPr>
                <w:rFonts w:ascii="Times New Roman" w:eastAsia="Times New Roman" w:hAnsi="Times New Roman" w:cs="Times New Roman"/>
                <w:b/>
                <w:bCs/>
                <w:color w:val="000000"/>
                <w:sz w:val="20"/>
                <w:szCs w:val="20"/>
              </w:rPr>
              <w:t>U</w:t>
            </w:r>
            <w:r w:rsidR="00C41466" w:rsidRPr="00783EF5">
              <w:rPr>
                <w:rFonts w:ascii="Times New Roman" w:eastAsia="Times New Roman" w:hAnsi="Times New Roman" w:cs="Times New Roman"/>
                <w:b/>
                <w:bCs/>
                <w:color w:val="000000"/>
                <w:sz w:val="20"/>
                <w:szCs w:val="20"/>
              </w:rPr>
              <w:t>C</w:t>
            </w:r>
            <w:r w:rsidRPr="00783EF5">
              <w:rPr>
                <w:rFonts w:ascii="Times New Roman" w:eastAsia="Times New Roman" w:hAnsi="Times New Roman" w:cs="Times New Roman"/>
                <w:b/>
                <w:bCs/>
                <w:color w:val="000000"/>
                <w:sz w:val="20"/>
                <w:szCs w:val="20"/>
              </w:rPr>
              <w:t xml:space="preserve">onn Health Center for Quantitative Medicine, </w:t>
            </w:r>
            <w:r w:rsidRPr="00783EF5">
              <w:rPr>
                <w:rFonts w:ascii="Times New Roman" w:eastAsia="Times New Roman" w:hAnsi="Times New Roman" w:cs="Times New Roman"/>
                <w:bCs/>
                <w:color w:val="000000"/>
                <w:sz w:val="20"/>
                <w:szCs w:val="20"/>
              </w:rPr>
              <w:t xml:space="preserve">Farmington, CT </w:t>
            </w:r>
          </w:p>
          <w:p w14:paraId="3D2D5816" w14:textId="57BA07C3" w:rsidR="003A563F" w:rsidRPr="00272345" w:rsidRDefault="003F3E81" w:rsidP="007E1816">
            <w:pPr>
              <w:rPr>
                <w:rFonts w:ascii="Times New Roman" w:eastAsia="Times New Roman" w:hAnsi="Times New Roman" w:cs="Times New Roman"/>
                <w:i/>
                <w:iCs/>
                <w:color w:val="000000"/>
                <w:sz w:val="20"/>
                <w:szCs w:val="20"/>
              </w:rPr>
            </w:pPr>
            <w:r w:rsidRPr="00B8620E">
              <w:rPr>
                <w:rFonts w:ascii="Times New Roman" w:eastAsia="Times New Roman" w:hAnsi="Times New Roman" w:cs="Times New Roman"/>
                <w:i/>
                <w:iCs/>
                <w:color w:val="000000"/>
                <w:sz w:val="20"/>
                <w:szCs w:val="20"/>
              </w:rPr>
              <w:t>Undergraduate Research Assistant</w:t>
            </w:r>
            <w:r w:rsidR="00B61BD8">
              <w:rPr>
                <w:rFonts w:ascii="Times New Roman" w:eastAsia="Times New Roman" w:hAnsi="Times New Roman" w:cs="Times New Roman"/>
                <w:i/>
                <w:iCs/>
                <w:color w:val="000000"/>
                <w:sz w:val="20"/>
                <w:szCs w:val="20"/>
              </w:rPr>
              <w:t>, Advisor: Dr. Paola Vera-Licona</w:t>
            </w:r>
          </w:p>
        </w:tc>
        <w:tc>
          <w:tcPr>
            <w:tcW w:w="3150" w:type="dxa"/>
          </w:tcPr>
          <w:p w14:paraId="0F991BD0" w14:textId="462FB731" w:rsidR="003F3E81" w:rsidRPr="00783EF5" w:rsidRDefault="003F3E81" w:rsidP="003F3E81">
            <w:pPr>
              <w:jc w:val="right"/>
              <w:rPr>
                <w:rFonts w:ascii="Times New Roman" w:eastAsia="Times New Roman" w:hAnsi="Times New Roman" w:cs="Times New Roman"/>
                <w:bCs/>
                <w:color w:val="000000"/>
                <w:sz w:val="20"/>
                <w:szCs w:val="20"/>
              </w:rPr>
            </w:pPr>
            <w:r w:rsidRPr="00783EF5">
              <w:rPr>
                <w:rFonts w:ascii="Times New Roman" w:eastAsia="Times New Roman" w:hAnsi="Times New Roman" w:cs="Times New Roman"/>
                <w:bCs/>
                <w:color w:val="000000"/>
                <w:sz w:val="20"/>
                <w:szCs w:val="20"/>
              </w:rPr>
              <w:t>Sep</w:t>
            </w:r>
            <w:r w:rsidR="004E5388">
              <w:rPr>
                <w:rFonts w:ascii="Times New Roman" w:eastAsia="Times New Roman" w:hAnsi="Times New Roman" w:cs="Times New Roman"/>
                <w:bCs/>
                <w:color w:val="000000"/>
                <w:sz w:val="20"/>
                <w:szCs w:val="20"/>
              </w:rPr>
              <w:t>t.</w:t>
            </w:r>
            <w:r w:rsidRPr="00783EF5">
              <w:rPr>
                <w:rFonts w:ascii="Times New Roman" w:eastAsia="Times New Roman" w:hAnsi="Times New Roman" w:cs="Times New Roman"/>
                <w:bCs/>
                <w:color w:val="000000"/>
                <w:sz w:val="20"/>
                <w:szCs w:val="20"/>
              </w:rPr>
              <w:t xml:space="preserve"> 2018 </w:t>
            </w:r>
            <w:r w:rsidR="00C81601">
              <w:rPr>
                <w:rFonts w:ascii="Times New Roman" w:eastAsia="Times New Roman" w:hAnsi="Times New Roman" w:cs="Times New Roman"/>
                <w:bCs/>
                <w:color w:val="000000"/>
                <w:sz w:val="20"/>
                <w:szCs w:val="20"/>
              </w:rPr>
              <w:t>-</w:t>
            </w:r>
            <w:r w:rsidR="006435A0" w:rsidRPr="00783EF5">
              <w:rPr>
                <w:rFonts w:ascii="Times New Roman" w:eastAsia="Times New Roman" w:hAnsi="Times New Roman" w:cs="Times New Roman"/>
                <w:bCs/>
                <w:color w:val="000000"/>
                <w:sz w:val="20"/>
                <w:szCs w:val="20"/>
              </w:rPr>
              <w:t xml:space="preserve"> </w:t>
            </w:r>
            <w:r w:rsidRPr="00783EF5">
              <w:rPr>
                <w:rFonts w:ascii="Times New Roman" w:eastAsia="Times New Roman" w:hAnsi="Times New Roman" w:cs="Times New Roman"/>
                <w:bCs/>
                <w:color w:val="000000"/>
                <w:sz w:val="20"/>
                <w:szCs w:val="20"/>
              </w:rPr>
              <w:t>May 2020</w:t>
            </w:r>
          </w:p>
        </w:tc>
      </w:tr>
    </w:tbl>
    <w:p w14:paraId="0E8E7FD0" w14:textId="0BC9FEF8" w:rsidR="00272345" w:rsidRDefault="00272345" w:rsidP="00272345">
      <w:pPr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</w:pPr>
      <w:r w:rsidRPr="00783EF5"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>Topic: A quantitative pipeline for cancer reversion analysis in triple negative breast cancer</w:t>
      </w:r>
    </w:p>
    <w:p w14:paraId="2CF8FB5C" w14:textId="1576EDD3" w:rsidR="00B448D7" w:rsidRPr="00783EF5" w:rsidRDefault="00B448D7" w:rsidP="00B448D7">
      <w:pPr>
        <w:numPr>
          <w:ilvl w:val="0"/>
          <w:numId w:val="14"/>
        </w:numPr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</w:pPr>
      <w:r w:rsidRPr="00783EF5"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 xml:space="preserve">Constructed a static intracellular signaling network for a claudin-low triple negative breast cancer (CL TNBC) cell line with multi-omics data using </w:t>
      </w:r>
      <w:r w:rsidR="00CB6DD9"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>bioinformatics techniques</w:t>
      </w:r>
    </w:p>
    <w:p w14:paraId="66CFB99C" w14:textId="7EE00DB0" w:rsidR="00B448D7" w:rsidRPr="00783EF5" w:rsidRDefault="00B448D7" w:rsidP="00B448D7">
      <w:pPr>
        <w:numPr>
          <w:ilvl w:val="0"/>
          <w:numId w:val="14"/>
        </w:numPr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</w:pPr>
      <w:r w:rsidRPr="00783EF5"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>Applied a structure-based control method for nonlinear systems</w:t>
      </w:r>
      <w:r w:rsidR="00430E7C"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 xml:space="preserve"> </w:t>
      </w:r>
      <w:r w:rsidRPr="00783EF5"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>to identify putative targets that steer the system to any desired attractor</w:t>
      </w:r>
    </w:p>
    <w:p w14:paraId="3E8B8619" w14:textId="77777777" w:rsidR="00A41C25" w:rsidRPr="00A41C25" w:rsidRDefault="00B448D7" w:rsidP="00B8620E">
      <w:pPr>
        <w:numPr>
          <w:ilvl w:val="0"/>
          <w:numId w:val="14"/>
        </w:numPr>
        <w:rPr>
          <w:rFonts w:ascii="Times New Roman" w:eastAsia="Times New Roman" w:hAnsi="Times New Roman" w:cs="Times New Roman"/>
          <w:b/>
          <w:bCs/>
          <w:color w:val="000000"/>
          <w:sz w:val="20"/>
          <w:szCs w:val="20"/>
        </w:rPr>
      </w:pPr>
      <w:r w:rsidRPr="00783EF5"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>Conducted virtual screenings</w:t>
      </w:r>
      <w:r w:rsidR="00ED1C54"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 xml:space="preserve"> using a network-based approach</w:t>
      </w:r>
      <w:r w:rsidR="008414F9"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 xml:space="preserve"> and a signal propagation algorithm</w:t>
      </w:r>
      <w:r w:rsidRPr="00783EF5"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 xml:space="preserve"> </w:t>
      </w:r>
      <w:r w:rsidR="008414F9"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 xml:space="preserve">to estimate long term behaviors </w:t>
      </w:r>
    </w:p>
    <w:p w14:paraId="7218657B" w14:textId="2A3870E6" w:rsidR="00272345" w:rsidRPr="00F6627A" w:rsidRDefault="00A41C25" w:rsidP="00F6627A">
      <w:pPr>
        <w:numPr>
          <w:ilvl w:val="0"/>
          <w:numId w:val="14"/>
        </w:numPr>
        <w:rPr>
          <w:rFonts w:ascii="Times New Roman" w:eastAsia="Times New Roman" w:hAnsi="Times New Roman" w:cs="Times New Roman"/>
          <w:b/>
          <w:bCs/>
          <w:color w:val="000000"/>
          <w:sz w:val="20"/>
          <w:szCs w:val="20"/>
        </w:rPr>
      </w:pPr>
      <w:r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 xml:space="preserve">Implemented machine learning methods to analyze virtual screenings and </w:t>
      </w:r>
      <w:r w:rsidR="00B448D7" w:rsidRPr="00783EF5"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 xml:space="preserve">identify concerted perturbations of control </w:t>
      </w:r>
      <w:r w:rsidR="00ED1C54"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>nodes</w:t>
      </w:r>
      <w:r w:rsidR="00ED1C54" w:rsidRPr="00783EF5"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 xml:space="preserve"> </w:t>
      </w:r>
      <w:r w:rsidR="00B448D7" w:rsidRPr="00783EF5"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 xml:space="preserve">resulting in reversion of the CL TNBC phenotype </w:t>
      </w:r>
    </w:p>
    <w:p w14:paraId="20378742" w14:textId="7A109D58" w:rsidR="00F6627A" w:rsidRPr="00F6627A" w:rsidRDefault="00F6627A" w:rsidP="00C24F55">
      <w:pPr>
        <w:numPr>
          <w:ilvl w:val="0"/>
          <w:numId w:val="14"/>
        </w:numPr>
        <w:spacing w:after="120"/>
        <w:rPr>
          <w:rFonts w:ascii="Times New Roman" w:eastAsia="Times New Roman" w:hAnsi="Times New Roman" w:cs="Times New Roman"/>
          <w:color w:val="000000"/>
          <w:sz w:val="20"/>
          <w:szCs w:val="20"/>
        </w:rPr>
      </w:pPr>
      <w:r w:rsidRPr="00F6627A">
        <w:rPr>
          <w:rFonts w:ascii="Times New Roman" w:eastAsia="Times New Roman" w:hAnsi="Times New Roman" w:cs="Times New Roman"/>
          <w:color w:val="000000"/>
          <w:sz w:val="20"/>
          <w:szCs w:val="20"/>
        </w:rPr>
        <w:t>Outcomes: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 </w:t>
      </w:r>
      <w:r w:rsidR="00D752DE"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1 </w:t>
      </w:r>
      <w:r w:rsidR="00894922">
        <w:rPr>
          <w:rFonts w:ascii="Times New Roman" w:eastAsia="Times New Roman" w:hAnsi="Times New Roman" w:cs="Times New Roman"/>
          <w:color w:val="000000"/>
          <w:sz w:val="20"/>
          <w:szCs w:val="20"/>
        </w:rPr>
        <w:t>internal</w:t>
      </w:r>
      <w:r w:rsidR="00D752DE"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 talk, 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2 poster presentations</w:t>
      </w:r>
      <w:r w:rsidR="008A7AFF">
        <w:rPr>
          <w:rFonts w:ascii="Times New Roman" w:eastAsia="Times New Roman" w:hAnsi="Times New Roman" w:cs="Times New Roman"/>
          <w:color w:val="000000"/>
          <w:sz w:val="20"/>
          <w:szCs w:val="20"/>
        </w:rPr>
        <w:t>, foundational pipeline for the Vera-Licona lab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 </w:t>
      </w:r>
    </w:p>
    <w:tbl>
      <w:tblPr>
        <w:tblStyle w:val="TableGrid"/>
        <w:tblW w:w="10914" w:type="dxa"/>
        <w:tblInd w:w="-9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904"/>
        <w:gridCol w:w="3010"/>
      </w:tblGrid>
      <w:tr w:rsidR="003F3E81" w:rsidRPr="00783EF5" w14:paraId="4ABA5296" w14:textId="77777777" w:rsidTr="0013277F">
        <w:trPr>
          <w:trHeight w:val="89"/>
        </w:trPr>
        <w:tc>
          <w:tcPr>
            <w:tcW w:w="7904" w:type="dxa"/>
          </w:tcPr>
          <w:p w14:paraId="148BC24F" w14:textId="4AAB31C8" w:rsidR="003F3E81" w:rsidRPr="00783EF5" w:rsidRDefault="003F3E81" w:rsidP="00F6627A">
            <w:pP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proofErr w:type="spellStart"/>
            <w:r w:rsidRPr="00783EF5">
              <w:rPr>
                <w:rFonts w:ascii="Times New Roman" w:eastAsia="Times New Roman" w:hAnsi="Times New Roman" w:cs="Times New Roman"/>
                <w:b/>
                <w:bCs/>
                <w:color w:val="000000"/>
                <w:sz w:val="20"/>
                <w:szCs w:val="20"/>
              </w:rPr>
              <w:t>Metrum</w:t>
            </w:r>
            <w:proofErr w:type="spellEnd"/>
            <w:r w:rsidRPr="00783EF5">
              <w:rPr>
                <w:rFonts w:ascii="Times New Roman" w:eastAsia="Times New Roman" w:hAnsi="Times New Roman" w:cs="Times New Roman"/>
                <w:b/>
                <w:bCs/>
                <w:color w:val="000000"/>
                <w:sz w:val="20"/>
                <w:szCs w:val="20"/>
              </w:rPr>
              <w:t xml:space="preserve"> Research Group</w:t>
            </w:r>
            <w:r w:rsidRPr="00783EF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, </w:t>
            </w:r>
            <w:proofErr w:type="spellStart"/>
            <w:r w:rsidR="008A7AFF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Tariffville</w:t>
            </w:r>
            <w:proofErr w:type="spellEnd"/>
            <w:r w:rsidRPr="00783EF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, CT</w:t>
            </w:r>
          </w:p>
          <w:p w14:paraId="228475EB" w14:textId="40E8E677" w:rsidR="003A563F" w:rsidRPr="00B8620E" w:rsidRDefault="007E1816" w:rsidP="00902972">
            <w:pPr>
              <w:rPr>
                <w:rFonts w:ascii="Times New Roman" w:eastAsia="Times New Roman" w:hAnsi="Times New Roman" w:cs="Times New Roman"/>
                <w:i/>
                <w:iCs/>
                <w:color w:val="000000"/>
                <w:sz w:val="20"/>
                <w:szCs w:val="20"/>
              </w:rPr>
            </w:pPr>
            <w:r w:rsidRPr="00B8620E">
              <w:rPr>
                <w:rFonts w:ascii="Times New Roman" w:eastAsia="Times New Roman" w:hAnsi="Times New Roman" w:cs="Times New Roman"/>
                <w:i/>
                <w:iCs/>
                <w:color w:val="000000"/>
                <w:sz w:val="20"/>
                <w:szCs w:val="20"/>
              </w:rPr>
              <w:t>Summer Intern</w:t>
            </w:r>
            <w:r w:rsidR="00B61BD8">
              <w:rPr>
                <w:rFonts w:ascii="Times New Roman" w:eastAsia="Times New Roman" w:hAnsi="Times New Roman" w:cs="Times New Roman"/>
                <w:i/>
                <w:iCs/>
                <w:color w:val="000000"/>
                <w:sz w:val="20"/>
                <w:szCs w:val="20"/>
              </w:rPr>
              <w:t xml:space="preserve">, Advisor: Dr. Ahmed </w:t>
            </w:r>
            <w:proofErr w:type="spellStart"/>
            <w:r w:rsidR="00B61BD8">
              <w:rPr>
                <w:rFonts w:ascii="Times New Roman" w:eastAsia="Times New Roman" w:hAnsi="Times New Roman" w:cs="Times New Roman"/>
                <w:i/>
                <w:iCs/>
                <w:color w:val="000000"/>
                <w:sz w:val="20"/>
                <w:szCs w:val="20"/>
              </w:rPr>
              <w:t>Elmokadem</w:t>
            </w:r>
            <w:proofErr w:type="spellEnd"/>
          </w:p>
        </w:tc>
        <w:tc>
          <w:tcPr>
            <w:tcW w:w="3010" w:type="dxa"/>
          </w:tcPr>
          <w:p w14:paraId="4EAC8014" w14:textId="4E08501F" w:rsidR="003F3E81" w:rsidRPr="00783EF5" w:rsidRDefault="003F3E81" w:rsidP="00902972">
            <w:pPr>
              <w:jc w:val="right"/>
              <w:rPr>
                <w:rFonts w:ascii="Times New Roman" w:eastAsia="Times New Roman" w:hAnsi="Times New Roman" w:cs="Times New Roman"/>
                <w:bCs/>
                <w:color w:val="000000"/>
                <w:sz w:val="20"/>
                <w:szCs w:val="20"/>
              </w:rPr>
            </w:pPr>
            <w:r w:rsidRPr="00783EF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June</w:t>
            </w:r>
            <w:r w:rsidR="0027234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 2018</w:t>
            </w:r>
            <w:r w:rsidR="00831C2C" w:rsidRPr="00783EF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 </w:t>
            </w:r>
            <w:r w:rsidR="00C81601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-</w:t>
            </w:r>
            <w:r w:rsidR="006435A0" w:rsidRPr="00783EF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 </w:t>
            </w:r>
            <w:r w:rsidRPr="00783EF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Aug</w:t>
            </w:r>
            <w:r w:rsidR="004E538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.</w:t>
            </w:r>
            <w:r w:rsidRPr="00783EF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 2018</w:t>
            </w:r>
          </w:p>
        </w:tc>
      </w:tr>
    </w:tbl>
    <w:p w14:paraId="59AA0F85" w14:textId="06DFE0FA" w:rsidR="00B8620E" w:rsidRDefault="00B8620E" w:rsidP="00B8620E">
      <w:pPr>
        <w:textAlignment w:val="baseline"/>
        <w:rPr>
          <w:rFonts w:ascii="Times New Roman" w:eastAsia="Times New Roman" w:hAnsi="Times New Roman" w:cs="Times New Roman"/>
          <w:color w:val="000000"/>
          <w:sz w:val="20"/>
          <w:szCs w:val="20"/>
        </w:rPr>
      </w:pPr>
      <w:r w:rsidRPr="00783EF5">
        <w:rPr>
          <w:rFonts w:ascii="Times New Roman" w:eastAsia="Times New Roman" w:hAnsi="Times New Roman" w:cs="Times New Roman"/>
          <w:color w:val="000000"/>
          <w:sz w:val="20"/>
          <w:szCs w:val="20"/>
        </w:rPr>
        <w:t>Topic: A maternal-fetal physiologically</w:t>
      </w:r>
      <w:r w:rsidR="001C55CE"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 </w:t>
      </w:r>
      <w:r w:rsidRPr="00783EF5">
        <w:rPr>
          <w:rFonts w:ascii="Times New Roman" w:eastAsia="Times New Roman" w:hAnsi="Times New Roman" w:cs="Times New Roman"/>
          <w:color w:val="000000"/>
          <w:sz w:val="20"/>
          <w:szCs w:val="20"/>
        </w:rPr>
        <w:t>based pharmacokinetic model for drugs metabolized by cytochrome P450 isoenzymes</w:t>
      </w:r>
    </w:p>
    <w:p w14:paraId="5EA5B97F" w14:textId="12C639F4" w:rsidR="00B448D7" w:rsidRPr="00783EF5" w:rsidRDefault="00B448D7" w:rsidP="00B448D7">
      <w:pPr>
        <w:numPr>
          <w:ilvl w:val="0"/>
          <w:numId w:val="7"/>
        </w:numPr>
        <w:textAlignment w:val="baseline"/>
        <w:rPr>
          <w:rFonts w:ascii="Times New Roman" w:eastAsia="Times New Roman" w:hAnsi="Times New Roman" w:cs="Times New Roman"/>
          <w:color w:val="000000"/>
          <w:sz w:val="20"/>
          <w:szCs w:val="20"/>
        </w:rPr>
      </w:pPr>
      <w:r w:rsidRPr="00783EF5"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Modeled maternal and fetal drug exposures </w:t>
      </w:r>
      <w:r w:rsidR="00CB6DD9">
        <w:rPr>
          <w:rFonts w:ascii="Times New Roman" w:eastAsia="Times New Roman" w:hAnsi="Times New Roman" w:cs="Times New Roman"/>
          <w:color w:val="000000"/>
          <w:sz w:val="20"/>
          <w:szCs w:val="20"/>
        </w:rPr>
        <w:t>at varying</w:t>
      </w:r>
      <w:r w:rsidRPr="00783EF5"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 gestational ages by incorporating anatomical, biochemical, and physiological changes associated with pregnancy as a system of</w:t>
      </w:r>
      <w:r w:rsidR="006C7BED"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 ordinary</w:t>
      </w:r>
      <w:r w:rsidRPr="00783EF5"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 differential equations using R and </w:t>
      </w:r>
      <w:proofErr w:type="spellStart"/>
      <w:r w:rsidRPr="00783EF5">
        <w:rPr>
          <w:rFonts w:ascii="Times New Roman" w:eastAsia="Times New Roman" w:hAnsi="Times New Roman" w:cs="Times New Roman"/>
          <w:i/>
          <w:color w:val="000000"/>
          <w:sz w:val="20"/>
          <w:szCs w:val="20"/>
        </w:rPr>
        <w:t>mrgsolve</w:t>
      </w:r>
      <w:proofErr w:type="spellEnd"/>
    </w:p>
    <w:p w14:paraId="105313E9" w14:textId="4832C007" w:rsidR="00272345" w:rsidRDefault="00B448D7" w:rsidP="00F6627A">
      <w:pPr>
        <w:numPr>
          <w:ilvl w:val="0"/>
          <w:numId w:val="7"/>
        </w:numPr>
        <w:textAlignment w:val="baseline"/>
        <w:rPr>
          <w:rFonts w:ascii="Times New Roman" w:eastAsia="Times New Roman" w:hAnsi="Times New Roman" w:cs="Times New Roman"/>
          <w:color w:val="000000"/>
          <w:sz w:val="20"/>
          <w:szCs w:val="20"/>
        </w:rPr>
      </w:pPr>
      <w:r w:rsidRPr="00783EF5">
        <w:rPr>
          <w:rFonts w:ascii="Times New Roman" w:eastAsia="Times New Roman" w:hAnsi="Times New Roman" w:cs="Times New Roman"/>
          <w:color w:val="000000"/>
          <w:sz w:val="20"/>
          <w:szCs w:val="20"/>
        </w:rPr>
        <w:t>Performed local sensitivity analysis, optimized model parameters, and validated the model by comparing model predictions to external published dat</w:t>
      </w:r>
      <w:r w:rsidR="00B8620E">
        <w:rPr>
          <w:rFonts w:ascii="Times New Roman" w:eastAsia="Times New Roman" w:hAnsi="Times New Roman" w:cs="Times New Roman"/>
          <w:color w:val="000000"/>
          <w:sz w:val="20"/>
          <w:szCs w:val="20"/>
        </w:rPr>
        <w:t>a</w:t>
      </w:r>
    </w:p>
    <w:p w14:paraId="402F416F" w14:textId="5D75E52C" w:rsidR="00F6627A" w:rsidRDefault="00F6627A" w:rsidP="00C24F55">
      <w:pPr>
        <w:numPr>
          <w:ilvl w:val="0"/>
          <w:numId w:val="7"/>
        </w:numPr>
        <w:spacing w:after="120"/>
        <w:textAlignment w:val="baseline"/>
        <w:rPr>
          <w:rFonts w:ascii="Times New Roman" w:eastAsia="Times New Roman" w:hAnsi="Times New Roman" w:cs="Times New Roman"/>
          <w:color w:val="000000"/>
          <w:sz w:val="20"/>
          <w:szCs w:val="20"/>
        </w:rPr>
      </w:pP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Outcomes: </w:t>
      </w:r>
      <w:r w:rsidR="00D752DE"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1 paper, 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2 contributed talks, 2 poster presentations</w:t>
      </w:r>
    </w:p>
    <w:tbl>
      <w:tblPr>
        <w:tblStyle w:val="TableGrid"/>
        <w:tblW w:w="10908" w:type="dxa"/>
        <w:tblInd w:w="-9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010"/>
        <w:gridCol w:w="2898"/>
      </w:tblGrid>
      <w:tr w:rsidR="00F011ED" w:rsidRPr="00783EF5" w14:paraId="70BE7AAE" w14:textId="77777777" w:rsidTr="00757A9C">
        <w:trPr>
          <w:trHeight w:val="108"/>
        </w:trPr>
        <w:tc>
          <w:tcPr>
            <w:tcW w:w="8010" w:type="dxa"/>
          </w:tcPr>
          <w:p w14:paraId="47F2F9AD" w14:textId="77777777" w:rsidR="00F011ED" w:rsidRPr="00783EF5" w:rsidRDefault="00F011ED" w:rsidP="00757A9C">
            <w:pP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783EF5">
              <w:rPr>
                <w:rFonts w:ascii="Times New Roman" w:eastAsia="Times New Roman" w:hAnsi="Times New Roman" w:cs="Times New Roman"/>
                <w:b/>
                <w:bCs/>
                <w:color w:val="000000"/>
                <w:sz w:val="20"/>
                <w:szCs w:val="20"/>
              </w:rPr>
              <w:t xml:space="preserve">University of Connecticut, </w:t>
            </w:r>
            <w:r w:rsidRPr="00783EF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Department of Molecular and Cellular Biology, Storrs, CT</w:t>
            </w:r>
          </w:p>
          <w:p w14:paraId="4F61304C" w14:textId="613ACBD3" w:rsidR="00F011ED" w:rsidRPr="00272345" w:rsidRDefault="00F011ED" w:rsidP="00757A9C">
            <w:pPr>
              <w:rPr>
                <w:rFonts w:ascii="Times New Roman" w:eastAsia="Times New Roman" w:hAnsi="Times New Roman" w:cs="Times New Roman"/>
                <w:i/>
                <w:iCs/>
                <w:color w:val="000000"/>
                <w:sz w:val="20"/>
                <w:szCs w:val="20"/>
              </w:rPr>
            </w:pPr>
            <w:r w:rsidRPr="00B8620E">
              <w:rPr>
                <w:rFonts w:ascii="Times New Roman" w:eastAsia="Times New Roman" w:hAnsi="Times New Roman" w:cs="Times New Roman"/>
                <w:i/>
                <w:iCs/>
                <w:color w:val="000000"/>
                <w:sz w:val="20"/>
                <w:szCs w:val="20"/>
              </w:rPr>
              <w:t>Undergraduate Research Assistant/Holster Scholar</w:t>
            </w:r>
            <w:r w:rsidR="00B61BD8">
              <w:rPr>
                <w:rFonts w:ascii="Times New Roman" w:eastAsia="Times New Roman" w:hAnsi="Times New Roman" w:cs="Times New Roman"/>
                <w:i/>
                <w:iCs/>
                <w:color w:val="000000"/>
                <w:sz w:val="20"/>
                <w:szCs w:val="20"/>
              </w:rPr>
              <w:t>, Advisor: Dr. Rachel O’Neill</w:t>
            </w:r>
          </w:p>
        </w:tc>
        <w:tc>
          <w:tcPr>
            <w:tcW w:w="2898" w:type="dxa"/>
          </w:tcPr>
          <w:p w14:paraId="5E86B444" w14:textId="77777777" w:rsidR="00F011ED" w:rsidRPr="00783EF5" w:rsidRDefault="00F011ED" w:rsidP="00757A9C">
            <w:pPr>
              <w:jc w:val="right"/>
              <w:rPr>
                <w:rFonts w:ascii="Times New Roman" w:eastAsia="Times New Roman" w:hAnsi="Times New Roman" w:cs="Times New Roman"/>
                <w:bCs/>
                <w:color w:val="000000"/>
                <w:sz w:val="20"/>
                <w:szCs w:val="20"/>
              </w:rPr>
            </w:pPr>
            <w:r w:rsidRPr="00783EF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Jan</w:t>
            </w: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. 2017</w:t>
            </w:r>
            <w:r w:rsidRPr="00783EF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-</w:t>
            </w:r>
            <w:r w:rsidRPr="00783EF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 Sept</w:t>
            </w: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.</w:t>
            </w:r>
            <w:r w:rsidRPr="00783EF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 2017</w:t>
            </w:r>
          </w:p>
        </w:tc>
      </w:tr>
    </w:tbl>
    <w:p w14:paraId="56754737" w14:textId="77777777" w:rsidR="00F011ED" w:rsidRDefault="00F011ED" w:rsidP="00F011ED">
      <w:pPr>
        <w:textAlignment w:val="baseline"/>
        <w:rPr>
          <w:rFonts w:ascii="Times New Roman" w:eastAsia="Times New Roman" w:hAnsi="Times New Roman" w:cs="Times New Roman"/>
          <w:color w:val="000000"/>
          <w:sz w:val="20"/>
          <w:szCs w:val="20"/>
        </w:rPr>
      </w:pPr>
      <w:r w:rsidRPr="00783EF5">
        <w:rPr>
          <w:rFonts w:ascii="Times New Roman" w:eastAsia="Times New Roman" w:hAnsi="Times New Roman" w:cs="Times New Roman"/>
          <w:color w:val="000000"/>
          <w:sz w:val="20"/>
          <w:szCs w:val="20"/>
        </w:rPr>
        <w:t>Topic: The effect of host genetic variability on Epstein Barr Virus (EBV)-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associated</w:t>
      </w:r>
      <w:r w:rsidRPr="00783EF5"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 cancer susceptibility</w:t>
      </w:r>
    </w:p>
    <w:p w14:paraId="071DBD2B" w14:textId="42EB6B51" w:rsidR="00F011ED" w:rsidRPr="00783EF5" w:rsidRDefault="00430E7C" w:rsidP="00F011ED">
      <w:pPr>
        <w:numPr>
          <w:ilvl w:val="0"/>
          <w:numId w:val="8"/>
        </w:numPr>
        <w:textAlignment w:val="baseline"/>
        <w:rPr>
          <w:rFonts w:ascii="Times New Roman" w:eastAsia="Times New Roman" w:hAnsi="Times New Roman" w:cs="Times New Roman"/>
          <w:color w:val="000000"/>
          <w:sz w:val="20"/>
          <w:szCs w:val="20"/>
        </w:rPr>
      </w:pP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Utilized</w:t>
      </w:r>
      <w:r w:rsidR="00F011ED" w:rsidRPr="00783EF5"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 wet lab techniques such as Polymerase Chain Reactions, Gel Electrophoresis, and Sanger Sequencing to sequence genes of interest in several EBV-</w:t>
      </w:r>
      <w:r w:rsidR="00F011ED">
        <w:rPr>
          <w:rFonts w:ascii="Times New Roman" w:eastAsia="Times New Roman" w:hAnsi="Times New Roman" w:cs="Times New Roman"/>
          <w:color w:val="000000"/>
          <w:sz w:val="20"/>
          <w:szCs w:val="20"/>
        </w:rPr>
        <w:t>associated</w:t>
      </w:r>
      <w:r w:rsidR="00F011ED" w:rsidRPr="00783EF5"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 cancer cell lines</w:t>
      </w:r>
      <w:r w:rsidR="00F011ED"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 and a non-cancerous EBV+ control cell line</w:t>
      </w:r>
    </w:p>
    <w:p w14:paraId="1AEEC4F5" w14:textId="77777777" w:rsidR="00F011ED" w:rsidRPr="00D752DE" w:rsidRDefault="00F011ED" w:rsidP="00F011ED">
      <w:pPr>
        <w:numPr>
          <w:ilvl w:val="0"/>
          <w:numId w:val="8"/>
        </w:numPr>
        <w:textAlignment w:val="baseline"/>
        <w:rPr>
          <w:rFonts w:ascii="Times New Roman" w:eastAsia="Times New Roman" w:hAnsi="Times New Roman" w:cs="Times New Roman"/>
          <w:b/>
          <w:bCs/>
          <w:color w:val="000000"/>
          <w:sz w:val="20"/>
          <w:szCs w:val="20"/>
        </w:rPr>
      </w:pPr>
      <w:r w:rsidRPr="00783EF5">
        <w:rPr>
          <w:rFonts w:ascii="Times New Roman" w:eastAsia="Times New Roman" w:hAnsi="Times New Roman" w:cs="Times New Roman"/>
          <w:color w:val="000000"/>
          <w:sz w:val="20"/>
          <w:szCs w:val="20"/>
        </w:rPr>
        <w:t>Aligned the genetic sequence of target genes to identify common and distinct single nucleotide polymorphisms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 (SNPs)</w:t>
      </w:r>
      <w:r w:rsidRPr="00783EF5"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 across EBV-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associated</w:t>
      </w:r>
      <w:r w:rsidRPr="00783EF5"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 cancer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 cell lines</w:t>
      </w:r>
      <w:r w:rsidRPr="00783EF5"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 using the software </w:t>
      </w:r>
      <w:proofErr w:type="spellStart"/>
      <w:r w:rsidRPr="00783EF5">
        <w:rPr>
          <w:rFonts w:ascii="Times New Roman" w:eastAsia="Times New Roman" w:hAnsi="Times New Roman" w:cs="Times New Roman"/>
          <w:color w:val="000000"/>
          <w:sz w:val="20"/>
          <w:szCs w:val="20"/>
        </w:rPr>
        <w:t>Geneious</w:t>
      </w:r>
      <w:proofErr w:type="spellEnd"/>
      <w:r w:rsidRPr="00783EF5"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 and BLAST</w:t>
      </w:r>
    </w:p>
    <w:p w14:paraId="5506B688" w14:textId="0A812D38" w:rsidR="00F011ED" w:rsidRPr="00D752DE" w:rsidRDefault="00F011ED" w:rsidP="00F011ED">
      <w:pPr>
        <w:numPr>
          <w:ilvl w:val="0"/>
          <w:numId w:val="8"/>
        </w:numPr>
        <w:spacing w:after="120"/>
        <w:textAlignment w:val="baseline"/>
        <w:rPr>
          <w:rFonts w:ascii="Times New Roman" w:eastAsia="Times New Roman" w:hAnsi="Times New Roman" w:cs="Times New Roman"/>
          <w:color w:val="000000"/>
          <w:sz w:val="20"/>
          <w:szCs w:val="20"/>
        </w:rPr>
      </w:pPr>
      <w:r w:rsidRPr="00D752DE"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Outcomes: 1 </w:t>
      </w:r>
      <w:r w:rsidR="00894922">
        <w:rPr>
          <w:rFonts w:ascii="Times New Roman" w:eastAsia="Times New Roman" w:hAnsi="Times New Roman" w:cs="Times New Roman"/>
          <w:color w:val="000000"/>
          <w:sz w:val="20"/>
          <w:szCs w:val="20"/>
        </w:rPr>
        <w:t>internal</w:t>
      </w:r>
      <w:r w:rsidRPr="00D752DE"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 talk</w:t>
      </w:r>
    </w:p>
    <w:tbl>
      <w:tblPr>
        <w:tblStyle w:val="TableGrid"/>
        <w:tblW w:w="11070" w:type="dxa"/>
        <w:tblInd w:w="-9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8352"/>
        <w:gridCol w:w="2718"/>
      </w:tblGrid>
      <w:tr w:rsidR="00F011ED" w:rsidRPr="00783EF5" w14:paraId="190D3B91" w14:textId="77777777" w:rsidTr="008A7AFF">
        <w:trPr>
          <w:trHeight w:val="108"/>
        </w:trPr>
        <w:tc>
          <w:tcPr>
            <w:tcW w:w="8352" w:type="dxa"/>
          </w:tcPr>
          <w:p w14:paraId="7D955CD7" w14:textId="3AF5FC17" w:rsidR="00F011ED" w:rsidRDefault="00F011ED" w:rsidP="00757A9C">
            <w:pPr>
              <w:rPr>
                <w:rFonts w:ascii="Times New Roman" w:eastAsia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  <w:t xml:space="preserve">Children’s Hospital of Philadelphia, </w:t>
            </w:r>
            <w:r w:rsidRPr="00DA6110">
              <w:rPr>
                <w:rFonts w:ascii="Times New Roman" w:eastAsia="Times New Roman" w:hAnsi="Times New Roman" w:cs="Times New Roman"/>
                <w:bCs/>
                <w:sz w:val="20"/>
                <w:szCs w:val="20"/>
              </w:rPr>
              <w:t>Philadelphia, PA</w:t>
            </w:r>
            <w:r>
              <w:rPr>
                <w:rFonts w:ascii="Times New Roman" w:eastAsia="Times New Roman" w:hAnsi="Times New Roman" w:cs="Times New Roman"/>
                <w:bCs/>
                <w:sz w:val="20"/>
                <w:szCs w:val="20"/>
              </w:rPr>
              <w:t>,</w:t>
            </w:r>
            <w:r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  <w:t xml:space="preserve"> </w:t>
            </w:r>
            <w:proofErr w:type="spellStart"/>
            <w:r w:rsidRPr="00DA6110"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  <w:t>Metrum</w:t>
            </w:r>
            <w:proofErr w:type="spellEnd"/>
            <w:r w:rsidRPr="00DA6110"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  <w:t xml:space="preserve"> Research Group, </w:t>
            </w:r>
            <w:proofErr w:type="spellStart"/>
            <w:r w:rsidR="008A7AFF">
              <w:rPr>
                <w:rFonts w:ascii="Times New Roman" w:eastAsia="Times New Roman" w:hAnsi="Times New Roman" w:cs="Times New Roman"/>
                <w:bCs/>
                <w:sz w:val="20"/>
                <w:szCs w:val="20"/>
              </w:rPr>
              <w:t>Tariffville</w:t>
            </w:r>
            <w:proofErr w:type="spellEnd"/>
            <w:r w:rsidRPr="00DA6110">
              <w:rPr>
                <w:rFonts w:ascii="Times New Roman" w:eastAsia="Times New Roman" w:hAnsi="Times New Roman" w:cs="Times New Roman"/>
                <w:bCs/>
                <w:sz w:val="20"/>
                <w:szCs w:val="20"/>
              </w:rPr>
              <w:t>, CT</w:t>
            </w:r>
          </w:p>
          <w:p w14:paraId="66179159" w14:textId="77777777" w:rsidR="00F011ED" w:rsidRPr="00B8620E" w:rsidRDefault="00F011ED" w:rsidP="00757A9C">
            <w:pPr>
              <w:rPr>
                <w:rFonts w:ascii="Times New Roman" w:eastAsia="Times New Roman" w:hAnsi="Times New Roman" w:cs="Times New Roman"/>
                <w:bCs/>
                <w:i/>
                <w:iCs/>
                <w:sz w:val="20"/>
                <w:szCs w:val="20"/>
              </w:rPr>
            </w:pPr>
            <w:r w:rsidRPr="00B8620E">
              <w:rPr>
                <w:rFonts w:ascii="Times New Roman" w:eastAsia="Times New Roman" w:hAnsi="Times New Roman" w:cs="Times New Roman"/>
                <w:bCs/>
                <w:i/>
                <w:iCs/>
                <w:sz w:val="20"/>
                <w:szCs w:val="20"/>
              </w:rPr>
              <w:t>High School Independent Study</w:t>
            </w:r>
          </w:p>
        </w:tc>
        <w:tc>
          <w:tcPr>
            <w:tcW w:w="2718" w:type="dxa"/>
          </w:tcPr>
          <w:p w14:paraId="312FFD17" w14:textId="77777777" w:rsidR="00F011ED" w:rsidRPr="00DA6110" w:rsidRDefault="00F011ED" w:rsidP="00757A9C">
            <w:pPr>
              <w:jc w:val="right"/>
              <w:rPr>
                <w:rFonts w:ascii="Times New Roman" w:eastAsia="Times New Roman" w:hAnsi="Times New Roman" w:cs="Times New Roman"/>
                <w:bCs/>
                <w:color w:val="000000"/>
                <w:sz w:val="20"/>
                <w:szCs w:val="20"/>
              </w:rPr>
            </w:pPr>
            <w:r w:rsidRPr="00DA6110">
              <w:rPr>
                <w:rFonts w:ascii="Times New Roman" w:eastAsia="Times New Roman" w:hAnsi="Times New Roman" w:cs="Times New Roman"/>
                <w:bCs/>
                <w:color w:val="000000"/>
                <w:sz w:val="20"/>
                <w:szCs w:val="20"/>
              </w:rPr>
              <w:t>Sept</w:t>
            </w:r>
            <w:r>
              <w:rPr>
                <w:rFonts w:ascii="Times New Roman" w:eastAsia="Times New Roman" w:hAnsi="Times New Roman" w:cs="Times New Roman"/>
                <w:bCs/>
                <w:color w:val="000000"/>
                <w:sz w:val="20"/>
                <w:szCs w:val="20"/>
              </w:rPr>
              <w:t>.</w:t>
            </w:r>
            <w:r w:rsidRPr="00DA6110">
              <w:rPr>
                <w:rFonts w:ascii="Times New Roman" w:eastAsia="Times New Roman" w:hAnsi="Times New Roman" w:cs="Times New Roman"/>
                <w:bCs/>
                <w:color w:val="000000"/>
                <w:sz w:val="20"/>
                <w:szCs w:val="20"/>
              </w:rPr>
              <w:t xml:space="preserve"> 2015</w:t>
            </w:r>
            <w:r>
              <w:rPr>
                <w:rFonts w:ascii="Times New Roman" w:eastAsia="Times New Roman" w:hAnsi="Times New Roman" w:cs="Times New Roman"/>
                <w:bCs/>
                <w:color w:val="000000"/>
                <w:sz w:val="20"/>
                <w:szCs w:val="20"/>
              </w:rPr>
              <w:t xml:space="preserve"> - </w:t>
            </w:r>
            <w:r w:rsidRPr="00DA6110">
              <w:rPr>
                <w:rFonts w:ascii="Times New Roman" w:eastAsia="Times New Roman" w:hAnsi="Times New Roman" w:cs="Times New Roman"/>
                <w:bCs/>
                <w:color w:val="000000"/>
                <w:sz w:val="20"/>
                <w:szCs w:val="20"/>
              </w:rPr>
              <w:t>Aug</w:t>
            </w:r>
            <w:r>
              <w:rPr>
                <w:rFonts w:ascii="Times New Roman" w:eastAsia="Times New Roman" w:hAnsi="Times New Roman" w:cs="Times New Roman"/>
                <w:bCs/>
                <w:color w:val="000000"/>
                <w:sz w:val="20"/>
                <w:szCs w:val="20"/>
              </w:rPr>
              <w:t>.</w:t>
            </w:r>
            <w:r w:rsidRPr="00DA6110">
              <w:rPr>
                <w:rFonts w:ascii="Times New Roman" w:eastAsia="Times New Roman" w:hAnsi="Times New Roman" w:cs="Times New Roman"/>
                <w:bCs/>
                <w:color w:val="000000"/>
                <w:sz w:val="20"/>
                <w:szCs w:val="20"/>
              </w:rPr>
              <w:t xml:space="preserve"> 2016</w:t>
            </w:r>
          </w:p>
        </w:tc>
      </w:tr>
    </w:tbl>
    <w:p w14:paraId="2BB2E5D8" w14:textId="77777777" w:rsidR="00F011ED" w:rsidRPr="00B8620E" w:rsidRDefault="00F011ED" w:rsidP="00F011ED">
      <w:pPr>
        <w:rPr>
          <w:rFonts w:ascii="Times New Roman" w:eastAsia="Times New Roman" w:hAnsi="Times New Roman" w:cs="Times New Roman"/>
          <w:b/>
          <w:sz w:val="20"/>
          <w:szCs w:val="20"/>
        </w:rPr>
      </w:pPr>
      <w:r w:rsidRPr="00DA6110">
        <w:rPr>
          <w:rFonts w:ascii="Times New Roman" w:eastAsia="Times New Roman" w:hAnsi="Times New Roman" w:cs="Times New Roman"/>
          <w:bCs/>
          <w:sz w:val="20"/>
          <w:szCs w:val="20"/>
        </w:rPr>
        <w:t xml:space="preserve">Topic: </w:t>
      </w:r>
      <w:r>
        <w:rPr>
          <w:rFonts w:ascii="Times New Roman" w:eastAsia="Times New Roman" w:hAnsi="Times New Roman" w:cs="Times New Roman"/>
          <w:bCs/>
          <w:sz w:val="20"/>
          <w:szCs w:val="20"/>
        </w:rPr>
        <w:t>A pharmacogenomic study of midazolam and morphine clearance in critically ill pediatric patients</w:t>
      </w:r>
    </w:p>
    <w:p w14:paraId="092863D7" w14:textId="29765E55" w:rsidR="00F011ED" w:rsidRPr="005606BB" w:rsidRDefault="00430E7C" w:rsidP="00F011ED">
      <w:pPr>
        <w:pStyle w:val="ListParagraph"/>
        <w:numPr>
          <w:ilvl w:val="0"/>
          <w:numId w:val="25"/>
        </w:numPr>
        <w:rPr>
          <w:rFonts w:ascii="Times New Roman" w:eastAsia="Times New Roman" w:hAnsi="Times New Roman" w:cs="Times New Roman"/>
          <w:bCs/>
          <w:sz w:val="20"/>
          <w:szCs w:val="20"/>
        </w:rPr>
      </w:pPr>
      <w:r>
        <w:rPr>
          <w:rFonts w:ascii="Times New Roman" w:eastAsia="Times New Roman" w:hAnsi="Times New Roman" w:cs="Times New Roman"/>
          <w:bCs/>
          <w:sz w:val="20"/>
          <w:szCs w:val="20"/>
        </w:rPr>
        <w:t xml:space="preserve">Screened SNP variability across the sample dataset to select covariates for the population pharmacogenomics analysis </w:t>
      </w:r>
    </w:p>
    <w:p w14:paraId="6D8AF6CF" w14:textId="77777777" w:rsidR="00F011ED" w:rsidRPr="005606BB" w:rsidRDefault="00F011ED" w:rsidP="00F011ED">
      <w:pPr>
        <w:pStyle w:val="ListParagraph"/>
        <w:numPr>
          <w:ilvl w:val="0"/>
          <w:numId w:val="25"/>
        </w:numPr>
        <w:rPr>
          <w:rFonts w:ascii="Times New Roman" w:eastAsia="Times New Roman" w:hAnsi="Times New Roman" w:cs="Times New Roman"/>
          <w:bCs/>
          <w:sz w:val="20"/>
          <w:szCs w:val="20"/>
        </w:rPr>
      </w:pPr>
      <w:r w:rsidRPr="00DA6110">
        <w:rPr>
          <w:rFonts w:ascii="Times New Roman" w:eastAsia="Times New Roman" w:hAnsi="Times New Roman" w:cs="Times New Roman"/>
          <w:color w:val="000000"/>
          <w:sz w:val="20"/>
          <w:szCs w:val="20"/>
        </w:rPr>
        <w:lastRenderedPageBreak/>
        <w:t xml:space="preserve">Estimated the effect of </w:t>
      </w:r>
      <w:r w:rsidRPr="00B8620E">
        <w:rPr>
          <w:rFonts w:ascii="Times New Roman" w:eastAsia="Times New Roman" w:hAnsi="Times New Roman" w:cs="Times New Roman"/>
          <w:bCs/>
          <w:sz w:val="20"/>
          <w:szCs w:val="20"/>
        </w:rPr>
        <w:t>pediatric risk of mortality score</w:t>
      </w:r>
      <w:r>
        <w:rPr>
          <w:rFonts w:ascii="Times New Roman" w:eastAsia="Times New Roman" w:hAnsi="Times New Roman" w:cs="Times New Roman"/>
          <w:bCs/>
          <w:sz w:val="20"/>
          <w:szCs w:val="20"/>
        </w:rPr>
        <w:t xml:space="preserve"> on drug clearance </w:t>
      </w:r>
      <w:r w:rsidRPr="005606BB">
        <w:rPr>
          <w:rFonts w:ascii="Times New Roman" w:eastAsia="Times New Roman" w:hAnsi="Times New Roman" w:cs="Times New Roman"/>
          <w:bCs/>
          <w:sz w:val="20"/>
          <w:szCs w:val="20"/>
        </w:rPr>
        <w:t>using population</w:t>
      </w:r>
      <w:r>
        <w:rPr>
          <w:rFonts w:ascii="Times New Roman" w:eastAsia="Times New Roman" w:hAnsi="Times New Roman" w:cs="Times New Roman"/>
          <w:bCs/>
          <w:sz w:val="20"/>
          <w:szCs w:val="20"/>
        </w:rPr>
        <w:t xml:space="preserve"> </w:t>
      </w:r>
      <w:r w:rsidRPr="005606BB">
        <w:rPr>
          <w:rFonts w:ascii="Times New Roman" w:eastAsia="Times New Roman" w:hAnsi="Times New Roman" w:cs="Times New Roman"/>
          <w:bCs/>
          <w:sz w:val="20"/>
          <w:szCs w:val="20"/>
        </w:rPr>
        <w:t>pharmacokinetic modeling</w:t>
      </w:r>
    </w:p>
    <w:p w14:paraId="072B5CE3" w14:textId="77777777" w:rsidR="00F011ED" w:rsidRPr="00D752DE" w:rsidRDefault="00F011ED" w:rsidP="00F011ED">
      <w:pPr>
        <w:pStyle w:val="ListParagraph"/>
        <w:numPr>
          <w:ilvl w:val="0"/>
          <w:numId w:val="25"/>
        </w:numPr>
        <w:rPr>
          <w:rFonts w:ascii="Times New Roman" w:eastAsia="Times New Roman" w:hAnsi="Times New Roman" w:cs="Times New Roman"/>
          <w:b/>
          <w:sz w:val="20"/>
          <w:szCs w:val="20"/>
        </w:rPr>
      </w:pPr>
      <w:r>
        <w:rPr>
          <w:rFonts w:ascii="Times New Roman" w:eastAsia="Times New Roman" w:hAnsi="Times New Roman" w:cs="Times New Roman"/>
          <w:bCs/>
          <w:sz w:val="20"/>
          <w:szCs w:val="20"/>
        </w:rPr>
        <w:t xml:space="preserve">Identified a SNP in </w:t>
      </w:r>
      <w:r w:rsidRPr="005606BB">
        <w:rPr>
          <w:rFonts w:ascii="Times New Roman" w:eastAsia="Times New Roman" w:hAnsi="Times New Roman" w:cs="Times New Roman"/>
          <w:bCs/>
          <w:sz w:val="20"/>
          <w:szCs w:val="20"/>
        </w:rPr>
        <w:t>UGT2B7 </w:t>
      </w:r>
      <w:r>
        <w:rPr>
          <w:rFonts w:ascii="Times New Roman" w:eastAsia="Times New Roman" w:hAnsi="Times New Roman" w:cs="Times New Roman"/>
          <w:bCs/>
          <w:sz w:val="20"/>
          <w:szCs w:val="20"/>
        </w:rPr>
        <w:t>whose minor allele frequency is associated with increased midazolam clearance</w:t>
      </w:r>
    </w:p>
    <w:p w14:paraId="2C677DF4" w14:textId="19960C74" w:rsidR="00F011ED" w:rsidRPr="00F011ED" w:rsidRDefault="00F011ED" w:rsidP="00F011ED">
      <w:pPr>
        <w:pStyle w:val="ListParagraph"/>
        <w:numPr>
          <w:ilvl w:val="0"/>
          <w:numId w:val="25"/>
        </w:numPr>
        <w:rPr>
          <w:rFonts w:ascii="Times New Roman" w:eastAsia="Times New Roman" w:hAnsi="Times New Roman" w:cs="Times New Roman"/>
          <w:b/>
          <w:sz w:val="20"/>
          <w:szCs w:val="20"/>
        </w:rPr>
      </w:pPr>
      <w:r>
        <w:rPr>
          <w:rFonts w:ascii="Times New Roman" w:eastAsia="Times New Roman" w:hAnsi="Times New Roman" w:cs="Times New Roman"/>
          <w:bCs/>
          <w:sz w:val="20"/>
          <w:szCs w:val="20"/>
        </w:rPr>
        <w:t>Outcomes: 2 papers</w:t>
      </w:r>
    </w:p>
    <w:p w14:paraId="4E895D27" w14:textId="77777777" w:rsidR="00634C3D" w:rsidRPr="00522EF0" w:rsidRDefault="00634C3D" w:rsidP="00C24F55">
      <w:pPr>
        <w:pBdr>
          <w:bottom w:val="single" w:sz="4" w:space="1" w:color="auto"/>
        </w:pBdr>
        <w:spacing w:before="120"/>
        <w:rPr>
          <w:i/>
          <w:iCs/>
          <w:color w:val="000000"/>
          <w:sz w:val="20"/>
          <w:szCs w:val="20"/>
        </w:rPr>
      </w:pPr>
      <w:r>
        <w:rPr>
          <w:rFonts w:ascii="Times New Roman" w:eastAsia="Times New Roman" w:hAnsi="Times New Roman" w:cs="Times New Roman"/>
          <w:b/>
          <w:sz w:val="20"/>
          <w:szCs w:val="20"/>
        </w:rPr>
        <w:t>Manuscripts in Preparation</w:t>
      </w:r>
    </w:p>
    <w:p w14:paraId="06C77504" w14:textId="434A709D" w:rsidR="00634C3D" w:rsidRDefault="00634C3D" w:rsidP="00C24F55">
      <w:pPr>
        <w:pStyle w:val="NormalWeb"/>
        <w:spacing w:before="0" w:beforeAutospacing="0" w:after="0" w:afterAutospacing="0"/>
        <w:rPr>
          <w:color w:val="000000"/>
          <w:sz w:val="20"/>
          <w:szCs w:val="20"/>
        </w:rPr>
      </w:pPr>
      <w:proofErr w:type="spellStart"/>
      <w:r>
        <w:rPr>
          <w:color w:val="000000"/>
          <w:sz w:val="20"/>
          <w:szCs w:val="20"/>
        </w:rPr>
        <w:t>Juillard</w:t>
      </w:r>
      <w:proofErr w:type="spellEnd"/>
      <w:r>
        <w:rPr>
          <w:color w:val="000000"/>
          <w:sz w:val="20"/>
          <w:szCs w:val="20"/>
        </w:rPr>
        <w:t xml:space="preserve"> F</w:t>
      </w:r>
      <w:r w:rsidR="001606BA" w:rsidRPr="001606BA">
        <w:rPr>
          <w:color w:val="000000"/>
          <w:sz w:val="20"/>
          <w:szCs w:val="20"/>
          <w:vertAlign w:val="superscript"/>
        </w:rPr>
        <w:sym w:font="Symbol" w:char="F02B"/>
      </w:r>
      <w:r>
        <w:rPr>
          <w:color w:val="000000"/>
          <w:sz w:val="20"/>
          <w:szCs w:val="20"/>
        </w:rPr>
        <w:t xml:space="preserve">, </w:t>
      </w:r>
      <w:r w:rsidRPr="00C91F2D">
        <w:rPr>
          <w:color w:val="000000"/>
          <w:sz w:val="20"/>
          <w:szCs w:val="20"/>
          <w:u w:val="single"/>
        </w:rPr>
        <w:t>Gastonguay MS</w:t>
      </w:r>
      <w:r w:rsidR="001606BA" w:rsidRPr="001606BA">
        <w:rPr>
          <w:color w:val="000000"/>
          <w:sz w:val="20"/>
          <w:szCs w:val="20"/>
          <w:vertAlign w:val="superscript"/>
        </w:rPr>
        <w:sym w:font="Symbol" w:char="F02B"/>
      </w:r>
      <w:r w:rsidRPr="00C91F2D">
        <w:rPr>
          <w:color w:val="000000"/>
          <w:sz w:val="20"/>
          <w:szCs w:val="20"/>
        </w:rPr>
        <w:t xml:space="preserve">, </w:t>
      </w:r>
      <w:r>
        <w:rPr>
          <w:color w:val="000000"/>
          <w:sz w:val="20"/>
          <w:szCs w:val="20"/>
        </w:rPr>
        <w:t>Szymula A</w:t>
      </w:r>
      <w:r w:rsidR="001606BA" w:rsidRPr="001606BA">
        <w:rPr>
          <w:color w:val="000000"/>
          <w:sz w:val="20"/>
          <w:szCs w:val="20"/>
          <w:vertAlign w:val="superscript"/>
        </w:rPr>
        <w:sym w:font="Symbol" w:char="F02B"/>
      </w:r>
      <w:r>
        <w:rPr>
          <w:color w:val="000000"/>
          <w:sz w:val="20"/>
          <w:szCs w:val="20"/>
        </w:rPr>
        <w:t xml:space="preserve">, Gerold J, Li S, Lomonte P, Simas JP, Hill AL, </w:t>
      </w:r>
      <w:r w:rsidR="00C24F55">
        <w:rPr>
          <w:color w:val="000000"/>
          <w:sz w:val="20"/>
          <w:szCs w:val="20"/>
        </w:rPr>
        <w:t xml:space="preserve">&amp; </w:t>
      </w:r>
      <w:r>
        <w:rPr>
          <w:color w:val="000000"/>
          <w:sz w:val="20"/>
          <w:szCs w:val="20"/>
        </w:rPr>
        <w:t>Kaye</w:t>
      </w:r>
      <w:r w:rsidR="00C24F55">
        <w:rPr>
          <w:color w:val="000000"/>
          <w:sz w:val="20"/>
          <w:szCs w:val="20"/>
        </w:rPr>
        <w:t xml:space="preserve"> </w:t>
      </w:r>
      <w:r>
        <w:rPr>
          <w:color w:val="000000"/>
          <w:sz w:val="20"/>
          <w:szCs w:val="20"/>
        </w:rPr>
        <w:t>KM</w:t>
      </w:r>
      <w:r w:rsidRPr="00227951">
        <w:rPr>
          <w:color w:val="000000"/>
          <w:sz w:val="20"/>
          <w:szCs w:val="20"/>
        </w:rPr>
        <w:t xml:space="preserve"> (202</w:t>
      </w:r>
      <w:r w:rsidR="00DC37A9">
        <w:rPr>
          <w:color w:val="000000"/>
          <w:sz w:val="20"/>
          <w:szCs w:val="20"/>
        </w:rPr>
        <w:t>6</w:t>
      </w:r>
      <w:r>
        <w:rPr>
          <w:color w:val="000000"/>
          <w:sz w:val="20"/>
          <w:szCs w:val="20"/>
        </w:rPr>
        <w:t>+</w:t>
      </w:r>
      <w:r w:rsidRPr="00227951">
        <w:rPr>
          <w:color w:val="000000"/>
          <w:sz w:val="20"/>
          <w:szCs w:val="20"/>
        </w:rPr>
        <w:t xml:space="preserve">). </w:t>
      </w:r>
      <w:r>
        <w:rPr>
          <w:color w:val="000000"/>
          <w:sz w:val="20"/>
          <w:szCs w:val="20"/>
        </w:rPr>
        <w:t>KSHV episomal DNA replicates and partitions to progeny cell nuclei at similar, imperfect efficiencies.</w:t>
      </w:r>
    </w:p>
    <w:p w14:paraId="6A8D4A01" w14:textId="379EF4DC" w:rsidR="00C24F55" w:rsidRDefault="00C24F55" w:rsidP="00C24F55">
      <w:pPr>
        <w:pStyle w:val="NormalWeb"/>
        <w:spacing w:before="120" w:beforeAutospacing="0" w:after="0" w:afterAutospacing="0"/>
        <w:rPr>
          <w:color w:val="000000"/>
          <w:sz w:val="20"/>
          <w:szCs w:val="20"/>
        </w:rPr>
      </w:pPr>
      <w:r w:rsidRPr="00C91F2D">
        <w:rPr>
          <w:color w:val="000000"/>
          <w:sz w:val="20"/>
          <w:szCs w:val="20"/>
          <w:u w:val="single"/>
        </w:rPr>
        <w:t>Gastonguay MS</w:t>
      </w:r>
      <w:r w:rsidRPr="001606BA">
        <w:rPr>
          <w:color w:val="000000"/>
          <w:sz w:val="20"/>
          <w:szCs w:val="20"/>
          <w:vertAlign w:val="superscript"/>
        </w:rPr>
        <w:sym w:font="Symbol" w:char="F02B"/>
      </w:r>
      <w:r w:rsidRPr="00C91F2D">
        <w:rPr>
          <w:color w:val="000000"/>
          <w:sz w:val="20"/>
          <w:szCs w:val="20"/>
        </w:rPr>
        <w:t xml:space="preserve">, </w:t>
      </w:r>
      <w:r>
        <w:rPr>
          <w:color w:val="000000"/>
          <w:sz w:val="20"/>
          <w:szCs w:val="20"/>
        </w:rPr>
        <w:t>Gerold J</w:t>
      </w:r>
      <w:r w:rsidRPr="00C24F55">
        <w:rPr>
          <w:color w:val="000000"/>
          <w:sz w:val="20"/>
          <w:szCs w:val="20"/>
          <w:vertAlign w:val="superscript"/>
        </w:rPr>
        <w:t xml:space="preserve"> </w:t>
      </w:r>
      <w:r w:rsidRPr="001606BA">
        <w:rPr>
          <w:color w:val="000000"/>
          <w:sz w:val="20"/>
          <w:szCs w:val="20"/>
          <w:vertAlign w:val="superscript"/>
        </w:rPr>
        <w:sym w:font="Symbol" w:char="F02B"/>
      </w:r>
      <w:r>
        <w:rPr>
          <w:color w:val="000000"/>
          <w:sz w:val="20"/>
          <w:szCs w:val="20"/>
        </w:rPr>
        <w:t xml:space="preserve">, </w:t>
      </w:r>
      <w:proofErr w:type="spellStart"/>
      <w:r>
        <w:rPr>
          <w:color w:val="000000"/>
          <w:sz w:val="20"/>
          <w:szCs w:val="20"/>
        </w:rPr>
        <w:t>Balelli</w:t>
      </w:r>
      <w:proofErr w:type="spellEnd"/>
      <w:r>
        <w:rPr>
          <w:color w:val="000000"/>
          <w:sz w:val="20"/>
          <w:szCs w:val="20"/>
        </w:rPr>
        <w:t xml:space="preserve"> I, Pasin C, Li JZ, Barouch DH, Whitney JB, Hill AL</w:t>
      </w:r>
      <w:r w:rsidRPr="001606BA">
        <w:rPr>
          <w:color w:val="000000"/>
          <w:sz w:val="20"/>
          <w:szCs w:val="20"/>
          <w:vertAlign w:val="superscript"/>
        </w:rPr>
        <w:sym w:font="Symbol" w:char="F02B"/>
      </w:r>
      <w:r>
        <w:rPr>
          <w:color w:val="000000"/>
          <w:sz w:val="20"/>
          <w:szCs w:val="20"/>
        </w:rPr>
        <w:t>, &amp; Prague M</w:t>
      </w:r>
      <w:r w:rsidRPr="001606BA">
        <w:rPr>
          <w:color w:val="000000"/>
          <w:sz w:val="20"/>
          <w:szCs w:val="20"/>
          <w:vertAlign w:val="superscript"/>
        </w:rPr>
        <w:sym w:font="Symbol" w:char="F02B"/>
      </w:r>
      <w:r>
        <w:rPr>
          <w:color w:val="000000"/>
          <w:sz w:val="20"/>
          <w:szCs w:val="20"/>
        </w:rPr>
        <w:t xml:space="preserve"> (202</w:t>
      </w:r>
      <w:r w:rsidR="00DC37A9">
        <w:rPr>
          <w:color w:val="000000"/>
          <w:sz w:val="20"/>
          <w:szCs w:val="20"/>
        </w:rPr>
        <w:t>6</w:t>
      </w:r>
      <w:r>
        <w:rPr>
          <w:color w:val="000000"/>
          <w:sz w:val="20"/>
          <w:szCs w:val="20"/>
        </w:rPr>
        <w:t xml:space="preserve">+). </w:t>
      </w:r>
      <w:r w:rsidR="00F97559">
        <w:rPr>
          <w:color w:val="000000"/>
          <w:sz w:val="20"/>
          <w:szCs w:val="20"/>
        </w:rPr>
        <w:t>Mathematical modeling of viral rebound kinetics following immunotherapy</w:t>
      </w:r>
      <w:r>
        <w:rPr>
          <w:color w:val="000000"/>
          <w:sz w:val="20"/>
          <w:szCs w:val="20"/>
        </w:rPr>
        <w:t>.</w:t>
      </w:r>
    </w:p>
    <w:p w14:paraId="189606A3" w14:textId="4967D126" w:rsidR="00634C3D" w:rsidRPr="00C24F55" w:rsidRDefault="001606BA" w:rsidP="00C24F55">
      <w:pPr>
        <w:pStyle w:val="NormalWeb"/>
        <w:spacing w:before="0" w:beforeAutospacing="0" w:after="120" w:afterAutospacing="0"/>
        <w:rPr>
          <w:i/>
          <w:iCs/>
          <w:color w:val="000000"/>
          <w:sz w:val="18"/>
          <w:szCs w:val="18"/>
        </w:rPr>
      </w:pPr>
      <w:r w:rsidRPr="002E1776">
        <w:rPr>
          <w:i/>
          <w:iCs/>
          <w:color w:val="000000"/>
          <w:sz w:val="18"/>
          <w:szCs w:val="18"/>
          <w:vertAlign w:val="superscript"/>
        </w:rPr>
        <w:sym w:font="Symbol" w:char="F02B"/>
      </w:r>
      <w:r w:rsidRPr="002E1776">
        <w:rPr>
          <w:i/>
          <w:iCs/>
          <w:color w:val="000000"/>
          <w:sz w:val="18"/>
          <w:szCs w:val="18"/>
          <w:vertAlign w:val="superscript"/>
        </w:rPr>
        <w:t xml:space="preserve"> </w:t>
      </w:r>
      <w:r w:rsidRPr="002E1776">
        <w:rPr>
          <w:i/>
          <w:iCs/>
          <w:color w:val="000000"/>
          <w:sz w:val="18"/>
          <w:szCs w:val="18"/>
        </w:rPr>
        <w:t>These authors contributed equally to the work</w:t>
      </w:r>
    </w:p>
    <w:p w14:paraId="48C79F12" w14:textId="1BE891A3" w:rsidR="0004506B" w:rsidRPr="0004506B" w:rsidRDefault="009A0321" w:rsidP="0004506B">
      <w:pPr>
        <w:pBdr>
          <w:bottom w:val="single" w:sz="4" w:space="1" w:color="auto"/>
        </w:pBdr>
        <w:rPr>
          <w:i/>
          <w:iCs/>
          <w:color w:val="000000"/>
          <w:sz w:val="20"/>
          <w:szCs w:val="20"/>
        </w:rPr>
      </w:pPr>
      <w:r w:rsidRPr="00783EF5">
        <w:rPr>
          <w:rFonts w:ascii="Times New Roman" w:eastAsia="Times New Roman" w:hAnsi="Times New Roman" w:cs="Times New Roman"/>
          <w:b/>
          <w:sz w:val="20"/>
          <w:szCs w:val="20"/>
        </w:rPr>
        <w:t>Publications</w:t>
      </w:r>
    </w:p>
    <w:p w14:paraId="32170239" w14:textId="2CB54DC6" w:rsidR="00796881" w:rsidRDefault="00796881" w:rsidP="00C24F55">
      <w:pPr>
        <w:pStyle w:val="NormalWeb"/>
        <w:spacing w:before="0" w:beforeAutospacing="0" w:after="120" w:afterAutospacing="0"/>
        <w:rPr>
          <w:color w:val="000000"/>
          <w:sz w:val="20"/>
          <w:szCs w:val="20"/>
        </w:rPr>
      </w:pPr>
      <w:r w:rsidRPr="00796881">
        <w:rPr>
          <w:color w:val="000000"/>
          <w:sz w:val="20"/>
          <w:szCs w:val="20"/>
        </w:rPr>
        <w:t>Ferreira, I.A.T.M., Herrera, A., Huynh, T.T. </w:t>
      </w:r>
      <w:r w:rsidRPr="00796881">
        <w:rPr>
          <w:i/>
          <w:iCs/>
          <w:color w:val="000000"/>
          <w:sz w:val="20"/>
          <w:szCs w:val="20"/>
        </w:rPr>
        <w:t>et al.</w:t>
      </w:r>
      <w:r>
        <w:rPr>
          <w:i/>
          <w:iCs/>
          <w:color w:val="000000"/>
          <w:sz w:val="20"/>
          <w:szCs w:val="20"/>
        </w:rPr>
        <w:t xml:space="preserve">, </w:t>
      </w:r>
      <w:r w:rsidRPr="00796881">
        <w:rPr>
          <w:color w:val="000000"/>
          <w:sz w:val="20"/>
          <w:szCs w:val="20"/>
          <w:u w:val="single"/>
        </w:rPr>
        <w:t>Gastonguay, M.S</w:t>
      </w:r>
      <w:r>
        <w:rPr>
          <w:color w:val="000000"/>
          <w:sz w:val="20"/>
          <w:szCs w:val="20"/>
        </w:rPr>
        <w:t xml:space="preserve">. </w:t>
      </w:r>
      <w:r w:rsidRPr="00796881">
        <w:rPr>
          <w:i/>
          <w:iCs/>
          <w:color w:val="000000"/>
          <w:sz w:val="20"/>
          <w:szCs w:val="20"/>
        </w:rPr>
        <w:t>et al</w:t>
      </w:r>
      <w:r>
        <w:rPr>
          <w:i/>
          <w:iCs/>
          <w:color w:val="000000"/>
          <w:sz w:val="20"/>
          <w:szCs w:val="20"/>
        </w:rPr>
        <w:t xml:space="preserve">. </w:t>
      </w:r>
      <w:r>
        <w:rPr>
          <w:color w:val="000000"/>
          <w:sz w:val="20"/>
          <w:szCs w:val="20"/>
        </w:rPr>
        <w:t xml:space="preserve">Jones, B.R. (2026). </w:t>
      </w:r>
      <w:r w:rsidRPr="00796881">
        <w:rPr>
          <w:color w:val="000000"/>
          <w:sz w:val="20"/>
          <w:szCs w:val="20"/>
        </w:rPr>
        <w:t>Dynamic antigen expression and cytotoxic T cell resistance in HIV reservoir clones. </w:t>
      </w:r>
      <w:r w:rsidRPr="00796881">
        <w:rPr>
          <w:i/>
          <w:iCs/>
          <w:color w:val="000000"/>
          <w:sz w:val="20"/>
          <w:szCs w:val="20"/>
        </w:rPr>
        <w:t>Nature</w:t>
      </w:r>
      <w:r w:rsidRPr="00796881">
        <w:rPr>
          <w:color w:val="000000"/>
          <w:sz w:val="20"/>
          <w:szCs w:val="20"/>
        </w:rPr>
        <w:t> </w:t>
      </w:r>
      <w:r w:rsidRPr="00796881">
        <w:rPr>
          <w:b/>
          <w:bCs/>
          <w:color w:val="000000"/>
          <w:sz w:val="20"/>
          <w:szCs w:val="20"/>
        </w:rPr>
        <w:t>653</w:t>
      </w:r>
      <w:r w:rsidRPr="00796881">
        <w:rPr>
          <w:color w:val="000000"/>
          <w:sz w:val="20"/>
          <w:szCs w:val="20"/>
        </w:rPr>
        <w:t>, 850–860. https://doi.org/10.1038/s41586-026-10298-w</w:t>
      </w:r>
    </w:p>
    <w:p w14:paraId="41ADBE23" w14:textId="2C88170A" w:rsidR="00432125" w:rsidRDefault="00432125" w:rsidP="00C24F55">
      <w:pPr>
        <w:pStyle w:val="NormalWeb"/>
        <w:spacing w:before="0" w:beforeAutospacing="0" w:after="120" w:afterAutospacing="0"/>
        <w:rPr>
          <w:color w:val="000000"/>
          <w:sz w:val="20"/>
          <w:szCs w:val="20"/>
        </w:rPr>
      </w:pPr>
      <w:r w:rsidRPr="00432125">
        <w:rPr>
          <w:color w:val="000000"/>
          <w:sz w:val="20"/>
          <w:szCs w:val="20"/>
        </w:rPr>
        <w:t xml:space="preserve">Liu, T. Y. A., Liu, Y., </w:t>
      </w:r>
      <w:r w:rsidRPr="00AC59BE">
        <w:rPr>
          <w:color w:val="000000"/>
          <w:sz w:val="20"/>
          <w:szCs w:val="20"/>
          <w:u w:val="single"/>
        </w:rPr>
        <w:t>Gastonguay, M. S.</w:t>
      </w:r>
      <w:r w:rsidRPr="00432125">
        <w:rPr>
          <w:color w:val="000000"/>
          <w:sz w:val="20"/>
          <w:szCs w:val="20"/>
        </w:rPr>
        <w:t xml:space="preserve">, Midgett, D., Kuo, N., Zhao, Y., Ullah, K., Alexander, G. Hartman, T., </w:t>
      </w:r>
      <w:proofErr w:type="spellStart"/>
      <w:r w:rsidRPr="00432125">
        <w:rPr>
          <w:color w:val="000000"/>
          <w:sz w:val="20"/>
          <w:szCs w:val="20"/>
        </w:rPr>
        <w:t>Koseoglu</w:t>
      </w:r>
      <w:proofErr w:type="spellEnd"/>
      <w:r w:rsidRPr="00432125">
        <w:rPr>
          <w:color w:val="000000"/>
          <w:sz w:val="20"/>
          <w:szCs w:val="20"/>
        </w:rPr>
        <w:t xml:space="preserve">, N., Jones, </w:t>
      </w:r>
      <w:r w:rsidRPr="00432125">
        <w:rPr>
          <w:color w:val="000000"/>
          <w:sz w:val="20"/>
          <w:szCs w:val="20"/>
        </w:rPr>
        <w:br/>
        <w:t xml:space="preserve">C. (2025). Predicting imminent conversion to exudative age-related macular degeneration using multimodal data and ensemble </w:t>
      </w:r>
      <w:r w:rsidRPr="00432125">
        <w:rPr>
          <w:color w:val="000000"/>
          <w:sz w:val="20"/>
          <w:szCs w:val="20"/>
        </w:rPr>
        <w:br/>
        <w:t>machine learning</w:t>
      </w:r>
      <w:r w:rsidRPr="0004506B">
        <w:rPr>
          <w:i/>
          <w:iCs/>
          <w:color w:val="000000"/>
          <w:sz w:val="20"/>
          <w:szCs w:val="20"/>
        </w:rPr>
        <w:t>. Ophthalmology Science</w:t>
      </w:r>
      <w:r w:rsidR="00796881">
        <w:rPr>
          <w:i/>
          <w:iCs/>
          <w:color w:val="000000"/>
          <w:sz w:val="20"/>
          <w:szCs w:val="20"/>
        </w:rPr>
        <w:t>.</w:t>
      </w:r>
      <w:r w:rsidRPr="00432125">
        <w:rPr>
          <w:color w:val="000000"/>
          <w:sz w:val="20"/>
          <w:szCs w:val="20"/>
        </w:rPr>
        <w:t xml:space="preserve"> https://doi.org/10.1016/j.xops.2025.100785.</w:t>
      </w:r>
    </w:p>
    <w:p w14:paraId="23C0A144" w14:textId="4C1AF820" w:rsidR="00227951" w:rsidRDefault="00227951" w:rsidP="00C24F55">
      <w:pPr>
        <w:pStyle w:val="NormalWeb"/>
        <w:spacing w:before="0" w:beforeAutospacing="0" w:after="120" w:afterAutospacing="0"/>
        <w:rPr>
          <w:color w:val="000000"/>
          <w:sz w:val="20"/>
          <w:szCs w:val="20"/>
        </w:rPr>
      </w:pPr>
      <w:r w:rsidRPr="00AC59BE">
        <w:rPr>
          <w:color w:val="000000"/>
          <w:sz w:val="20"/>
          <w:szCs w:val="20"/>
          <w:u w:val="single"/>
        </w:rPr>
        <w:t>Gastonguay, M. S.</w:t>
      </w:r>
      <w:r w:rsidRPr="00227951">
        <w:rPr>
          <w:color w:val="000000"/>
          <w:sz w:val="20"/>
          <w:szCs w:val="20"/>
        </w:rPr>
        <w:t xml:space="preserve">, Keele, G. R., &amp; Churchill, G. A. (2023). The trouble with triples: Examining the impact of measurement error in mediation analysis. </w:t>
      </w:r>
      <w:r w:rsidRPr="0004506B">
        <w:rPr>
          <w:i/>
          <w:iCs/>
          <w:color w:val="000000"/>
          <w:sz w:val="20"/>
          <w:szCs w:val="20"/>
        </w:rPr>
        <w:t>Genetics</w:t>
      </w:r>
      <w:r w:rsidRPr="00227951">
        <w:rPr>
          <w:color w:val="000000"/>
          <w:sz w:val="20"/>
          <w:szCs w:val="20"/>
        </w:rPr>
        <w:t>, 224(1), iyad045. https://doi.org/10.1093/genetics/iyad045</w:t>
      </w:r>
    </w:p>
    <w:p w14:paraId="1E3CD892" w14:textId="436A1535" w:rsidR="00522EF0" w:rsidRDefault="00227951" w:rsidP="00C24F55">
      <w:pPr>
        <w:pStyle w:val="NormalWeb"/>
        <w:spacing w:before="0" w:beforeAutospacing="0" w:after="120" w:afterAutospacing="0"/>
        <w:rPr>
          <w:color w:val="000000"/>
          <w:sz w:val="20"/>
          <w:szCs w:val="20"/>
        </w:rPr>
      </w:pPr>
      <w:r w:rsidRPr="00227951">
        <w:rPr>
          <w:color w:val="000000"/>
          <w:sz w:val="20"/>
          <w:szCs w:val="20"/>
        </w:rPr>
        <w:t xml:space="preserve">Crouse, W. L., Keele, G. R., </w:t>
      </w:r>
      <w:r w:rsidRPr="00AC59BE">
        <w:rPr>
          <w:color w:val="000000"/>
          <w:sz w:val="20"/>
          <w:szCs w:val="20"/>
          <w:u w:val="single"/>
        </w:rPr>
        <w:t>Gastonguay, M. S.</w:t>
      </w:r>
      <w:r w:rsidRPr="00227951">
        <w:rPr>
          <w:color w:val="000000"/>
          <w:sz w:val="20"/>
          <w:szCs w:val="20"/>
        </w:rPr>
        <w:t xml:space="preserve">, Churchill, G. A., &amp; Valdar, W. (2022). A Bayesian model selection approach to mediation analysis. </w:t>
      </w:r>
      <w:r w:rsidRPr="0004506B">
        <w:rPr>
          <w:i/>
          <w:iCs/>
          <w:color w:val="000000"/>
          <w:sz w:val="20"/>
          <w:szCs w:val="20"/>
        </w:rPr>
        <w:t>PLOS Genetics</w:t>
      </w:r>
      <w:r w:rsidRPr="00227951">
        <w:rPr>
          <w:color w:val="000000"/>
          <w:sz w:val="20"/>
          <w:szCs w:val="20"/>
        </w:rPr>
        <w:t>, 18(5), e1010184. https://doi.org/10.1371/journal.pgen.1010184</w:t>
      </w:r>
    </w:p>
    <w:p w14:paraId="57168159" w14:textId="67540B28" w:rsidR="00F25C94" w:rsidRPr="00783EF5" w:rsidRDefault="00F25C94" w:rsidP="00C24F55">
      <w:pPr>
        <w:pStyle w:val="NormalWeb"/>
        <w:spacing w:before="0" w:beforeAutospacing="0" w:after="120" w:afterAutospacing="0"/>
        <w:rPr>
          <w:color w:val="000000"/>
          <w:sz w:val="20"/>
          <w:szCs w:val="20"/>
        </w:rPr>
      </w:pPr>
      <w:r w:rsidRPr="00783EF5">
        <w:rPr>
          <w:color w:val="000000"/>
          <w:sz w:val="20"/>
          <w:szCs w:val="20"/>
        </w:rPr>
        <w:t xml:space="preserve">Utsey, K., </w:t>
      </w:r>
      <w:r w:rsidRPr="00AC59BE">
        <w:rPr>
          <w:color w:val="000000"/>
          <w:sz w:val="20"/>
          <w:szCs w:val="20"/>
          <w:u w:val="single"/>
        </w:rPr>
        <w:t>Gastonguay, M. S.</w:t>
      </w:r>
      <w:r w:rsidRPr="00783EF5">
        <w:rPr>
          <w:color w:val="000000"/>
          <w:sz w:val="20"/>
          <w:szCs w:val="20"/>
        </w:rPr>
        <w:t xml:space="preserve">, Russell, S., Freling, R., Riggs, M. M., &amp; </w:t>
      </w:r>
      <w:proofErr w:type="spellStart"/>
      <w:r w:rsidRPr="00783EF5">
        <w:rPr>
          <w:color w:val="000000"/>
          <w:sz w:val="20"/>
          <w:szCs w:val="20"/>
        </w:rPr>
        <w:t>Elmokadem</w:t>
      </w:r>
      <w:proofErr w:type="spellEnd"/>
      <w:r w:rsidRPr="00783EF5">
        <w:rPr>
          <w:color w:val="000000"/>
          <w:sz w:val="20"/>
          <w:szCs w:val="20"/>
        </w:rPr>
        <w:t xml:space="preserve">, A. (2020). Quantification of the Impact of Partition Coefficient Prediction Methods on Physiologically Based Pharmacokinetic Model Output Using a Standardized Tissue Composition. </w:t>
      </w:r>
      <w:r w:rsidRPr="00783EF5">
        <w:rPr>
          <w:i/>
          <w:iCs/>
          <w:color w:val="000000"/>
          <w:sz w:val="20"/>
          <w:szCs w:val="20"/>
        </w:rPr>
        <w:t>Drug Metabolism and Disposition</w:t>
      </w:r>
      <w:r w:rsidRPr="00783EF5">
        <w:rPr>
          <w:color w:val="000000"/>
          <w:sz w:val="20"/>
          <w:szCs w:val="20"/>
        </w:rPr>
        <w:t xml:space="preserve">, </w:t>
      </w:r>
      <w:r w:rsidRPr="00783EF5">
        <w:rPr>
          <w:i/>
          <w:iCs/>
          <w:color w:val="000000"/>
          <w:sz w:val="20"/>
          <w:szCs w:val="20"/>
        </w:rPr>
        <w:t>48</w:t>
      </w:r>
      <w:r w:rsidRPr="00783EF5">
        <w:rPr>
          <w:color w:val="000000"/>
          <w:sz w:val="20"/>
          <w:szCs w:val="20"/>
        </w:rPr>
        <w:t>(10), 903 LP – 916. https://doi.org/10.1124/dmd.120.090498</w:t>
      </w:r>
    </w:p>
    <w:p w14:paraId="0B56AADC" w14:textId="77777777" w:rsidR="00F25C94" w:rsidRPr="00783EF5" w:rsidRDefault="00F25C94" w:rsidP="00C24F55">
      <w:pPr>
        <w:pBdr>
          <w:bottom w:val="single" w:sz="4" w:space="1" w:color="auto"/>
        </w:pBdr>
        <w:spacing w:after="120"/>
        <w:rPr>
          <w:rFonts w:ascii="Times New Roman" w:eastAsia="Times New Roman" w:hAnsi="Times New Roman" w:cs="Times New Roman"/>
          <w:color w:val="000000"/>
          <w:sz w:val="20"/>
          <w:szCs w:val="20"/>
        </w:rPr>
      </w:pPr>
      <w:r w:rsidRPr="00783EF5"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Zuppa, A. F., Benitez, G. R., Zane, N. R., Curley, M. A. Q., Bradfield, J., </w:t>
      </w:r>
      <w:proofErr w:type="spellStart"/>
      <w:r w:rsidRPr="00783EF5">
        <w:rPr>
          <w:rFonts w:ascii="Times New Roman" w:eastAsia="Times New Roman" w:hAnsi="Times New Roman" w:cs="Times New Roman"/>
          <w:color w:val="000000"/>
          <w:sz w:val="20"/>
          <w:szCs w:val="20"/>
        </w:rPr>
        <w:t>Hakonarson</w:t>
      </w:r>
      <w:proofErr w:type="spellEnd"/>
      <w:r w:rsidRPr="00783EF5"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, H., </w:t>
      </w:r>
      <w:r w:rsidRPr="00AC59BE">
        <w:rPr>
          <w:rFonts w:ascii="Times New Roman" w:eastAsia="Times New Roman" w:hAnsi="Times New Roman" w:cs="Times New Roman"/>
          <w:color w:val="000000"/>
          <w:sz w:val="20"/>
          <w:szCs w:val="20"/>
          <w:u w:val="single"/>
        </w:rPr>
        <w:t>Gastonguay, M. S.</w:t>
      </w:r>
      <w:r w:rsidRPr="00783EF5"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, Moorthy, G., </w:t>
      </w:r>
      <w:proofErr w:type="spellStart"/>
      <w:r w:rsidRPr="00783EF5">
        <w:rPr>
          <w:rFonts w:ascii="Times New Roman" w:eastAsia="Times New Roman" w:hAnsi="Times New Roman" w:cs="Times New Roman"/>
          <w:color w:val="000000"/>
          <w:sz w:val="20"/>
          <w:szCs w:val="20"/>
        </w:rPr>
        <w:t>Prodell</w:t>
      </w:r>
      <w:proofErr w:type="spellEnd"/>
      <w:r w:rsidRPr="00783EF5"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, J., &amp; Gastonguay, M. R. (2019). Morphine Dose Optimization in Critically Ill Pediatric Patients </w:t>
      </w:r>
      <w:proofErr w:type="gramStart"/>
      <w:r w:rsidRPr="00783EF5">
        <w:rPr>
          <w:rFonts w:ascii="Times New Roman" w:eastAsia="Times New Roman" w:hAnsi="Times New Roman" w:cs="Times New Roman"/>
          <w:color w:val="000000"/>
          <w:sz w:val="20"/>
          <w:szCs w:val="20"/>
        </w:rPr>
        <w:t>With</w:t>
      </w:r>
      <w:proofErr w:type="gramEnd"/>
      <w:r w:rsidRPr="00783EF5"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 Acute Respiratory Failure. </w:t>
      </w:r>
      <w:r w:rsidRPr="00783EF5">
        <w:rPr>
          <w:rFonts w:ascii="Times New Roman" w:eastAsia="Times New Roman" w:hAnsi="Times New Roman" w:cs="Times New Roman"/>
          <w:i/>
          <w:iCs/>
          <w:color w:val="000000"/>
          <w:sz w:val="20"/>
          <w:szCs w:val="20"/>
        </w:rPr>
        <w:t>Critical Care Medicine</w:t>
      </w:r>
      <w:r w:rsidRPr="00783EF5"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, </w:t>
      </w:r>
      <w:r w:rsidRPr="00783EF5">
        <w:rPr>
          <w:rFonts w:ascii="Times New Roman" w:eastAsia="Times New Roman" w:hAnsi="Times New Roman" w:cs="Times New Roman"/>
          <w:i/>
          <w:iCs/>
          <w:color w:val="000000"/>
          <w:sz w:val="20"/>
          <w:szCs w:val="20"/>
        </w:rPr>
        <w:t>47</w:t>
      </w:r>
      <w:r w:rsidRPr="00783EF5">
        <w:rPr>
          <w:rFonts w:ascii="Times New Roman" w:eastAsia="Times New Roman" w:hAnsi="Times New Roman" w:cs="Times New Roman"/>
          <w:color w:val="000000"/>
          <w:sz w:val="20"/>
          <w:szCs w:val="20"/>
        </w:rPr>
        <w:t>(6), e485–e494. https://doi.org/10.1097/CCM.0000000000003741</w:t>
      </w:r>
    </w:p>
    <w:p w14:paraId="1078473C" w14:textId="5F838663" w:rsidR="00522EF0" w:rsidRPr="00C24F55" w:rsidRDefault="00F25C94" w:rsidP="00C24F55">
      <w:pPr>
        <w:pBdr>
          <w:bottom w:val="single" w:sz="4" w:space="1" w:color="auto"/>
        </w:pBdr>
        <w:spacing w:after="120"/>
        <w:rPr>
          <w:rFonts w:ascii="Times New Roman" w:eastAsia="Times New Roman" w:hAnsi="Times New Roman" w:cs="Times New Roman"/>
          <w:color w:val="000000"/>
          <w:sz w:val="20"/>
          <w:szCs w:val="20"/>
        </w:rPr>
      </w:pPr>
      <w:r w:rsidRPr="00783EF5"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Zuppa, A. F., Conrado, D. J., Zane, N. R., Curley, M. A. Q., Bradfield, J., </w:t>
      </w:r>
      <w:proofErr w:type="spellStart"/>
      <w:r w:rsidRPr="00783EF5">
        <w:rPr>
          <w:rFonts w:ascii="Times New Roman" w:eastAsia="Times New Roman" w:hAnsi="Times New Roman" w:cs="Times New Roman"/>
          <w:color w:val="000000"/>
          <w:sz w:val="20"/>
          <w:szCs w:val="20"/>
        </w:rPr>
        <w:t>Hakonarson</w:t>
      </w:r>
      <w:proofErr w:type="spellEnd"/>
      <w:r w:rsidRPr="00783EF5"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, H., </w:t>
      </w:r>
      <w:r w:rsidRPr="00AC59BE">
        <w:rPr>
          <w:rFonts w:ascii="Times New Roman" w:eastAsia="Times New Roman" w:hAnsi="Times New Roman" w:cs="Times New Roman"/>
          <w:color w:val="000000"/>
          <w:sz w:val="20"/>
          <w:szCs w:val="20"/>
          <w:u w:val="single"/>
        </w:rPr>
        <w:t>Gastonguay, M. S.</w:t>
      </w:r>
      <w:r w:rsidRPr="00783EF5"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, Moorthy, G., </w:t>
      </w:r>
      <w:proofErr w:type="spellStart"/>
      <w:r w:rsidRPr="00783EF5">
        <w:rPr>
          <w:rFonts w:ascii="Times New Roman" w:eastAsia="Times New Roman" w:hAnsi="Times New Roman" w:cs="Times New Roman"/>
          <w:color w:val="000000"/>
          <w:sz w:val="20"/>
          <w:szCs w:val="20"/>
        </w:rPr>
        <w:t>Prodell</w:t>
      </w:r>
      <w:proofErr w:type="spellEnd"/>
      <w:r w:rsidRPr="00783EF5"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, J., &amp; Gastonguay, M. R. (2019). Midazolam Dose Optimization in Critically Ill Pediatric Patients </w:t>
      </w:r>
      <w:proofErr w:type="gramStart"/>
      <w:r w:rsidRPr="00783EF5">
        <w:rPr>
          <w:rFonts w:ascii="Times New Roman" w:eastAsia="Times New Roman" w:hAnsi="Times New Roman" w:cs="Times New Roman"/>
          <w:color w:val="000000"/>
          <w:sz w:val="20"/>
          <w:szCs w:val="20"/>
        </w:rPr>
        <w:t>With</w:t>
      </w:r>
      <w:proofErr w:type="gramEnd"/>
      <w:r w:rsidRPr="00783EF5"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 Acute Respiratory Failure. </w:t>
      </w:r>
      <w:r w:rsidRPr="00783EF5">
        <w:rPr>
          <w:rFonts w:ascii="Times New Roman" w:eastAsia="Times New Roman" w:hAnsi="Times New Roman" w:cs="Times New Roman"/>
          <w:i/>
          <w:iCs/>
          <w:color w:val="000000"/>
          <w:sz w:val="20"/>
          <w:szCs w:val="20"/>
        </w:rPr>
        <w:t>Critical Care Medicine</w:t>
      </w:r>
      <w:r w:rsidRPr="00783EF5"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, </w:t>
      </w:r>
      <w:r w:rsidRPr="00783EF5">
        <w:rPr>
          <w:rFonts w:ascii="Times New Roman" w:eastAsia="Times New Roman" w:hAnsi="Times New Roman" w:cs="Times New Roman"/>
          <w:i/>
          <w:iCs/>
          <w:color w:val="000000"/>
          <w:sz w:val="20"/>
          <w:szCs w:val="20"/>
        </w:rPr>
        <w:t>47</w:t>
      </w:r>
      <w:r w:rsidRPr="00783EF5"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(4), e301–e309. </w:t>
      </w:r>
      <w:r w:rsidR="00550F0E" w:rsidRPr="00550F0E">
        <w:rPr>
          <w:rFonts w:ascii="Times New Roman" w:eastAsia="Times New Roman" w:hAnsi="Times New Roman" w:cs="Times New Roman"/>
          <w:color w:val="000000"/>
          <w:sz w:val="20"/>
          <w:szCs w:val="20"/>
        </w:rPr>
        <w:t>https://doi.org/10.1097/CCM.0000000000003638</w:t>
      </w:r>
    </w:p>
    <w:p w14:paraId="46B8FFDA" w14:textId="2AF09A14" w:rsidR="00C27A32" w:rsidRPr="00C27A32" w:rsidRDefault="00B443E8" w:rsidP="00C27A32">
      <w:pPr>
        <w:pBdr>
          <w:bottom w:val="single" w:sz="4" w:space="1" w:color="auto"/>
        </w:pBdr>
        <w:rPr>
          <w:rFonts w:ascii="Times New Roman" w:eastAsia="Times New Roman" w:hAnsi="Times New Roman" w:cs="Times New Roman"/>
          <w:b/>
          <w:sz w:val="20"/>
          <w:szCs w:val="20"/>
        </w:rPr>
      </w:pPr>
      <w:r>
        <w:rPr>
          <w:rFonts w:ascii="Times New Roman" w:eastAsia="Times New Roman" w:hAnsi="Times New Roman" w:cs="Times New Roman"/>
          <w:b/>
          <w:sz w:val="20"/>
          <w:szCs w:val="20"/>
        </w:rPr>
        <w:t>Oral Presentations</w:t>
      </w:r>
    </w:p>
    <w:p w14:paraId="56DB2D23" w14:textId="67F65306" w:rsidR="00DC37A9" w:rsidRPr="00DC37A9" w:rsidRDefault="00DC37A9" w:rsidP="004B79FA">
      <w:pPr>
        <w:pStyle w:val="NormalWeb"/>
        <w:spacing w:before="0" w:beforeAutospacing="0" w:after="120" w:afterAutospacing="0"/>
        <w:rPr>
          <w:bCs/>
          <w:color w:val="000000"/>
          <w:sz w:val="20"/>
          <w:szCs w:val="20"/>
        </w:rPr>
      </w:pPr>
      <w:r w:rsidRPr="00DC37A9">
        <w:rPr>
          <w:bCs/>
          <w:i/>
          <w:iCs/>
          <w:color w:val="000000"/>
          <w:sz w:val="20"/>
          <w:szCs w:val="20"/>
        </w:rPr>
        <w:t>Quantifying mechanisms of HIV immunotherapy using models of post-treatment viral rebound</w:t>
      </w:r>
      <w:r>
        <w:rPr>
          <w:bCs/>
          <w:i/>
          <w:iCs/>
          <w:color w:val="000000"/>
          <w:sz w:val="20"/>
          <w:szCs w:val="20"/>
        </w:rPr>
        <w:t xml:space="preserve">, </w:t>
      </w:r>
      <w:r>
        <w:rPr>
          <w:bCs/>
          <w:color w:val="000000"/>
          <w:sz w:val="20"/>
          <w:szCs w:val="20"/>
        </w:rPr>
        <w:t>Invited talk for University of Pittsburgh Association for Women in Mathematics Seminar Series, September 11th, 2026</w:t>
      </w:r>
    </w:p>
    <w:p w14:paraId="4B899643" w14:textId="68246247" w:rsidR="004B79FA" w:rsidRDefault="00A453A8" w:rsidP="004B79FA">
      <w:pPr>
        <w:pStyle w:val="NormalWeb"/>
        <w:spacing w:before="0" w:beforeAutospacing="0" w:after="120" w:afterAutospacing="0"/>
        <w:rPr>
          <w:bCs/>
          <w:color w:val="000000"/>
          <w:sz w:val="20"/>
          <w:szCs w:val="20"/>
        </w:rPr>
      </w:pPr>
      <w:r>
        <w:rPr>
          <w:bCs/>
          <w:i/>
          <w:iCs/>
          <w:color w:val="000000"/>
          <w:sz w:val="20"/>
          <w:szCs w:val="20"/>
        </w:rPr>
        <w:t>Viral rebound kinetics following single and combination immunotherapy for HIV/SIV</w:t>
      </w:r>
      <w:r w:rsidR="004B79FA">
        <w:rPr>
          <w:bCs/>
          <w:color w:val="000000"/>
          <w:sz w:val="20"/>
          <w:szCs w:val="20"/>
        </w:rPr>
        <w:t>, Epidemics, December 1</w:t>
      </w:r>
      <w:r w:rsidR="004B79FA" w:rsidRPr="00E34032">
        <w:rPr>
          <w:bCs/>
          <w:color w:val="000000"/>
          <w:sz w:val="20"/>
          <w:szCs w:val="20"/>
          <w:vertAlign w:val="superscript"/>
        </w:rPr>
        <w:t>st</w:t>
      </w:r>
      <w:r w:rsidR="004B79FA">
        <w:rPr>
          <w:bCs/>
          <w:color w:val="000000"/>
          <w:sz w:val="20"/>
          <w:szCs w:val="20"/>
        </w:rPr>
        <w:t>, 2025</w:t>
      </w:r>
    </w:p>
    <w:p w14:paraId="78567655" w14:textId="160CA0B9" w:rsidR="004B79FA" w:rsidRDefault="004B79FA" w:rsidP="004B79FA">
      <w:pPr>
        <w:pStyle w:val="NormalWeb"/>
        <w:spacing w:before="0" w:beforeAutospacing="0" w:after="120" w:afterAutospacing="0"/>
        <w:rPr>
          <w:bCs/>
          <w:color w:val="000000"/>
          <w:sz w:val="20"/>
          <w:szCs w:val="20"/>
        </w:rPr>
      </w:pPr>
      <w:r w:rsidRPr="00656C90">
        <w:rPr>
          <w:bCs/>
          <w:i/>
          <w:iCs/>
          <w:color w:val="000000"/>
          <w:sz w:val="20"/>
          <w:szCs w:val="20"/>
        </w:rPr>
        <w:t>Using mixed effects models to quantify the effects of single and combination immunotherapy on HIV/SIV rebound kinetics</w:t>
      </w:r>
      <w:r>
        <w:rPr>
          <w:bCs/>
          <w:color w:val="000000"/>
          <w:sz w:val="20"/>
          <w:szCs w:val="20"/>
        </w:rPr>
        <w:t>, Society of Mathematical Biology Annual Meeting, July 15</w:t>
      </w:r>
      <w:r w:rsidRPr="00656C90">
        <w:rPr>
          <w:bCs/>
          <w:color w:val="000000"/>
          <w:sz w:val="20"/>
          <w:szCs w:val="20"/>
          <w:vertAlign w:val="superscript"/>
        </w:rPr>
        <w:t>th</w:t>
      </w:r>
      <w:r>
        <w:rPr>
          <w:bCs/>
          <w:color w:val="000000"/>
          <w:sz w:val="20"/>
          <w:szCs w:val="20"/>
        </w:rPr>
        <w:t>, 2025</w:t>
      </w:r>
    </w:p>
    <w:p w14:paraId="28068D99" w14:textId="6EA41EE0" w:rsidR="004B79FA" w:rsidRDefault="004B79FA" w:rsidP="004B79FA">
      <w:pPr>
        <w:pStyle w:val="NormalWeb"/>
        <w:spacing w:before="0" w:beforeAutospacing="0" w:after="120" w:afterAutospacing="0"/>
        <w:rPr>
          <w:bCs/>
          <w:color w:val="000000"/>
          <w:sz w:val="20"/>
          <w:szCs w:val="20"/>
        </w:rPr>
      </w:pPr>
      <w:r>
        <w:rPr>
          <w:bCs/>
          <w:i/>
          <w:iCs/>
          <w:color w:val="000000"/>
          <w:sz w:val="20"/>
          <w:szCs w:val="20"/>
        </w:rPr>
        <w:t>Quantifying the dynamics of Kaposi’s sarcoma-associated herpesvirus persistence</w:t>
      </w:r>
      <w:r>
        <w:rPr>
          <w:bCs/>
          <w:color w:val="000000"/>
          <w:sz w:val="20"/>
          <w:szCs w:val="20"/>
        </w:rPr>
        <w:t>, Society of Mathematical Biology Annual Meeting, July 17</w:t>
      </w:r>
      <w:r w:rsidRPr="00656C90">
        <w:rPr>
          <w:bCs/>
          <w:color w:val="000000"/>
          <w:sz w:val="20"/>
          <w:szCs w:val="20"/>
          <w:vertAlign w:val="superscript"/>
        </w:rPr>
        <w:t>th</w:t>
      </w:r>
      <w:r>
        <w:rPr>
          <w:bCs/>
          <w:color w:val="000000"/>
          <w:sz w:val="20"/>
          <w:szCs w:val="20"/>
        </w:rPr>
        <w:t>, 2025</w:t>
      </w:r>
    </w:p>
    <w:p w14:paraId="1E72DDA8" w14:textId="29417C39" w:rsidR="004B79FA" w:rsidRDefault="004B79FA" w:rsidP="004B79FA">
      <w:pPr>
        <w:pStyle w:val="NormalWeb"/>
        <w:spacing w:before="0" w:beforeAutospacing="0" w:after="120" w:afterAutospacing="0"/>
        <w:rPr>
          <w:bCs/>
          <w:color w:val="000000"/>
          <w:sz w:val="20"/>
          <w:szCs w:val="20"/>
        </w:rPr>
      </w:pPr>
      <w:r>
        <w:rPr>
          <w:bCs/>
          <w:i/>
          <w:iCs/>
          <w:color w:val="000000"/>
          <w:sz w:val="20"/>
          <w:szCs w:val="20"/>
        </w:rPr>
        <w:t>Quantifying the dynamics of Kaposi’s sarcoma-associated herpesvirus persistence</w:t>
      </w:r>
      <w:r>
        <w:rPr>
          <w:bCs/>
          <w:color w:val="000000"/>
          <w:sz w:val="20"/>
          <w:szCs w:val="20"/>
        </w:rPr>
        <w:t>, Dynamics &amp; Evolution of Human Viruses, Paris, France, May 9</w:t>
      </w:r>
      <w:r w:rsidRPr="001E4A03">
        <w:rPr>
          <w:bCs/>
          <w:color w:val="000000"/>
          <w:sz w:val="20"/>
          <w:szCs w:val="20"/>
          <w:vertAlign w:val="superscript"/>
        </w:rPr>
        <w:t>th</w:t>
      </w:r>
      <w:r>
        <w:rPr>
          <w:bCs/>
          <w:color w:val="000000"/>
          <w:sz w:val="20"/>
          <w:szCs w:val="20"/>
        </w:rPr>
        <w:t>, 2025</w:t>
      </w:r>
    </w:p>
    <w:p w14:paraId="74FEA0C4" w14:textId="6EBE6954" w:rsidR="008E50C2" w:rsidRPr="008E50C2" w:rsidRDefault="008E50C2" w:rsidP="004B79FA">
      <w:pPr>
        <w:pStyle w:val="NormalWeb"/>
        <w:spacing w:before="0" w:beforeAutospacing="0" w:after="120" w:afterAutospacing="0"/>
        <w:rPr>
          <w:bCs/>
          <w:color w:val="000000"/>
          <w:sz w:val="20"/>
          <w:szCs w:val="20"/>
        </w:rPr>
      </w:pPr>
      <w:r>
        <w:rPr>
          <w:bCs/>
          <w:i/>
          <w:iCs/>
          <w:color w:val="000000"/>
          <w:sz w:val="20"/>
          <w:szCs w:val="20"/>
        </w:rPr>
        <w:t xml:space="preserve">Predicting imminent conversion to exudative age-related macular degeneration using multimodal data and ensemble machine learning, </w:t>
      </w:r>
      <w:r>
        <w:rPr>
          <w:bCs/>
          <w:color w:val="000000"/>
          <w:sz w:val="20"/>
          <w:szCs w:val="20"/>
        </w:rPr>
        <w:t>Johns Hopkins Engineering Design Day, May 2</w:t>
      </w:r>
      <w:r w:rsidRPr="008E50C2">
        <w:rPr>
          <w:bCs/>
          <w:color w:val="000000"/>
          <w:sz w:val="20"/>
          <w:szCs w:val="20"/>
          <w:vertAlign w:val="superscript"/>
        </w:rPr>
        <w:t>nd</w:t>
      </w:r>
      <w:r>
        <w:rPr>
          <w:bCs/>
          <w:color w:val="000000"/>
          <w:sz w:val="20"/>
          <w:szCs w:val="20"/>
        </w:rPr>
        <w:t>, 2023</w:t>
      </w:r>
    </w:p>
    <w:p w14:paraId="37AE3CEA" w14:textId="4FBAB1E3" w:rsidR="004B79FA" w:rsidRDefault="004B79FA" w:rsidP="004B79FA">
      <w:pPr>
        <w:pStyle w:val="NormalWeb"/>
        <w:spacing w:before="0" w:beforeAutospacing="0" w:after="120" w:afterAutospacing="0"/>
        <w:rPr>
          <w:bCs/>
          <w:color w:val="000000"/>
          <w:sz w:val="20"/>
          <w:szCs w:val="20"/>
        </w:rPr>
      </w:pPr>
      <w:r>
        <w:rPr>
          <w:bCs/>
          <w:i/>
          <w:iCs/>
          <w:color w:val="000000"/>
          <w:sz w:val="20"/>
          <w:szCs w:val="20"/>
        </w:rPr>
        <w:t>Quantifying the dynamics of Kaposi’s sarcoma-associated herpesvirus persistence</w:t>
      </w:r>
      <w:r>
        <w:rPr>
          <w:bCs/>
          <w:color w:val="000000"/>
          <w:sz w:val="20"/>
          <w:szCs w:val="20"/>
        </w:rPr>
        <w:t xml:space="preserve">, Epidemics, </w:t>
      </w:r>
      <w:r w:rsidR="00D301DF">
        <w:rPr>
          <w:bCs/>
          <w:color w:val="000000"/>
          <w:sz w:val="20"/>
          <w:szCs w:val="20"/>
        </w:rPr>
        <w:t>Bologna</w:t>
      </w:r>
      <w:r>
        <w:rPr>
          <w:bCs/>
          <w:color w:val="000000"/>
          <w:sz w:val="20"/>
          <w:szCs w:val="20"/>
        </w:rPr>
        <w:t>, Italy, November 27</w:t>
      </w:r>
      <w:r w:rsidRPr="001E4A03">
        <w:rPr>
          <w:bCs/>
          <w:color w:val="000000"/>
          <w:sz w:val="20"/>
          <w:szCs w:val="20"/>
          <w:vertAlign w:val="superscript"/>
        </w:rPr>
        <w:t>th</w:t>
      </w:r>
      <w:r>
        <w:rPr>
          <w:bCs/>
          <w:color w:val="000000"/>
          <w:sz w:val="20"/>
          <w:szCs w:val="20"/>
        </w:rPr>
        <w:t>, 2023</w:t>
      </w:r>
    </w:p>
    <w:p w14:paraId="3263B067" w14:textId="6000392B" w:rsidR="004B79FA" w:rsidRPr="00C24F55" w:rsidRDefault="004B79FA" w:rsidP="004B79FA">
      <w:pPr>
        <w:pStyle w:val="NormalWeb"/>
        <w:spacing w:before="0" w:beforeAutospacing="0" w:after="120" w:afterAutospacing="0"/>
        <w:rPr>
          <w:color w:val="000000"/>
          <w:sz w:val="20"/>
          <w:szCs w:val="20"/>
        </w:rPr>
      </w:pPr>
      <w:r w:rsidRPr="00783EF5">
        <w:rPr>
          <w:i/>
          <w:color w:val="000000"/>
          <w:sz w:val="20"/>
          <w:szCs w:val="20"/>
        </w:rPr>
        <w:t xml:space="preserve">Prediction of maternal-fetal exposures of CYP450-metabolized drugs using physiologic pharmacokinetic modeling implemented in R and </w:t>
      </w:r>
      <w:proofErr w:type="spellStart"/>
      <w:r w:rsidRPr="00783EF5">
        <w:rPr>
          <w:i/>
          <w:color w:val="000000"/>
          <w:sz w:val="20"/>
          <w:szCs w:val="20"/>
        </w:rPr>
        <w:t>mrgsolve</w:t>
      </w:r>
      <w:proofErr w:type="spellEnd"/>
      <w:r w:rsidRPr="00783EF5">
        <w:rPr>
          <w:i/>
          <w:color w:val="000000"/>
          <w:sz w:val="20"/>
          <w:szCs w:val="20"/>
        </w:rPr>
        <w:t xml:space="preserve">., </w:t>
      </w:r>
      <w:r w:rsidRPr="00783EF5">
        <w:rPr>
          <w:color w:val="000000"/>
          <w:sz w:val="20"/>
          <w:szCs w:val="20"/>
        </w:rPr>
        <w:t>R/Pharma Conference, Cambridge, MA, August 23</w:t>
      </w:r>
      <w:r w:rsidRPr="00783EF5">
        <w:rPr>
          <w:color w:val="000000"/>
          <w:sz w:val="20"/>
          <w:szCs w:val="20"/>
          <w:vertAlign w:val="superscript"/>
        </w:rPr>
        <w:t>rd</w:t>
      </w:r>
      <w:r w:rsidRPr="00783EF5">
        <w:rPr>
          <w:color w:val="000000"/>
          <w:sz w:val="20"/>
          <w:szCs w:val="20"/>
        </w:rPr>
        <w:t>, 2019</w:t>
      </w:r>
    </w:p>
    <w:p w14:paraId="35733FA0" w14:textId="039E07F5" w:rsidR="004B79FA" w:rsidRPr="00C24F55" w:rsidRDefault="004B79FA" w:rsidP="004B79FA">
      <w:pPr>
        <w:pStyle w:val="NormalWeb"/>
        <w:spacing w:before="0" w:beforeAutospacing="0" w:after="120" w:afterAutospacing="0"/>
        <w:rPr>
          <w:color w:val="000000"/>
          <w:sz w:val="20"/>
          <w:szCs w:val="20"/>
        </w:rPr>
      </w:pPr>
      <w:r w:rsidRPr="00783EF5">
        <w:rPr>
          <w:i/>
          <w:color w:val="000000"/>
          <w:sz w:val="20"/>
          <w:szCs w:val="20"/>
        </w:rPr>
        <w:t>Identification of Combinations of Targets for Claudin-Low Triple Negative Breast Cancer Reversion,</w:t>
      </w:r>
      <w:r w:rsidRPr="00783EF5">
        <w:rPr>
          <w:color w:val="000000"/>
          <w:sz w:val="20"/>
          <w:szCs w:val="20"/>
        </w:rPr>
        <w:t xml:space="preserve"> UConn Center for Cell Analysis and Modeling Summer Seminar, July 26</w:t>
      </w:r>
      <w:r w:rsidRPr="00783EF5">
        <w:rPr>
          <w:color w:val="000000"/>
          <w:sz w:val="20"/>
          <w:szCs w:val="20"/>
          <w:vertAlign w:val="superscript"/>
        </w:rPr>
        <w:t>th</w:t>
      </w:r>
      <w:r w:rsidRPr="00783EF5">
        <w:rPr>
          <w:color w:val="000000"/>
          <w:sz w:val="20"/>
          <w:szCs w:val="20"/>
        </w:rPr>
        <w:t>, 2019</w:t>
      </w:r>
    </w:p>
    <w:p w14:paraId="215CBFA8" w14:textId="60A3F39B" w:rsidR="004B79FA" w:rsidRPr="00C24F55" w:rsidRDefault="004B79FA" w:rsidP="004B79FA">
      <w:pPr>
        <w:pStyle w:val="NormalWeb"/>
        <w:spacing w:before="0" w:beforeAutospacing="0" w:after="120" w:afterAutospacing="0"/>
        <w:rPr>
          <w:color w:val="000000"/>
          <w:sz w:val="20"/>
          <w:szCs w:val="20"/>
        </w:rPr>
      </w:pPr>
      <w:r w:rsidRPr="00783EF5">
        <w:rPr>
          <w:i/>
          <w:color w:val="000000"/>
          <w:sz w:val="20"/>
          <w:szCs w:val="20"/>
        </w:rPr>
        <w:t xml:space="preserve">Development of an Open and General Physiologically Based Pharmacokinetic Model to Predict Maternal-Fetal Exposures for Drugs Metabolized by CYP Isoenzymes, </w:t>
      </w:r>
      <w:r w:rsidRPr="00783EF5">
        <w:rPr>
          <w:color w:val="000000"/>
          <w:sz w:val="20"/>
          <w:szCs w:val="20"/>
        </w:rPr>
        <w:t>R/Medicine Conference, New Haven, CT, September 8</w:t>
      </w:r>
      <w:r w:rsidRPr="00783EF5">
        <w:rPr>
          <w:color w:val="000000"/>
          <w:sz w:val="20"/>
          <w:szCs w:val="20"/>
          <w:vertAlign w:val="superscript"/>
        </w:rPr>
        <w:t>th</w:t>
      </w:r>
      <w:r w:rsidRPr="00783EF5">
        <w:rPr>
          <w:color w:val="000000"/>
          <w:sz w:val="20"/>
          <w:szCs w:val="20"/>
        </w:rPr>
        <w:t>, 2018</w:t>
      </w:r>
    </w:p>
    <w:p w14:paraId="7E316466" w14:textId="0CC56498" w:rsidR="004B79FA" w:rsidRPr="00783EF5" w:rsidRDefault="004B79FA" w:rsidP="004B79FA">
      <w:pPr>
        <w:pStyle w:val="NormalWeb"/>
        <w:spacing w:before="0" w:beforeAutospacing="0" w:after="120" w:afterAutospacing="0"/>
        <w:rPr>
          <w:color w:val="000000"/>
          <w:sz w:val="20"/>
          <w:szCs w:val="20"/>
        </w:rPr>
      </w:pPr>
      <w:r w:rsidRPr="00783EF5">
        <w:rPr>
          <w:i/>
          <w:color w:val="000000"/>
          <w:sz w:val="20"/>
          <w:szCs w:val="20"/>
        </w:rPr>
        <w:t>The Effect of Host Genetic Variability on Epstein Barr Virus-</w:t>
      </w:r>
      <w:r>
        <w:rPr>
          <w:i/>
          <w:color w:val="000000"/>
          <w:sz w:val="20"/>
          <w:szCs w:val="20"/>
        </w:rPr>
        <w:t>associated</w:t>
      </w:r>
      <w:r w:rsidRPr="00783EF5">
        <w:rPr>
          <w:i/>
          <w:color w:val="000000"/>
          <w:sz w:val="20"/>
          <w:szCs w:val="20"/>
        </w:rPr>
        <w:t xml:space="preserve"> cancer susceptibility,</w:t>
      </w:r>
      <w:r w:rsidRPr="00783EF5">
        <w:rPr>
          <w:color w:val="000000"/>
          <w:sz w:val="20"/>
          <w:szCs w:val="20"/>
        </w:rPr>
        <w:t xml:space="preserve"> UConn Holster Scholar Symposium, October 2017</w:t>
      </w:r>
    </w:p>
    <w:p w14:paraId="6CE7FB1B" w14:textId="77777777" w:rsidR="00350690" w:rsidRDefault="00350690" w:rsidP="00260E0C">
      <w:pPr>
        <w:pBdr>
          <w:bottom w:val="single" w:sz="4" w:space="1" w:color="auto"/>
        </w:pBdr>
        <w:rPr>
          <w:rFonts w:ascii="Times New Roman" w:eastAsia="Times New Roman" w:hAnsi="Times New Roman" w:cs="Times New Roman"/>
          <w:b/>
          <w:sz w:val="20"/>
          <w:szCs w:val="20"/>
        </w:rPr>
      </w:pPr>
    </w:p>
    <w:p w14:paraId="011E0F00" w14:textId="77777777" w:rsidR="00350690" w:rsidRDefault="00350690" w:rsidP="00260E0C">
      <w:pPr>
        <w:pBdr>
          <w:bottom w:val="single" w:sz="4" w:space="1" w:color="auto"/>
        </w:pBdr>
        <w:rPr>
          <w:rFonts w:ascii="Times New Roman" w:eastAsia="Times New Roman" w:hAnsi="Times New Roman" w:cs="Times New Roman"/>
          <w:b/>
          <w:sz w:val="20"/>
          <w:szCs w:val="20"/>
        </w:rPr>
      </w:pPr>
    </w:p>
    <w:p w14:paraId="29A72EAD" w14:textId="1A992B47" w:rsidR="00260E0C" w:rsidRPr="00783EF5" w:rsidRDefault="00260E0C" w:rsidP="00260E0C">
      <w:pPr>
        <w:pBdr>
          <w:bottom w:val="single" w:sz="4" w:space="1" w:color="auto"/>
        </w:pBdr>
        <w:rPr>
          <w:rFonts w:ascii="Times New Roman" w:eastAsia="Times New Roman" w:hAnsi="Times New Roman" w:cs="Times New Roman"/>
          <w:b/>
          <w:sz w:val="20"/>
          <w:szCs w:val="20"/>
        </w:rPr>
      </w:pPr>
      <w:r w:rsidRPr="00783EF5">
        <w:rPr>
          <w:rFonts w:ascii="Times New Roman" w:eastAsia="Times New Roman" w:hAnsi="Times New Roman" w:cs="Times New Roman"/>
          <w:b/>
          <w:sz w:val="20"/>
          <w:szCs w:val="20"/>
        </w:rPr>
        <w:t>Poster Presentations</w:t>
      </w:r>
    </w:p>
    <w:p w14:paraId="6CA1E1B9" w14:textId="69AC7E9E" w:rsidR="00C27A32" w:rsidRDefault="00C27A32" w:rsidP="00AB50A2">
      <w:pPr>
        <w:pStyle w:val="NormalWeb"/>
        <w:spacing w:before="0" w:beforeAutospacing="0" w:after="120" w:afterAutospacing="0"/>
        <w:rPr>
          <w:bCs/>
          <w:i/>
          <w:color w:val="000000"/>
          <w:sz w:val="20"/>
          <w:szCs w:val="20"/>
        </w:rPr>
      </w:pPr>
      <w:r>
        <w:rPr>
          <w:bCs/>
          <w:i/>
          <w:iCs/>
          <w:color w:val="000000"/>
          <w:sz w:val="20"/>
          <w:szCs w:val="20"/>
        </w:rPr>
        <w:t>Modeling viral rebound kinetics following single and combination immunotherapy for human immunodeficiency virus,</w:t>
      </w:r>
      <w:r>
        <w:rPr>
          <w:bCs/>
          <w:color w:val="000000"/>
          <w:sz w:val="20"/>
          <w:szCs w:val="20"/>
        </w:rPr>
        <w:t xml:space="preserve"> American Conference on Pharmacometrics, National Harbor, MD, October 11-14</w:t>
      </w:r>
      <w:r w:rsidRPr="00C27A32">
        <w:rPr>
          <w:bCs/>
          <w:color w:val="000000"/>
          <w:sz w:val="20"/>
          <w:szCs w:val="20"/>
          <w:vertAlign w:val="superscript"/>
        </w:rPr>
        <w:t>th</w:t>
      </w:r>
      <w:r>
        <w:rPr>
          <w:bCs/>
          <w:color w:val="000000"/>
          <w:sz w:val="20"/>
          <w:szCs w:val="20"/>
        </w:rPr>
        <w:t xml:space="preserve"> 2026 </w:t>
      </w:r>
      <w:r>
        <w:rPr>
          <w:bCs/>
          <w:i/>
          <w:color w:val="000000"/>
          <w:sz w:val="20"/>
          <w:szCs w:val="20"/>
        </w:rPr>
        <w:t xml:space="preserve">(upcoming) </w:t>
      </w:r>
    </w:p>
    <w:p w14:paraId="659B85CB" w14:textId="36389D24" w:rsidR="0070489F" w:rsidRPr="0070489F" w:rsidRDefault="0070489F" w:rsidP="00AB50A2">
      <w:pPr>
        <w:pStyle w:val="NormalWeb"/>
        <w:spacing w:before="0" w:beforeAutospacing="0" w:after="120" w:afterAutospacing="0"/>
        <w:rPr>
          <w:bCs/>
          <w:iCs/>
          <w:color w:val="000000"/>
          <w:sz w:val="20"/>
          <w:szCs w:val="20"/>
        </w:rPr>
      </w:pPr>
      <w:r>
        <w:rPr>
          <w:bCs/>
          <w:i/>
          <w:color w:val="000000"/>
          <w:sz w:val="20"/>
          <w:szCs w:val="20"/>
        </w:rPr>
        <w:t>Treatment to Contain: how model-informed adaptive cancer therapy can delay disease progression</w:t>
      </w:r>
      <w:r>
        <w:rPr>
          <w:bCs/>
          <w:iCs/>
          <w:color w:val="000000"/>
          <w:sz w:val="20"/>
          <w:szCs w:val="20"/>
        </w:rPr>
        <w:t>, Bristol Myers Squibb Intern Poster Session (internal), Cambridge, MA, August 4</w:t>
      </w:r>
      <w:r w:rsidRPr="0070489F">
        <w:rPr>
          <w:bCs/>
          <w:iCs/>
          <w:color w:val="000000"/>
          <w:sz w:val="20"/>
          <w:szCs w:val="20"/>
          <w:vertAlign w:val="superscript"/>
        </w:rPr>
        <w:t>th</w:t>
      </w:r>
      <w:r>
        <w:rPr>
          <w:bCs/>
          <w:iCs/>
          <w:color w:val="000000"/>
          <w:sz w:val="20"/>
          <w:szCs w:val="20"/>
        </w:rPr>
        <w:t>, 2026</w:t>
      </w:r>
    </w:p>
    <w:p w14:paraId="33227719" w14:textId="26ECFC90" w:rsidR="00C27A32" w:rsidRPr="00C27A32" w:rsidRDefault="00C27A32" w:rsidP="00AB50A2">
      <w:pPr>
        <w:pStyle w:val="NormalWeb"/>
        <w:spacing w:before="0" w:beforeAutospacing="0" w:after="120" w:afterAutospacing="0"/>
        <w:rPr>
          <w:bCs/>
          <w:color w:val="000000"/>
          <w:sz w:val="20"/>
          <w:szCs w:val="20"/>
        </w:rPr>
      </w:pPr>
      <w:r>
        <w:rPr>
          <w:bCs/>
          <w:i/>
          <w:iCs/>
          <w:color w:val="000000"/>
          <w:sz w:val="20"/>
          <w:szCs w:val="20"/>
        </w:rPr>
        <w:t xml:space="preserve">Viral rebound kinetics following single and combination immunotherapy for HIV/SIV, </w:t>
      </w:r>
      <w:r>
        <w:rPr>
          <w:bCs/>
          <w:color w:val="000000"/>
          <w:sz w:val="20"/>
          <w:szCs w:val="20"/>
        </w:rPr>
        <w:t>Dynamics &amp; Evolution of Human Viruses, Kelowna, Canada, May 21</w:t>
      </w:r>
      <w:r w:rsidRPr="00C27A32">
        <w:rPr>
          <w:bCs/>
          <w:color w:val="000000"/>
          <w:sz w:val="20"/>
          <w:szCs w:val="20"/>
          <w:vertAlign w:val="superscript"/>
        </w:rPr>
        <w:t>st</w:t>
      </w:r>
      <w:r>
        <w:rPr>
          <w:bCs/>
          <w:color w:val="000000"/>
          <w:sz w:val="20"/>
          <w:szCs w:val="20"/>
        </w:rPr>
        <w:t>, 2026</w:t>
      </w:r>
    </w:p>
    <w:p w14:paraId="5ABED882" w14:textId="1FEBC648" w:rsidR="00AB50A2" w:rsidRPr="001E4A03" w:rsidRDefault="00AB50A2" w:rsidP="00AB50A2">
      <w:pPr>
        <w:pStyle w:val="NormalWeb"/>
        <w:spacing w:before="0" w:beforeAutospacing="0" w:after="120" w:afterAutospacing="0"/>
        <w:rPr>
          <w:bCs/>
          <w:color w:val="000000"/>
          <w:sz w:val="20"/>
          <w:szCs w:val="20"/>
        </w:rPr>
      </w:pPr>
      <w:r>
        <w:rPr>
          <w:bCs/>
          <w:i/>
          <w:iCs/>
          <w:color w:val="000000"/>
          <w:sz w:val="20"/>
          <w:szCs w:val="20"/>
        </w:rPr>
        <w:t>Quantifying the dynamics of Kaposi’s sarcoma-associated herpesvirus persistence</w:t>
      </w:r>
      <w:r>
        <w:rPr>
          <w:bCs/>
          <w:color w:val="000000"/>
          <w:sz w:val="20"/>
          <w:szCs w:val="20"/>
        </w:rPr>
        <w:t xml:space="preserve">, </w:t>
      </w:r>
      <w:r w:rsidRPr="000842AF">
        <w:rPr>
          <w:bCs/>
          <w:color w:val="000000"/>
          <w:sz w:val="20"/>
          <w:szCs w:val="20"/>
        </w:rPr>
        <w:t>MIDAS Network Annual Meeting</w:t>
      </w:r>
      <w:r>
        <w:rPr>
          <w:bCs/>
          <w:color w:val="000000"/>
          <w:sz w:val="20"/>
          <w:szCs w:val="20"/>
        </w:rPr>
        <w:t>, Bethesda, MD, November 18</w:t>
      </w:r>
      <w:r w:rsidRPr="000842AF">
        <w:rPr>
          <w:bCs/>
          <w:color w:val="000000"/>
          <w:sz w:val="20"/>
          <w:szCs w:val="20"/>
          <w:vertAlign w:val="superscript"/>
        </w:rPr>
        <w:t>th</w:t>
      </w:r>
      <w:r>
        <w:rPr>
          <w:bCs/>
          <w:color w:val="000000"/>
          <w:sz w:val="20"/>
          <w:szCs w:val="20"/>
        </w:rPr>
        <w:t>, 2024</w:t>
      </w:r>
    </w:p>
    <w:p w14:paraId="6684C8A5" w14:textId="171649F0" w:rsidR="00AB50A2" w:rsidRDefault="00AB50A2" w:rsidP="00AB50A2">
      <w:pPr>
        <w:pStyle w:val="NormalWeb"/>
        <w:spacing w:before="0" w:beforeAutospacing="0" w:after="120" w:afterAutospacing="0"/>
        <w:rPr>
          <w:bCs/>
          <w:color w:val="000000"/>
          <w:sz w:val="20"/>
          <w:szCs w:val="20"/>
        </w:rPr>
      </w:pPr>
      <w:r>
        <w:rPr>
          <w:bCs/>
          <w:i/>
          <w:iCs/>
          <w:color w:val="000000"/>
          <w:sz w:val="20"/>
          <w:szCs w:val="20"/>
        </w:rPr>
        <w:t>Quantifying the dynamics of Kaposi’s sarcoma-associated herpesvirus persistence</w:t>
      </w:r>
      <w:r>
        <w:rPr>
          <w:bCs/>
          <w:color w:val="000000"/>
          <w:sz w:val="20"/>
          <w:szCs w:val="20"/>
        </w:rPr>
        <w:t xml:space="preserve">, International </w:t>
      </w:r>
      <w:r w:rsidRPr="000842AF">
        <w:rPr>
          <w:bCs/>
          <w:color w:val="000000"/>
          <w:sz w:val="20"/>
          <w:szCs w:val="20"/>
        </w:rPr>
        <w:t>Workshop on Kaposi's Sarcoma Herpesvirus &amp; Related Agents</w:t>
      </w:r>
      <w:r>
        <w:rPr>
          <w:bCs/>
          <w:color w:val="000000"/>
          <w:sz w:val="20"/>
          <w:szCs w:val="20"/>
        </w:rPr>
        <w:t>, Boston, MA, July 7</w:t>
      </w:r>
      <w:r w:rsidRPr="000842AF">
        <w:rPr>
          <w:bCs/>
          <w:color w:val="000000"/>
          <w:sz w:val="20"/>
          <w:szCs w:val="20"/>
          <w:vertAlign w:val="superscript"/>
        </w:rPr>
        <w:t>th</w:t>
      </w:r>
      <w:r>
        <w:rPr>
          <w:bCs/>
          <w:color w:val="000000"/>
          <w:sz w:val="20"/>
          <w:szCs w:val="20"/>
        </w:rPr>
        <w:t>, 2024</w:t>
      </w:r>
    </w:p>
    <w:p w14:paraId="0A0B38D5" w14:textId="6A8305F4" w:rsidR="008E50C2" w:rsidRPr="008E50C2" w:rsidRDefault="008E50C2" w:rsidP="008E50C2">
      <w:pPr>
        <w:pStyle w:val="NormalWeb"/>
        <w:spacing w:before="0" w:beforeAutospacing="0" w:after="120" w:afterAutospacing="0"/>
        <w:rPr>
          <w:bCs/>
          <w:color w:val="000000"/>
          <w:sz w:val="20"/>
          <w:szCs w:val="20"/>
        </w:rPr>
      </w:pPr>
      <w:r>
        <w:rPr>
          <w:bCs/>
          <w:i/>
          <w:iCs/>
          <w:color w:val="000000"/>
          <w:sz w:val="20"/>
          <w:szCs w:val="20"/>
        </w:rPr>
        <w:t xml:space="preserve">Predicting imminent conversion to exudative age-related macular degeneration using multimodal data and ensemble machine learning, </w:t>
      </w:r>
      <w:r>
        <w:rPr>
          <w:bCs/>
          <w:color w:val="000000"/>
          <w:sz w:val="20"/>
          <w:szCs w:val="20"/>
        </w:rPr>
        <w:t>Johns Hopkins Engineering Design Day, May 2</w:t>
      </w:r>
      <w:r w:rsidRPr="008E50C2">
        <w:rPr>
          <w:bCs/>
          <w:color w:val="000000"/>
          <w:sz w:val="20"/>
          <w:szCs w:val="20"/>
          <w:vertAlign w:val="superscript"/>
        </w:rPr>
        <w:t>nd</w:t>
      </w:r>
      <w:r>
        <w:rPr>
          <w:bCs/>
          <w:color w:val="000000"/>
          <w:sz w:val="20"/>
          <w:szCs w:val="20"/>
        </w:rPr>
        <w:t>, 2023</w:t>
      </w:r>
    </w:p>
    <w:p w14:paraId="1F9D5F25" w14:textId="4D1F2CE4" w:rsidR="007F515E" w:rsidRPr="00783EF5" w:rsidRDefault="007F515E" w:rsidP="00C24F55">
      <w:pPr>
        <w:pStyle w:val="NormalWeb"/>
        <w:spacing w:before="0" w:beforeAutospacing="0" w:after="120" w:afterAutospacing="0"/>
        <w:rPr>
          <w:color w:val="000000"/>
          <w:sz w:val="20"/>
          <w:szCs w:val="20"/>
        </w:rPr>
      </w:pPr>
      <w:r w:rsidRPr="00783EF5">
        <w:rPr>
          <w:i/>
          <w:color w:val="000000"/>
          <w:sz w:val="20"/>
          <w:szCs w:val="20"/>
        </w:rPr>
        <w:t>Identification of Combinations of</w:t>
      </w:r>
      <w:r w:rsidR="006A5C17" w:rsidRPr="00783EF5">
        <w:rPr>
          <w:i/>
          <w:color w:val="000000"/>
          <w:sz w:val="20"/>
          <w:szCs w:val="20"/>
        </w:rPr>
        <w:t xml:space="preserve"> Pharmacologic</w:t>
      </w:r>
      <w:r w:rsidRPr="00783EF5">
        <w:rPr>
          <w:i/>
          <w:color w:val="000000"/>
          <w:sz w:val="20"/>
          <w:szCs w:val="20"/>
        </w:rPr>
        <w:t xml:space="preserve"> Targets for Claudin-Low Triple Negative Breast Cancer Reversion,</w:t>
      </w:r>
      <w:r w:rsidRPr="00783EF5">
        <w:rPr>
          <w:color w:val="000000"/>
          <w:sz w:val="20"/>
          <w:szCs w:val="20"/>
        </w:rPr>
        <w:t xml:space="preserve"> International Society of Pharmacometrics Quantitative Systems </w:t>
      </w:r>
      <w:r w:rsidR="00494638" w:rsidRPr="00783EF5">
        <w:rPr>
          <w:color w:val="000000"/>
          <w:sz w:val="20"/>
          <w:szCs w:val="20"/>
        </w:rPr>
        <w:t>Pharmacology</w:t>
      </w:r>
      <w:r w:rsidRPr="00783EF5">
        <w:rPr>
          <w:color w:val="000000"/>
          <w:sz w:val="20"/>
          <w:szCs w:val="20"/>
        </w:rPr>
        <w:t xml:space="preserve"> </w:t>
      </w:r>
      <w:r w:rsidR="00494638" w:rsidRPr="00783EF5">
        <w:rPr>
          <w:color w:val="000000"/>
          <w:sz w:val="20"/>
          <w:szCs w:val="20"/>
        </w:rPr>
        <w:t xml:space="preserve">Student Symposium, </w:t>
      </w:r>
      <w:r w:rsidR="00AB2715">
        <w:rPr>
          <w:color w:val="000000"/>
          <w:sz w:val="20"/>
          <w:szCs w:val="20"/>
        </w:rPr>
        <w:t xml:space="preserve">Virtual, </w:t>
      </w:r>
      <w:r w:rsidR="00494638" w:rsidRPr="00783EF5">
        <w:rPr>
          <w:color w:val="000000"/>
          <w:sz w:val="20"/>
          <w:szCs w:val="20"/>
        </w:rPr>
        <w:t>April 28</w:t>
      </w:r>
      <w:r w:rsidR="00494638" w:rsidRPr="00783EF5">
        <w:rPr>
          <w:color w:val="000000"/>
          <w:sz w:val="20"/>
          <w:szCs w:val="20"/>
          <w:vertAlign w:val="superscript"/>
        </w:rPr>
        <w:t>th</w:t>
      </w:r>
      <w:r w:rsidR="00494638" w:rsidRPr="00783EF5">
        <w:rPr>
          <w:color w:val="000000"/>
          <w:sz w:val="20"/>
          <w:szCs w:val="20"/>
        </w:rPr>
        <w:t>, 2021</w:t>
      </w:r>
    </w:p>
    <w:p w14:paraId="7AED93E6" w14:textId="400A0337" w:rsidR="00967BEB" w:rsidRPr="00783EF5" w:rsidRDefault="006E3C1A" w:rsidP="00C24F55">
      <w:pPr>
        <w:pStyle w:val="NormalWeb"/>
        <w:spacing w:before="0" w:beforeAutospacing="0" w:after="120" w:afterAutospacing="0"/>
        <w:rPr>
          <w:color w:val="000000"/>
          <w:sz w:val="20"/>
          <w:szCs w:val="20"/>
        </w:rPr>
      </w:pPr>
      <w:r w:rsidRPr="00783EF5">
        <w:rPr>
          <w:i/>
          <w:color w:val="000000"/>
          <w:sz w:val="20"/>
          <w:szCs w:val="20"/>
        </w:rPr>
        <w:t>Identification of Combinations of Targets for Claudin-Low Triple Negative Breast Cancer Reversion,</w:t>
      </w:r>
      <w:r w:rsidRPr="00783EF5">
        <w:rPr>
          <w:color w:val="000000"/>
          <w:sz w:val="20"/>
          <w:szCs w:val="20"/>
        </w:rPr>
        <w:t xml:space="preserve"> Joint Meeting in Mathematics, Denver</w:t>
      </w:r>
      <w:r w:rsidR="007346EB" w:rsidRPr="00783EF5">
        <w:rPr>
          <w:color w:val="000000"/>
          <w:sz w:val="20"/>
          <w:szCs w:val="20"/>
        </w:rPr>
        <w:t xml:space="preserve">, </w:t>
      </w:r>
      <w:r w:rsidRPr="00783EF5">
        <w:rPr>
          <w:color w:val="000000"/>
          <w:sz w:val="20"/>
          <w:szCs w:val="20"/>
        </w:rPr>
        <w:t>CO, January 15</w:t>
      </w:r>
      <w:r w:rsidRPr="00783EF5">
        <w:rPr>
          <w:color w:val="000000"/>
          <w:sz w:val="20"/>
          <w:szCs w:val="20"/>
          <w:vertAlign w:val="superscript"/>
        </w:rPr>
        <w:t>th</w:t>
      </w:r>
      <w:r w:rsidRPr="00783EF5">
        <w:rPr>
          <w:color w:val="000000"/>
          <w:sz w:val="20"/>
          <w:szCs w:val="20"/>
        </w:rPr>
        <w:t xml:space="preserve"> – 18</w:t>
      </w:r>
      <w:r w:rsidRPr="00783EF5">
        <w:rPr>
          <w:color w:val="000000"/>
          <w:sz w:val="20"/>
          <w:szCs w:val="20"/>
          <w:vertAlign w:val="superscript"/>
        </w:rPr>
        <w:t>th</w:t>
      </w:r>
      <w:r w:rsidRPr="00783EF5">
        <w:rPr>
          <w:color w:val="000000"/>
          <w:sz w:val="20"/>
          <w:szCs w:val="20"/>
        </w:rPr>
        <w:t>, 20</w:t>
      </w:r>
      <w:r w:rsidR="00396651" w:rsidRPr="00783EF5">
        <w:rPr>
          <w:color w:val="000000"/>
          <w:sz w:val="20"/>
          <w:szCs w:val="20"/>
        </w:rPr>
        <w:t>20</w:t>
      </w:r>
    </w:p>
    <w:p w14:paraId="6A7E23F6" w14:textId="5B2A2D65" w:rsidR="007346EB" w:rsidRPr="00783EF5" w:rsidRDefault="007346EB" w:rsidP="00C24F55">
      <w:pPr>
        <w:pStyle w:val="NormalWeb"/>
        <w:spacing w:before="0" w:beforeAutospacing="0" w:after="120" w:afterAutospacing="0"/>
        <w:rPr>
          <w:color w:val="000000"/>
          <w:sz w:val="20"/>
          <w:szCs w:val="20"/>
        </w:rPr>
      </w:pPr>
      <w:r w:rsidRPr="00783EF5">
        <w:rPr>
          <w:i/>
          <w:color w:val="000000"/>
          <w:sz w:val="20"/>
          <w:szCs w:val="20"/>
        </w:rPr>
        <w:t xml:space="preserve">Development of an Open-source </w:t>
      </w:r>
      <w:proofErr w:type="gramStart"/>
      <w:r w:rsidRPr="00783EF5">
        <w:rPr>
          <w:i/>
          <w:color w:val="000000"/>
          <w:sz w:val="20"/>
          <w:szCs w:val="20"/>
        </w:rPr>
        <w:t>Physiologically-Based</w:t>
      </w:r>
      <w:proofErr w:type="gramEnd"/>
      <w:r w:rsidRPr="00783EF5">
        <w:rPr>
          <w:i/>
          <w:color w:val="000000"/>
          <w:sz w:val="20"/>
          <w:szCs w:val="20"/>
        </w:rPr>
        <w:t xml:space="preserve"> Pharmacokinetic Model to Predict Maternal-Fetal Exposures of CYP450-Metabolized Drugs, </w:t>
      </w:r>
      <w:r w:rsidRPr="00783EF5">
        <w:rPr>
          <w:color w:val="000000"/>
          <w:sz w:val="20"/>
          <w:szCs w:val="20"/>
        </w:rPr>
        <w:t>International Society of Pharmacometrics Regional Quantitative Systems Pharmacology Day, Princeton, NJ, July 16</w:t>
      </w:r>
      <w:r w:rsidRPr="00783EF5">
        <w:rPr>
          <w:color w:val="000000"/>
          <w:sz w:val="20"/>
          <w:szCs w:val="20"/>
          <w:vertAlign w:val="superscript"/>
        </w:rPr>
        <w:t>th,</w:t>
      </w:r>
      <w:r w:rsidRPr="00783EF5">
        <w:rPr>
          <w:color w:val="000000"/>
          <w:sz w:val="20"/>
          <w:szCs w:val="20"/>
        </w:rPr>
        <w:t xml:space="preserve"> 2019</w:t>
      </w:r>
    </w:p>
    <w:p w14:paraId="2D10353F" w14:textId="0BF6F2B4" w:rsidR="00843242" w:rsidRPr="00783EF5" w:rsidRDefault="00843242" w:rsidP="00843242">
      <w:pPr>
        <w:pBdr>
          <w:bottom w:val="single" w:sz="4" w:space="1" w:color="auto"/>
        </w:pBdr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0"/>
          <w:szCs w:val="20"/>
        </w:rPr>
        <w:t>Open-Source Contributions</w:t>
      </w:r>
    </w:p>
    <w:tbl>
      <w:tblPr>
        <w:tblStyle w:val="TableGrid"/>
        <w:tblW w:w="10985" w:type="dxa"/>
        <w:tblInd w:w="-9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455"/>
        <w:gridCol w:w="1530"/>
      </w:tblGrid>
      <w:tr w:rsidR="00843242" w:rsidRPr="00783EF5" w14:paraId="69904F4F" w14:textId="77777777" w:rsidTr="00B443E8">
        <w:tc>
          <w:tcPr>
            <w:tcW w:w="9455" w:type="dxa"/>
          </w:tcPr>
          <w:p w14:paraId="56B37B80" w14:textId="583CE502" w:rsidR="00843242" w:rsidRDefault="00843242" w:rsidP="00843242">
            <w:pPr>
              <w:rPr>
                <w:rFonts w:ascii="Times New Roman" w:eastAsia="Times New Roman" w:hAnsi="Times New Roman" w:cs="Times New Roman"/>
                <w:bCs/>
                <w:color w:val="000000"/>
                <w:sz w:val="20"/>
                <w:szCs w:val="20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  <w:t>bmediatR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  <w:t xml:space="preserve">, </w:t>
            </w:r>
            <w:r>
              <w:rPr>
                <w:rFonts w:ascii="Times New Roman" w:eastAsia="Times New Roman" w:hAnsi="Times New Roman" w:cs="Times New Roman"/>
                <w:bCs/>
                <w:color w:val="000000"/>
                <w:sz w:val="20"/>
                <w:szCs w:val="20"/>
              </w:rPr>
              <w:t xml:space="preserve">an open-source R package implementing a Bayesian model selection approach to mediation analysis. Available to install from </w:t>
            </w:r>
            <w:proofErr w:type="spellStart"/>
            <w:r>
              <w:rPr>
                <w:rFonts w:ascii="Times New Roman" w:eastAsia="Times New Roman" w:hAnsi="Times New Roman" w:cs="Times New Roman"/>
                <w:bCs/>
                <w:color w:val="000000"/>
                <w:sz w:val="20"/>
                <w:szCs w:val="20"/>
              </w:rPr>
              <w:t>github</w:t>
            </w:r>
            <w:proofErr w:type="spellEnd"/>
            <w:r>
              <w:rPr>
                <w:rFonts w:ascii="Times New Roman" w:eastAsia="Times New Roman" w:hAnsi="Times New Roman" w:cs="Times New Roman"/>
                <w:bCs/>
                <w:color w:val="000000"/>
                <w:sz w:val="20"/>
                <w:szCs w:val="20"/>
              </w:rPr>
              <w:t xml:space="preserve"> </w:t>
            </w:r>
            <w:r w:rsidR="00ED0B99" w:rsidRPr="003D66AD">
              <w:rPr>
                <w:rFonts w:ascii="Times New Roman" w:eastAsia="Times New Roman" w:hAnsi="Times New Roman" w:cs="Times New Roman"/>
                <w:bCs/>
                <w:color w:val="000000"/>
                <w:sz w:val="20"/>
                <w:szCs w:val="20"/>
              </w:rPr>
              <w:t>https://github.com/wesleycrouse/bmediatR</w:t>
            </w:r>
            <w:r>
              <w:rPr>
                <w:rFonts w:ascii="Times New Roman" w:eastAsia="Times New Roman" w:hAnsi="Times New Roman" w:cs="Times New Roman"/>
                <w:bCs/>
                <w:color w:val="000000"/>
                <w:sz w:val="20"/>
                <w:szCs w:val="20"/>
              </w:rPr>
              <w:t xml:space="preserve"> </w:t>
            </w:r>
          </w:p>
          <w:p w14:paraId="2E7FC7D1" w14:textId="4AD7A6A5" w:rsidR="00ED0B99" w:rsidRDefault="00ED0B99" w:rsidP="00ED0B99">
            <w:pPr>
              <w:pStyle w:val="ListParagraph"/>
              <w:numPr>
                <w:ilvl w:val="0"/>
                <w:numId w:val="28"/>
              </w:numPr>
              <w:rPr>
                <w:rFonts w:ascii="Times New Roman" w:eastAsia="Times New Roman" w:hAnsi="Times New Roman" w:cs="Times New Roman"/>
                <w:bCs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bCs/>
                <w:color w:val="000000"/>
                <w:sz w:val="20"/>
                <w:szCs w:val="20"/>
              </w:rPr>
              <w:t>Contributed to methods development</w:t>
            </w:r>
            <w:r w:rsidR="0075222F">
              <w:rPr>
                <w:rFonts w:ascii="Times New Roman" w:eastAsia="Times New Roman" w:hAnsi="Times New Roman" w:cs="Times New Roman"/>
                <w:bCs/>
                <w:color w:val="000000"/>
                <w:sz w:val="20"/>
                <w:szCs w:val="20"/>
              </w:rPr>
              <w:t xml:space="preserve"> and validation in both synthetic and real data</w:t>
            </w:r>
          </w:p>
          <w:p w14:paraId="231B6723" w14:textId="290028FF" w:rsidR="00ED0B99" w:rsidRPr="00ED0B99" w:rsidRDefault="00ED0B99" w:rsidP="00ED0B99">
            <w:pPr>
              <w:pStyle w:val="ListParagraph"/>
              <w:numPr>
                <w:ilvl w:val="0"/>
                <w:numId w:val="28"/>
              </w:numPr>
              <w:rPr>
                <w:rFonts w:ascii="Times New Roman" w:eastAsia="Times New Roman" w:hAnsi="Times New Roman" w:cs="Times New Roman"/>
                <w:bCs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bCs/>
                <w:color w:val="000000"/>
                <w:sz w:val="20"/>
                <w:szCs w:val="20"/>
              </w:rPr>
              <w:t xml:space="preserve">Designed and built </w:t>
            </w:r>
            <w:r w:rsidR="004D722F">
              <w:rPr>
                <w:rFonts w:ascii="Times New Roman" w:eastAsia="Times New Roman" w:hAnsi="Times New Roman" w:cs="Times New Roman"/>
                <w:bCs/>
                <w:color w:val="000000"/>
                <w:sz w:val="20"/>
                <w:szCs w:val="20"/>
              </w:rPr>
              <w:t xml:space="preserve">package </w:t>
            </w:r>
            <w:r w:rsidR="001C06DF">
              <w:rPr>
                <w:rFonts w:ascii="Times New Roman" w:eastAsia="Times New Roman" w:hAnsi="Times New Roman" w:cs="Times New Roman"/>
                <w:bCs/>
                <w:color w:val="000000"/>
                <w:sz w:val="20"/>
                <w:szCs w:val="20"/>
              </w:rPr>
              <w:t>v</w:t>
            </w:r>
            <w:r>
              <w:rPr>
                <w:rFonts w:ascii="Times New Roman" w:eastAsia="Times New Roman" w:hAnsi="Times New Roman" w:cs="Times New Roman"/>
                <w:bCs/>
                <w:color w:val="000000"/>
                <w:sz w:val="20"/>
                <w:szCs w:val="20"/>
              </w:rPr>
              <w:t>ignettes</w:t>
            </w:r>
          </w:p>
        </w:tc>
        <w:tc>
          <w:tcPr>
            <w:tcW w:w="1530" w:type="dxa"/>
          </w:tcPr>
          <w:p w14:paraId="6D505D43" w14:textId="6EBA7D20" w:rsidR="00843242" w:rsidRPr="00783EF5" w:rsidRDefault="00843242" w:rsidP="008D7D80">
            <w:pPr>
              <w:jc w:val="right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783EF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   May 20</w:t>
            </w: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22</w:t>
            </w:r>
          </w:p>
          <w:p w14:paraId="3F16D258" w14:textId="77777777" w:rsidR="00843242" w:rsidRPr="00783EF5" w:rsidRDefault="00843242" w:rsidP="008D7D80">
            <w:pPr>
              <w:jc w:val="right"/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</w:pPr>
          </w:p>
        </w:tc>
      </w:tr>
    </w:tbl>
    <w:p w14:paraId="1945F949" w14:textId="456EE1DD" w:rsidR="003F3E81" w:rsidRPr="00783EF5" w:rsidRDefault="003F3E81" w:rsidP="00C24F55">
      <w:pPr>
        <w:pBdr>
          <w:bottom w:val="single" w:sz="4" w:space="1" w:color="auto"/>
        </w:pBdr>
        <w:spacing w:before="120"/>
        <w:rPr>
          <w:rFonts w:ascii="Times New Roman" w:eastAsia="Times New Roman" w:hAnsi="Times New Roman" w:cs="Times New Roman"/>
          <w:sz w:val="20"/>
          <w:szCs w:val="20"/>
        </w:rPr>
      </w:pPr>
      <w:r w:rsidRPr="00783EF5">
        <w:rPr>
          <w:rFonts w:ascii="Times New Roman" w:eastAsia="Times New Roman" w:hAnsi="Times New Roman" w:cs="Times New Roman"/>
          <w:b/>
          <w:bCs/>
          <w:color w:val="000000"/>
          <w:sz w:val="20"/>
          <w:szCs w:val="20"/>
        </w:rPr>
        <w:t>Fellowships</w:t>
      </w:r>
    </w:p>
    <w:tbl>
      <w:tblPr>
        <w:tblStyle w:val="TableGrid"/>
        <w:tblW w:w="10985" w:type="dxa"/>
        <w:tblInd w:w="-9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455"/>
        <w:gridCol w:w="1530"/>
      </w:tblGrid>
      <w:tr w:rsidR="003F3E81" w:rsidRPr="00783EF5" w14:paraId="6AFB0BD1" w14:textId="77777777" w:rsidTr="004A607B">
        <w:tc>
          <w:tcPr>
            <w:tcW w:w="9455" w:type="dxa"/>
          </w:tcPr>
          <w:p w14:paraId="16249708" w14:textId="24A1544F" w:rsidR="00FD4A5A" w:rsidRDefault="003F3E81" w:rsidP="00902972">
            <w:pP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783EF5"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  <w:t>Summer Undergraduate Research Fund</w:t>
            </w:r>
            <w:r w:rsidR="00FD4A5A"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  <w:t xml:space="preserve">, </w:t>
            </w:r>
            <w:r w:rsidRPr="00783EF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University of Connecticut Office of Undergraduate Research</w:t>
            </w:r>
          </w:p>
          <w:p w14:paraId="3FAC1EAF" w14:textId="33E56208" w:rsidR="00FD4A5A" w:rsidRPr="00FD4A5A" w:rsidRDefault="00C67D89" w:rsidP="00FD4A5A">
            <w:pPr>
              <w:pStyle w:val="ListParagraph"/>
              <w:numPr>
                <w:ilvl w:val="0"/>
                <w:numId w:val="22"/>
              </w:numP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Awarded funding for a </w:t>
            </w:r>
            <w:r w:rsidR="00727252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9-week</w:t>
            </w: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 summer research project</w:t>
            </w:r>
          </w:p>
        </w:tc>
        <w:tc>
          <w:tcPr>
            <w:tcW w:w="1530" w:type="dxa"/>
          </w:tcPr>
          <w:p w14:paraId="4921FBA9" w14:textId="16EAFC72" w:rsidR="003F3E81" w:rsidRPr="00783EF5" w:rsidRDefault="003F3E81" w:rsidP="00902972">
            <w:pPr>
              <w:jc w:val="right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783EF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   May 2019</w:t>
            </w:r>
          </w:p>
          <w:p w14:paraId="37C0654D" w14:textId="77777777" w:rsidR="003F3E81" w:rsidRPr="00783EF5" w:rsidRDefault="003F3E81" w:rsidP="00902972">
            <w:pPr>
              <w:jc w:val="right"/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</w:pPr>
          </w:p>
        </w:tc>
      </w:tr>
      <w:tr w:rsidR="003F3E81" w:rsidRPr="00783EF5" w14:paraId="71074B12" w14:textId="77777777" w:rsidTr="00795D0D">
        <w:trPr>
          <w:trHeight w:val="810"/>
        </w:trPr>
        <w:tc>
          <w:tcPr>
            <w:tcW w:w="9455" w:type="dxa"/>
          </w:tcPr>
          <w:p w14:paraId="05D0D6F5" w14:textId="7177E207" w:rsidR="004A607B" w:rsidRPr="00FD4A5A" w:rsidRDefault="003F3E81" w:rsidP="00902972">
            <w:pPr>
              <w:rPr>
                <w:rFonts w:ascii="Times New Roman" w:eastAsia="Times New Roman" w:hAnsi="Times New Roman" w:cs="Times New Roman"/>
                <w:bCs/>
                <w:color w:val="000000"/>
                <w:sz w:val="20"/>
                <w:szCs w:val="20"/>
              </w:rPr>
            </w:pPr>
            <w:r w:rsidRPr="00783EF5"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  <w:t>Holster Scholar</w:t>
            </w:r>
            <w:r w:rsidR="00FD4A5A">
              <w:rPr>
                <w:rFonts w:ascii="Times New Roman" w:eastAsia="Times New Roman" w:hAnsi="Times New Roman" w:cs="Times New Roman"/>
                <w:bCs/>
                <w:color w:val="000000"/>
                <w:sz w:val="20"/>
                <w:szCs w:val="20"/>
              </w:rPr>
              <w:t>, University of Connecticut Honors Program</w:t>
            </w:r>
          </w:p>
          <w:p w14:paraId="5D69E820" w14:textId="1FA24259" w:rsidR="00FD4A5A" w:rsidRDefault="00C67D89" w:rsidP="00FD4A5A">
            <w:pPr>
              <w:pStyle w:val="ListParagraph"/>
              <w:numPr>
                <w:ilvl w:val="0"/>
                <w:numId w:val="21"/>
              </w:numP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Offered enrollment</w:t>
            </w:r>
            <w:r w:rsidR="00FD4A5A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 in a</w:t>
            </w:r>
            <w:r w:rsidR="00727252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 semester-long</w:t>
            </w:r>
            <w:r w:rsidR="00FD4A5A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 course to learn how to develop and write a project proposal </w:t>
            </w:r>
          </w:p>
          <w:p w14:paraId="3C0150C1" w14:textId="390A3B62" w:rsidR="00FD4A5A" w:rsidRPr="00FD4A5A" w:rsidRDefault="00FD4A5A" w:rsidP="00FD4A5A">
            <w:pPr>
              <w:pStyle w:val="ListParagraph"/>
              <w:numPr>
                <w:ilvl w:val="0"/>
                <w:numId w:val="21"/>
              </w:numP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S</w:t>
            </w:r>
            <w:r w:rsidRPr="00FD4A5A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elected as one of 8 students awarded funding </w:t>
            </w:r>
            <w:r w:rsidR="00C67D89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for a </w:t>
            </w:r>
            <w:r w:rsidR="00727252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10-week</w:t>
            </w:r>
            <w:r w:rsidR="00C67D89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 summer research project</w:t>
            </w:r>
          </w:p>
        </w:tc>
        <w:tc>
          <w:tcPr>
            <w:tcW w:w="1530" w:type="dxa"/>
          </w:tcPr>
          <w:p w14:paraId="1983D176" w14:textId="4FE34C92" w:rsidR="003F3E81" w:rsidRPr="00783EF5" w:rsidRDefault="003F3E81" w:rsidP="00902972">
            <w:pPr>
              <w:jc w:val="right"/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783EF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May 2017</w:t>
            </w:r>
          </w:p>
        </w:tc>
      </w:tr>
    </w:tbl>
    <w:p w14:paraId="57203D46" w14:textId="631137DE" w:rsidR="003F3E81" w:rsidRPr="00783EF5" w:rsidRDefault="003F3E81" w:rsidP="00C24F55">
      <w:pPr>
        <w:pBdr>
          <w:bottom w:val="single" w:sz="4" w:space="1" w:color="auto"/>
        </w:pBdr>
        <w:rPr>
          <w:rFonts w:ascii="Times New Roman" w:eastAsia="Times New Roman" w:hAnsi="Times New Roman" w:cs="Times New Roman"/>
          <w:sz w:val="20"/>
          <w:szCs w:val="20"/>
        </w:rPr>
      </w:pPr>
      <w:r w:rsidRPr="00783EF5">
        <w:rPr>
          <w:rFonts w:ascii="Times New Roman" w:eastAsia="Times New Roman" w:hAnsi="Times New Roman" w:cs="Times New Roman"/>
          <w:b/>
          <w:bCs/>
          <w:color w:val="000000"/>
          <w:sz w:val="20"/>
          <w:szCs w:val="20"/>
        </w:rPr>
        <w:t>Honors and Awards</w:t>
      </w:r>
    </w:p>
    <w:tbl>
      <w:tblPr>
        <w:tblStyle w:val="TableGrid"/>
        <w:tblW w:w="10899" w:type="dxa"/>
        <w:tblInd w:w="-9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730"/>
        <w:gridCol w:w="2169"/>
      </w:tblGrid>
      <w:tr w:rsidR="00140EE9" w:rsidRPr="00783EF5" w14:paraId="774DA7BB" w14:textId="77777777" w:rsidTr="00260E0C">
        <w:trPr>
          <w:trHeight w:val="225"/>
        </w:trPr>
        <w:tc>
          <w:tcPr>
            <w:tcW w:w="8730" w:type="dxa"/>
          </w:tcPr>
          <w:p w14:paraId="05E63CA8" w14:textId="7E02A1BD" w:rsidR="00140EE9" w:rsidRPr="00783EF5" w:rsidRDefault="00140EE9" w:rsidP="00140EE9">
            <w:pPr>
              <w:rPr>
                <w:rFonts w:ascii="Times New Roman" w:eastAsia="Times New Roman" w:hAnsi="Times New Roman" w:cs="Times New Roman"/>
                <w:bCs/>
                <w:color w:val="000000"/>
                <w:sz w:val="20"/>
                <w:szCs w:val="20"/>
              </w:rPr>
            </w:pPr>
            <w:r w:rsidRPr="00783EF5"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  <w:t>Blue Ribbon Poster Award,</w:t>
            </w:r>
            <w:r w:rsidRPr="00783EF5">
              <w:rPr>
                <w:rFonts w:ascii="Times New Roman" w:eastAsia="Times New Roman" w:hAnsi="Times New Roman" w:cs="Times New Roman"/>
                <w:b/>
                <w:i/>
                <w:iCs/>
                <w:color w:val="000000"/>
                <w:sz w:val="20"/>
                <w:szCs w:val="20"/>
              </w:rPr>
              <w:t xml:space="preserve"> </w:t>
            </w:r>
            <w:proofErr w:type="spellStart"/>
            <w:r w:rsidR="00260E0C" w:rsidRPr="00783EF5">
              <w:rPr>
                <w:rFonts w:ascii="Times New Roman" w:eastAsia="Times New Roman" w:hAnsi="Times New Roman" w:cs="Times New Roman"/>
                <w:bCs/>
                <w:color w:val="000000"/>
                <w:sz w:val="20"/>
                <w:szCs w:val="20"/>
              </w:rPr>
              <w:t>ISoP</w:t>
            </w:r>
            <w:proofErr w:type="spellEnd"/>
            <w:r w:rsidRPr="00783EF5">
              <w:rPr>
                <w:rFonts w:ascii="Times New Roman" w:eastAsia="Times New Roman" w:hAnsi="Times New Roman" w:cs="Times New Roman"/>
                <w:bCs/>
                <w:color w:val="000000"/>
                <w:sz w:val="20"/>
                <w:szCs w:val="20"/>
              </w:rPr>
              <w:t xml:space="preserve"> Quantitative Systems Pharmacology Student Symposium</w:t>
            </w:r>
          </w:p>
        </w:tc>
        <w:tc>
          <w:tcPr>
            <w:tcW w:w="2169" w:type="dxa"/>
          </w:tcPr>
          <w:p w14:paraId="6CB1AD2E" w14:textId="2BFDDA17" w:rsidR="00140EE9" w:rsidRPr="00783EF5" w:rsidRDefault="00EB07B1" w:rsidP="00F42E82">
            <w:pPr>
              <w:jc w:val="right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783EF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April </w:t>
            </w:r>
            <w:r w:rsidR="00140EE9" w:rsidRPr="00783EF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2021</w:t>
            </w:r>
          </w:p>
        </w:tc>
      </w:tr>
      <w:tr w:rsidR="00410CC0" w:rsidRPr="00783EF5" w14:paraId="4B819BE1" w14:textId="77777777" w:rsidTr="00EB07B1">
        <w:trPr>
          <w:trHeight w:val="64"/>
        </w:trPr>
        <w:tc>
          <w:tcPr>
            <w:tcW w:w="8730" w:type="dxa"/>
          </w:tcPr>
          <w:p w14:paraId="0500F824" w14:textId="68410FDE" w:rsidR="00410CC0" w:rsidRPr="00783EF5" w:rsidRDefault="00410CC0" w:rsidP="00410CC0">
            <w:pPr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783EF5"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  <w:t>Dean’s List</w:t>
            </w:r>
            <w:r w:rsidRPr="00783EF5">
              <w:rPr>
                <w:rFonts w:ascii="Times New Roman" w:eastAsia="Times New Roman" w:hAnsi="Times New Roman" w:cs="Times New Roman"/>
                <w:bCs/>
                <w:color w:val="000000"/>
                <w:sz w:val="20"/>
                <w:szCs w:val="20"/>
              </w:rPr>
              <w:t>, The University of Connecticut</w:t>
            </w:r>
          </w:p>
        </w:tc>
        <w:tc>
          <w:tcPr>
            <w:tcW w:w="2169" w:type="dxa"/>
          </w:tcPr>
          <w:p w14:paraId="113C25C4" w14:textId="4814776E" w:rsidR="00410CC0" w:rsidRPr="00783EF5" w:rsidRDefault="00EB07B1" w:rsidP="00410CC0">
            <w:pPr>
              <w:jc w:val="right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783EF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Sept. </w:t>
            </w:r>
            <w:r w:rsidR="00410CC0" w:rsidRPr="00783EF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2016 </w:t>
            </w:r>
            <w:r w:rsidRPr="00783EF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- May </w:t>
            </w:r>
            <w:r w:rsidR="00410CC0" w:rsidRPr="00783EF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2020</w:t>
            </w:r>
          </w:p>
        </w:tc>
      </w:tr>
      <w:tr w:rsidR="00410CC0" w:rsidRPr="00783EF5" w14:paraId="59CD2F56" w14:textId="77777777" w:rsidTr="00EB07B1">
        <w:trPr>
          <w:trHeight w:val="64"/>
        </w:trPr>
        <w:tc>
          <w:tcPr>
            <w:tcW w:w="8730" w:type="dxa"/>
          </w:tcPr>
          <w:p w14:paraId="38CBB6FF" w14:textId="1954AD29" w:rsidR="00410CC0" w:rsidRPr="00783EF5" w:rsidRDefault="00410CC0" w:rsidP="00410CC0">
            <w:pPr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783EF5"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  <w:t>Academic Excellence Scholarship</w:t>
            </w:r>
            <w:r w:rsidRPr="00783EF5">
              <w:rPr>
                <w:rFonts w:ascii="Times New Roman" w:eastAsia="Times New Roman" w:hAnsi="Times New Roman" w:cs="Times New Roman"/>
                <w:bCs/>
                <w:color w:val="000000"/>
                <w:sz w:val="20"/>
                <w:szCs w:val="20"/>
              </w:rPr>
              <w:t>, The University of Connecticut</w:t>
            </w:r>
            <w:r w:rsidRPr="00783EF5"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  <w:t xml:space="preserve"> </w:t>
            </w:r>
          </w:p>
        </w:tc>
        <w:tc>
          <w:tcPr>
            <w:tcW w:w="2169" w:type="dxa"/>
          </w:tcPr>
          <w:p w14:paraId="7A38381A" w14:textId="55F793F4" w:rsidR="00410CC0" w:rsidRPr="00783EF5" w:rsidRDefault="00EB07B1" w:rsidP="00410CC0">
            <w:pPr>
              <w:jc w:val="right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783EF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Sept. 2016 - May 2020</w:t>
            </w:r>
          </w:p>
        </w:tc>
      </w:tr>
      <w:tr w:rsidR="00410CC0" w:rsidRPr="00783EF5" w14:paraId="07B37879" w14:textId="77777777" w:rsidTr="00EB07B1">
        <w:trPr>
          <w:trHeight w:val="249"/>
        </w:trPr>
        <w:tc>
          <w:tcPr>
            <w:tcW w:w="8730" w:type="dxa"/>
          </w:tcPr>
          <w:p w14:paraId="36EE99EA" w14:textId="0A9D0792" w:rsidR="00410CC0" w:rsidRPr="00783EF5" w:rsidRDefault="00D247DF" w:rsidP="00410CC0">
            <w:pPr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783EF5"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  <w:t xml:space="preserve">Babbidge </w:t>
            </w:r>
            <w:r w:rsidR="00410CC0" w:rsidRPr="00783EF5"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  <w:t>Scholar</w:t>
            </w:r>
            <w:r w:rsidR="00410CC0" w:rsidRPr="00783EF5">
              <w:rPr>
                <w:rFonts w:ascii="Times New Roman" w:eastAsia="Times New Roman" w:hAnsi="Times New Roman" w:cs="Times New Roman"/>
                <w:bCs/>
                <w:color w:val="000000"/>
                <w:sz w:val="20"/>
                <w:szCs w:val="20"/>
              </w:rPr>
              <w:t>, The University of Connecticut</w:t>
            </w:r>
          </w:p>
        </w:tc>
        <w:tc>
          <w:tcPr>
            <w:tcW w:w="2169" w:type="dxa"/>
          </w:tcPr>
          <w:p w14:paraId="7A938071" w14:textId="6245A4FD" w:rsidR="00410CC0" w:rsidRPr="00783EF5" w:rsidRDefault="00EB07B1" w:rsidP="00410CC0">
            <w:pPr>
              <w:jc w:val="right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783EF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Dec. </w:t>
            </w:r>
            <w:r w:rsidR="00410CC0" w:rsidRPr="00783EF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201</w:t>
            </w:r>
            <w:r w:rsidR="00D247DF" w:rsidRPr="00783EF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7, 2019</w:t>
            </w:r>
          </w:p>
        </w:tc>
      </w:tr>
      <w:tr w:rsidR="00D247DF" w:rsidRPr="00783EF5" w14:paraId="2B2605D6" w14:textId="77777777" w:rsidTr="00EB07B1">
        <w:trPr>
          <w:trHeight w:val="249"/>
        </w:trPr>
        <w:tc>
          <w:tcPr>
            <w:tcW w:w="8730" w:type="dxa"/>
          </w:tcPr>
          <w:p w14:paraId="3348BA47" w14:textId="124A35DD" w:rsidR="00D247DF" w:rsidRPr="00783EF5" w:rsidRDefault="00D247DF" w:rsidP="00D247DF">
            <w:pPr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783EF5"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  <w:t>New England Scholar</w:t>
            </w:r>
            <w:r w:rsidRPr="00783EF5">
              <w:rPr>
                <w:rFonts w:ascii="Times New Roman" w:eastAsia="Times New Roman" w:hAnsi="Times New Roman" w:cs="Times New Roman"/>
                <w:bCs/>
                <w:color w:val="000000"/>
                <w:sz w:val="20"/>
                <w:szCs w:val="20"/>
              </w:rPr>
              <w:t>, The University of Connecticut</w:t>
            </w:r>
          </w:p>
        </w:tc>
        <w:tc>
          <w:tcPr>
            <w:tcW w:w="2169" w:type="dxa"/>
          </w:tcPr>
          <w:p w14:paraId="081F12EF" w14:textId="04D6866C" w:rsidR="00D247DF" w:rsidRPr="00783EF5" w:rsidRDefault="00EB07B1" w:rsidP="00D247DF">
            <w:pPr>
              <w:jc w:val="right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783EF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Dec. </w:t>
            </w:r>
            <w:r w:rsidR="00D247DF" w:rsidRPr="00783EF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2018</w:t>
            </w:r>
          </w:p>
        </w:tc>
      </w:tr>
    </w:tbl>
    <w:p w14:paraId="10E029E1" w14:textId="2EF96A36" w:rsidR="001464A4" w:rsidRPr="00D6201F" w:rsidRDefault="001464A4" w:rsidP="00C24F55">
      <w:pPr>
        <w:pBdr>
          <w:bottom w:val="single" w:sz="4" w:space="1" w:color="auto"/>
        </w:pBdr>
        <w:spacing w:before="120"/>
        <w:rPr>
          <w:rFonts w:ascii="Times New Roman" w:eastAsia="Times New Roman" w:hAnsi="Times New Roman" w:cs="Times New Roman"/>
          <w:bCs/>
          <w:sz w:val="20"/>
          <w:szCs w:val="20"/>
        </w:rPr>
      </w:pPr>
      <w:r>
        <w:rPr>
          <w:rFonts w:ascii="Times New Roman" w:eastAsia="Times New Roman" w:hAnsi="Times New Roman" w:cs="Times New Roman"/>
          <w:b/>
          <w:sz w:val="20"/>
          <w:szCs w:val="20"/>
        </w:rPr>
        <w:t>Teaching Experience</w:t>
      </w:r>
    </w:p>
    <w:tbl>
      <w:tblPr>
        <w:tblStyle w:val="TableGrid"/>
        <w:tblW w:w="10898" w:type="dxa"/>
        <w:tblInd w:w="-9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270"/>
        <w:gridCol w:w="1628"/>
      </w:tblGrid>
      <w:tr w:rsidR="00AE67C2" w:rsidRPr="00783EF5" w14:paraId="15DFC395" w14:textId="77777777" w:rsidTr="00BA043F">
        <w:trPr>
          <w:trHeight w:val="243"/>
        </w:trPr>
        <w:tc>
          <w:tcPr>
            <w:tcW w:w="9270" w:type="dxa"/>
          </w:tcPr>
          <w:p w14:paraId="0681C032" w14:textId="2C1230C8" w:rsidR="00AE67C2" w:rsidRPr="00AE67C2" w:rsidRDefault="00AE67C2" w:rsidP="00A90865">
            <w:pPr>
              <w:pStyle w:val="NormalWeb"/>
              <w:spacing w:before="0" w:beforeAutospacing="0" w:after="0" w:afterAutospacing="0"/>
              <w:rPr>
                <w:bCs/>
                <w:color w:val="000000"/>
                <w:sz w:val="20"/>
                <w:szCs w:val="20"/>
              </w:rPr>
            </w:pPr>
            <w:r w:rsidRPr="00AE67C2">
              <w:rPr>
                <w:b/>
                <w:color w:val="000000"/>
                <w:sz w:val="20"/>
                <w:szCs w:val="20"/>
              </w:rPr>
              <w:t>Dynamic modeling of infectious diseases in patients and populations</w:t>
            </w:r>
            <w:r>
              <w:rPr>
                <w:b/>
                <w:color w:val="000000"/>
                <w:sz w:val="20"/>
                <w:szCs w:val="20"/>
              </w:rPr>
              <w:t xml:space="preserve">, </w:t>
            </w:r>
            <w:r>
              <w:rPr>
                <w:bCs/>
                <w:color w:val="000000"/>
                <w:sz w:val="20"/>
                <w:szCs w:val="20"/>
              </w:rPr>
              <w:t>Johns Hopkins University (TA)</w:t>
            </w:r>
          </w:p>
        </w:tc>
        <w:tc>
          <w:tcPr>
            <w:tcW w:w="1628" w:type="dxa"/>
          </w:tcPr>
          <w:p w14:paraId="3AB6E79A" w14:textId="6D952AB4" w:rsidR="00AE67C2" w:rsidRDefault="00AE67C2" w:rsidP="00A90865">
            <w:pPr>
              <w:pStyle w:val="NormalWeb"/>
              <w:spacing w:before="0" w:beforeAutospacing="0" w:after="0" w:afterAutospacing="0"/>
              <w:jc w:val="right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Oct.</w:t>
            </w:r>
            <w:r w:rsidR="00BA043F">
              <w:rPr>
                <w:color w:val="000000"/>
                <w:sz w:val="20"/>
                <w:szCs w:val="20"/>
              </w:rPr>
              <w:t xml:space="preserve"> </w:t>
            </w:r>
            <w:r>
              <w:rPr>
                <w:color w:val="000000"/>
                <w:sz w:val="20"/>
                <w:szCs w:val="20"/>
              </w:rPr>
              <w:t>-</w:t>
            </w:r>
            <w:r w:rsidR="00BA043F">
              <w:rPr>
                <w:color w:val="000000"/>
                <w:sz w:val="20"/>
                <w:szCs w:val="20"/>
              </w:rPr>
              <w:t xml:space="preserve"> </w:t>
            </w:r>
            <w:r>
              <w:rPr>
                <w:color w:val="000000"/>
                <w:sz w:val="20"/>
                <w:szCs w:val="20"/>
              </w:rPr>
              <w:t>Dec. 2024</w:t>
            </w:r>
          </w:p>
        </w:tc>
      </w:tr>
      <w:tr w:rsidR="00AE67C2" w:rsidRPr="00783EF5" w14:paraId="7C05A262" w14:textId="77777777" w:rsidTr="00AE67C2">
        <w:trPr>
          <w:trHeight w:val="243"/>
        </w:trPr>
        <w:tc>
          <w:tcPr>
            <w:tcW w:w="9270" w:type="dxa"/>
          </w:tcPr>
          <w:p w14:paraId="2772162E" w14:textId="6BBC626F" w:rsidR="00AE67C2" w:rsidRPr="00AE67C2" w:rsidRDefault="00AE67C2" w:rsidP="00A90865">
            <w:pPr>
              <w:pStyle w:val="NormalWeb"/>
              <w:spacing w:before="0" w:beforeAutospacing="0" w:after="0" w:afterAutospacing="0"/>
              <w:rPr>
                <w:bCs/>
                <w:color w:val="000000"/>
                <w:sz w:val="20"/>
                <w:szCs w:val="20"/>
              </w:rPr>
            </w:pPr>
            <w:r>
              <w:rPr>
                <w:b/>
                <w:color w:val="000000"/>
                <w:sz w:val="20"/>
                <w:szCs w:val="20"/>
              </w:rPr>
              <w:t xml:space="preserve">Systems </w:t>
            </w:r>
            <w:r w:rsidR="00D81BE1">
              <w:rPr>
                <w:b/>
                <w:color w:val="000000"/>
                <w:sz w:val="20"/>
                <w:szCs w:val="20"/>
              </w:rPr>
              <w:t>p</w:t>
            </w:r>
            <w:r>
              <w:rPr>
                <w:b/>
                <w:color w:val="000000"/>
                <w:sz w:val="20"/>
                <w:szCs w:val="20"/>
              </w:rPr>
              <w:t xml:space="preserve">harmacology and </w:t>
            </w:r>
            <w:r w:rsidR="00D81BE1">
              <w:rPr>
                <w:b/>
                <w:color w:val="000000"/>
                <w:sz w:val="20"/>
                <w:szCs w:val="20"/>
              </w:rPr>
              <w:t>p</w:t>
            </w:r>
            <w:r>
              <w:rPr>
                <w:b/>
                <w:color w:val="000000"/>
                <w:sz w:val="20"/>
                <w:szCs w:val="20"/>
              </w:rPr>
              <w:t xml:space="preserve">ersonalized </w:t>
            </w:r>
            <w:r w:rsidR="00D81BE1">
              <w:rPr>
                <w:b/>
                <w:color w:val="000000"/>
                <w:sz w:val="20"/>
                <w:szCs w:val="20"/>
              </w:rPr>
              <w:t>m</w:t>
            </w:r>
            <w:r>
              <w:rPr>
                <w:b/>
                <w:color w:val="000000"/>
                <w:sz w:val="20"/>
                <w:szCs w:val="20"/>
              </w:rPr>
              <w:t>edicine,</w:t>
            </w:r>
            <w:r>
              <w:rPr>
                <w:bCs/>
                <w:color w:val="000000"/>
                <w:sz w:val="20"/>
                <w:szCs w:val="20"/>
              </w:rPr>
              <w:t xml:space="preserve"> Johns Hopkins University (TA)</w:t>
            </w:r>
          </w:p>
        </w:tc>
        <w:tc>
          <w:tcPr>
            <w:tcW w:w="1628" w:type="dxa"/>
          </w:tcPr>
          <w:p w14:paraId="5EC9BA86" w14:textId="2F0E1031" w:rsidR="00AE67C2" w:rsidRDefault="00AE67C2" w:rsidP="00A90865">
            <w:pPr>
              <w:pStyle w:val="NormalWeb"/>
              <w:spacing w:before="0" w:beforeAutospacing="0" w:after="0" w:afterAutospacing="0"/>
              <w:jc w:val="right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Feb.</w:t>
            </w:r>
            <w:r w:rsidR="00BA043F">
              <w:rPr>
                <w:color w:val="000000"/>
                <w:sz w:val="20"/>
                <w:szCs w:val="20"/>
              </w:rPr>
              <w:t xml:space="preserve"> </w:t>
            </w:r>
            <w:r>
              <w:rPr>
                <w:color w:val="000000"/>
                <w:sz w:val="20"/>
                <w:szCs w:val="20"/>
              </w:rPr>
              <w:t>-</w:t>
            </w:r>
            <w:r w:rsidR="00BA043F">
              <w:rPr>
                <w:color w:val="000000"/>
                <w:sz w:val="20"/>
                <w:szCs w:val="20"/>
              </w:rPr>
              <w:t xml:space="preserve"> </w:t>
            </w:r>
            <w:r>
              <w:rPr>
                <w:color w:val="000000"/>
                <w:sz w:val="20"/>
                <w:szCs w:val="20"/>
              </w:rPr>
              <w:t>May 2024</w:t>
            </w:r>
          </w:p>
        </w:tc>
      </w:tr>
      <w:tr w:rsidR="00727252" w:rsidRPr="00783EF5" w14:paraId="044C4AB2" w14:textId="77777777" w:rsidTr="00BA043F">
        <w:trPr>
          <w:trHeight w:val="243"/>
        </w:trPr>
        <w:tc>
          <w:tcPr>
            <w:tcW w:w="9270" w:type="dxa"/>
          </w:tcPr>
          <w:p w14:paraId="5C6B3FC5" w14:textId="74C17A14" w:rsidR="00727252" w:rsidRPr="00727252" w:rsidRDefault="00727252" w:rsidP="00A90865">
            <w:pPr>
              <w:pStyle w:val="NormalWeb"/>
              <w:spacing w:before="0" w:beforeAutospacing="0" w:after="0" w:afterAutospacing="0"/>
              <w:rPr>
                <w:bCs/>
                <w:color w:val="000000"/>
                <w:sz w:val="20"/>
                <w:szCs w:val="20"/>
              </w:rPr>
            </w:pPr>
            <w:r>
              <w:rPr>
                <w:b/>
                <w:color w:val="000000"/>
                <w:sz w:val="20"/>
                <w:szCs w:val="20"/>
              </w:rPr>
              <w:t xml:space="preserve">Data </w:t>
            </w:r>
            <w:r w:rsidR="00D81BE1">
              <w:rPr>
                <w:b/>
                <w:color w:val="000000"/>
                <w:sz w:val="20"/>
                <w:szCs w:val="20"/>
              </w:rPr>
              <w:t>c</w:t>
            </w:r>
            <w:r>
              <w:rPr>
                <w:b/>
                <w:color w:val="000000"/>
                <w:sz w:val="20"/>
                <w:szCs w:val="20"/>
              </w:rPr>
              <w:t xml:space="preserve">arpentry </w:t>
            </w:r>
            <w:r w:rsidR="00D81BE1">
              <w:rPr>
                <w:b/>
                <w:color w:val="000000"/>
                <w:sz w:val="20"/>
                <w:szCs w:val="20"/>
              </w:rPr>
              <w:t>e</w:t>
            </w:r>
            <w:r>
              <w:rPr>
                <w:b/>
                <w:color w:val="000000"/>
                <w:sz w:val="20"/>
                <w:szCs w:val="20"/>
              </w:rPr>
              <w:t xml:space="preserve">cology </w:t>
            </w:r>
            <w:r w:rsidR="0006448F">
              <w:rPr>
                <w:b/>
                <w:color w:val="000000"/>
                <w:sz w:val="20"/>
                <w:szCs w:val="20"/>
              </w:rPr>
              <w:t xml:space="preserve">with R </w:t>
            </w:r>
            <w:r w:rsidR="00D81BE1">
              <w:rPr>
                <w:b/>
                <w:color w:val="000000"/>
                <w:sz w:val="20"/>
                <w:szCs w:val="20"/>
              </w:rPr>
              <w:t>w</w:t>
            </w:r>
            <w:r>
              <w:rPr>
                <w:b/>
                <w:color w:val="000000"/>
                <w:sz w:val="20"/>
                <w:szCs w:val="20"/>
              </w:rPr>
              <w:t>orkshop</w:t>
            </w:r>
            <w:r>
              <w:rPr>
                <w:bCs/>
                <w:color w:val="000000"/>
                <w:sz w:val="20"/>
                <w:szCs w:val="20"/>
              </w:rPr>
              <w:t xml:space="preserve">, </w:t>
            </w:r>
            <w:r w:rsidRPr="00783EF5">
              <w:rPr>
                <w:color w:val="000000"/>
                <w:sz w:val="20"/>
                <w:szCs w:val="20"/>
              </w:rPr>
              <w:t>Bioinformatics Training Program at JAX (Instructor)</w:t>
            </w:r>
          </w:p>
        </w:tc>
        <w:tc>
          <w:tcPr>
            <w:tcW w:w="1628" w:type="dxa"/>
          </w:tcPr>
          <w:p w14:paraId="197A4F98" w14:textId="308BD8EE" w:rsidR="00727252" w:rsidRPr="00783EF5" w:rsidRDefault="00727252" w:rsidP="00A90865">
            <w:pPr>
              <w:pStyle w:val="NormalWeb"/>
              <w:spacing w:before="0" w:beforeAutospacing="0" w:after="0" w:afterAutospacing="0"/>
              <w:jc w:val="right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Dec. 2021</w:t>
            </w:r>
          </w:p>
        </w:tc>
      </w:tr>
      <w:tr w:rsidR="001464A4" w:rsidRPr="00783EF5" w14:paraId="6C4635AE" w14:textId="77777777" w:rsidTr="00BA043F">
        <w:trPr>
          <w:trHeight w:val="243"/>
        </w:trPr>
        <w:tc>
          <w:tcPr>
            <w:tcW w:w="9270" w:type="dxa"/>
          </w:tcPr>
          <w:p w14:paraId="02B34E6B" w14:textId="7027EE9B" w:rsidR="001464A4" w:rsidRPr="00783EF5" w:rsidRDefault="001464A4" w:rsidP="00A90865">
            <w:pPr>
              <w:pStyle w:val="NormalWeb"/>
              <w:spacing w:before="0" w:beforeAutospacing="0" w:after="0" w:afterAutospacing="0"/>
              <w:rPr>
                <w:color w:val="000000"/>
                <w:sz w:val="20"/>
                <w:szCs w:val="20"/>
              </w:rPr>
            </w:pPr>
            <w:r w:rsidRPr="00783EF5">
              <w:rPr>
                <w:b/>
                <w:color w:val="000000"/>
                <w:sz w:val="20"/>
                <w:szCs w:val="20"/>
              </w:rPr>
              <w:t xml:space="preserve">Data </w:t>
            </w:r>
            <w:r w:rsidR="00D81BE1">
              <w:rPr>
                <w:b/>
                <w:color w:val="000000"/>
                <w:sz w:val="20"/>
                <w:szCs w:val="20"/>
              </w:rPr>
              <w:t>c</w:t>
            </w:r>
            <w:r w:rsidRPr="00783EF5">
              <w:rPr>
                <w:b/>
                <w:color w:val="000000"/>
                <w:sz w:val="20"/>
                <w:szCs w:val="20"/>
              </w:rPr>
              <w:t xml:space="preserve">arpentry </w:t>
            </w:r>
            <w:r w:rsidR="00D81BE1">
              <w:rPr>
                <w:b/>
                <w:color w:val="000000"/>
                <w:sz w:val="20"/>
                <w:szCs w:val="20"/>
              </w:rPr>
              <w:t>g</w:t>
            </w:r>
            <w:r w:rsidRPr="00783EF5">
              <w:rPr>
                <w:b/>
                <w:color w:val="000000"/>
                <w:sz w:val="20"/>
                <w:szCs w:val="20"/>
              </w:rPr>
              <w:t xml:space="preserve">enomics </w:t>
            </w:r>
            <w:r w:rsidR="00D81BE1">
              <w:rPr>
                <w:b/>
                <w:color w:val="000000"/>
                <w:sz w:val="20"/>
                <w:szCs w:val="20"/>
              </w:rPr>
              <w:t>w</w:t>
            </w:r>
            <w:r w:rsidRPr="00783EF5">
              <w:rPr>
                <w:b/>
                <w:color w:val="000000"/>
                <w:sz w:val="20"/>
                <w:szCs w:val="20"/>
              </w:rPr>
              <w:t>orkshop</w:t>
            </w:r>
            <w:r w:rsidRPr="00783EF5">
              <w:rPr>
                <w:color w:val="000000"/>
                <w:sz w:val="20"/>
                <w:szCs w:val="20"/>
              </w:rPr>
              <w:t>, Bioinformatics Training Program at JAX (Instructor)</w:t>
            </w:r>
          </w:p>
        </w:tc>
        <w:tc>
          <w:tcPr>
            <w:tcW w:w="1628" w:type="dxa"/>
          </w:tcPr>
          <w:p w14:paraId="33D422C2" w14:textId="77777777" w:rsidR="001464A4" w:rsidRPr="00783EF5" w:rsidRDefault="001464A4" w:rsidP="00A90865">
            <w:pPr>
              <w:pStyle w:val="NormalWeb"/>
              <w:spacing w:before="0" w:beforeAutospacing="0" w:after="0" w:afterAutospacing="0"/>
              <w:jc w:val="right"/>
              <w:rPr>
                <w:color w:val="000000"/>
                <w:sz w:val="20"/>
                <w:szCs w:val="20"/>
              </w:rPr>
            </w:pPr>
            <w:r w:rsidRPr="00783EF5">
              <w:rPr>
                <w:color w:val="000000"/>
                <w:sz w:val="20"/>
                <w:szCs w:val="20"/>
              </w:rPr>
              <w:t>Nov. 2021</w:t>
            </w:r>
          </w:p>
        </w:tc>
      </w:tr>
      <w:tr w:rsidR="001464A4" w:rsidRPr="00783EF5" w14:paraId="7D853278" w14:textId="77777777" w:rsidTr="00BA043F">
        <w:trPr>
          <w:trHeight w:val="180"/>
        </w:trPr>
        <w:tc>
          <w:tcPr>
            <w:tcW w:w="9270" w:type="dxa"/>
          </w:tcPr>
          <w:p w14:paraId="5C8656CF" w14:textId="5517448E" w:rsidR="001464A4" w:rsidRPr="00783EF5" w:rsidRDefault="001464A4" w:rsidP="00A90865">
            <w:pPr>
              <w:pStyle w:val="NormalWeb"/>
              <w:spacing w:before="0" w:beforeAutospacing="0" w:after="0" w:afterAutospacing="0"/>
              <w:rPr>
                <w:bCs/>
                <w:color w:val="000000"/>
                <w:sz w:val="20"/>
                <w:szCs w:val="20"/>
              </w:rPr>
            </w:pPr>
            <w:r w:rsidRPr="00783EF5">
              <w:rPr>
                <w:b/>
                <w:color w:val="000000"/>
                <w:sz w:val="20"/>
                <w:szCs w:val="20"/>
              </w:rPr>
              <w:t xml:space="preserve">Introductory </w:t>
            </w:r>
            <w:r w:rsidR="00D81BE1">
              <w:rPr>
                <w:b/>
                <w:color w:val="000000"/>
                <w:sz w:val="20"/>
                <w:szCs w:val="20"/>
              </w:rPr>
              <w:t>s</w:t>
            </w:r>
            <w:r w:rsidRPr="00783EF5">
              <w:rPr>
                <w:b/>
                <w:color w:val="000000"/>
                <w:sz w:val="20"/>
                <w:szCs w:val="20"/>
              </w:rPr>
              <w:t xml:space="preserve">tatistics with R, </w:t>
            </w:r>
            <w:r w:rsidRPr="00783EF5">
              <w:rPr>
                <w:bCs/>
                <w:color w:val="000000"/>
                <w:sz w:val="20"/>
                <w:szCs w:val="20"/>
              </w:rPr>
              <w:t xml:space="preserve">Bioinformatics Training Program at JAX </w:t>
            </w:r>
            <w:r w:rsidRPr="00783EF5">
              <w:rPr>
                <w:color w:val="000000"/>
                <w:sz w:val="20"/>
                <w:szCs w:val="20"/>
              </w:rPr>
              <w:t>(TA)</w:t>
            </w:r>
          </w:p>
        </w:tc>
        <w:tc>
          <w:tcPr>
            <w:tcW w:w="1628" w:type="dxa"/>
          </w:tcPr>
          <w:p w14:paraId="28BD341E" w14:textId="77777777" w:rsidR="001464A4" w:rsidRPr="00783EF5" w:rsidRDefault="001464A4" w:rsidP="00A90865">
            <w:pPr>
              <w:pStyle w:val="NormalWeb"/>
              <w:spacing w:before="0" w:beforeAutospacing="0" w:after="0" w:afterAutospacing="0"/>
              <w:jc w:val="right"/>
              <w:rPr>
                <w:color w:val="000000"/>
                <w:sz w:val="20"/>
                <w:szCs w:val="20"/>
              </w:rPr>
            </w:pPr>
            <w:r w:rsidRPr="00783EF5">
              <w:rPr>
                <w:color w:val="000000"/>
                <w:sz w:val="20"/>
                <w:szCs w:val="20"/>
              </w:rPr>
              <w:t>Sept. 2021</w:t>
            </w:r>
          </w:p>
        </w:tc>
      </w:tr>
      <w:tr w:rsidR="001464A4" w:rsidRPr="00783EF5" w14:paraId="092E0776" w14:textId="77777777" w:rsidTr="00BA043F">
        <w:trPr>
          <w:trHeight w:val="307"/>
        </w:trPr>
        <w:tc>
          <w:tcPr>
            <w:tcW w:w="9270" w:type="dxa"/>
          </w:tcPr>
          <w:p w14:paraId="79EE220C" w14:textId="4A02867A" w:rsidR="001464A4" w:rsidRPr="00783EF5" w:rsidRDefault="001464A4" w:rsidP="00C24F55">
            <w:pPr>
              <w:pStyle w:val="NormalWeb"/>
              <w:tabs>
                <w:tab w:val="left" w:pos="6872"/>
              </w:tabs>
              <w:spacing w:before="0" w:beforeAutospacing="0" w:after="0" w:afterAutospacing="0"/>
              <w:rPr>
                <w:bCs/>
                <w:color w:val="000000"/>
                <w:sz w:val="20"/>
                <w:szCs w:val="20"/>
              </w:rPr>
            </w:pPr>
            <w:r w:rsidRPr="00783EF5">
              <w:rPr>
                <w:b/>
                <w:color w:val="000000"/>
                <w:sz w:val="20"/>
                <w:szCs w:val="20"/>
              </w:rPr>
              <w:t xml:space="preserve">Introduction to R and RStudio, </w:t>
            </w:r>
            <w:r w:rsidRPr="00783EF5">
              <w:rPr>
                <w:bCs/>
                <w:color w:val="000000"/>
                <w:sz w:val="20"/>
                <w:szCs w:val="20"/>
              </w:rPr>
              <w:t>Bioinformatics Training Program at JAX (TA)</w:t>
            </w:r>
            <w:r w:rsidR="00C24F55">
              <w:rPr>
                <w:bCs/>
                <w:color w:val="000000"/>
                <w:sz w:val="20"/>
                <w:szCs w:val="20"/>
              </w:rPr>
              <w:tab/>
            </w:r>
          </w:p>
        </w:tc>
        <w:tc>
          <w:tcPr>
            <w:tcW w:w="1628" w:type="dxa"/>
          </w:tcPr>
          <w:p w14:paraId="3F9D1B53" w14:textId="77777777" w:rsidR="001464A4" w:rsidRPr="00783EF5" w:rsidRDefault="001464A4" w:rsidP="00A90865">
            <w:pPr>
              <w:pStyle w:val="NormalWeb"/>
              <w:spacing w:before="0" w:beforeAutospacing="0" w:after="0" w:afterAutospacing="0"/>
              <w:jc w:val="right"/>
              <w:rPr>
                <w:color w:val="000000"/>
                <w:sz w:val="20"/>
                <w:szCs w:val="20"/>
              </w:rPr>
            </w:pPr>
            <w:r w:rsidRPr="00783EF5">
              <w:rPr>
                <w:color w:val="000000"/>
                <w:sz w:val="20"/>
                <w:szCs w:val="20"/>
              </w:rPr>
              <w:t>June 2021</w:t>
            </w:r>
          </w:p>
        </w:tc>
      </w:tr>
    </w:tbl>
    <w:p w14:paraId="4FE7CFF1" w14:textId="445343F4" w:rsidR="00BB31CD" w:rsidRPr="00D6201F" w:rsidRDefault="00D67EB2" w:rsidP="00C24F55">
      <w:pPr>
        <w:pBdr>
          <w:bottom w:val="single" w:sz="4" w:space="1" w:color="auto"/>
        </w:pBdr>
        <w:spacing w:before="120"/>
        <w:rPr>
          <w:rFonts w:ascii="Times New Roman" w:eastAsia="Times New Roman" w:hAnsi="Times New Roman" w:cs="Times New Roman"/>
          <w:bCs/>
          <w:sz w:val="20"/>
          <w:szCs w:val="20"/>
        </w:rPr>
      </w:pPr>
      <w:r w:rsidRPr="00783EF5">
        <w:rPr>
          <w:rFonts w:ascii="Times New Roman" w:eastAsia="Times New Roman" w:hAnsi="Times New Roman" w:cs="Times New Roman"/>
          <w:b/>
          <w:sz w:val="20"/>
          <w:szCs w:val="20"/>
        </w:rPr>
        <w:t>Professional Development</w:t>
      </w:r>
    </w:p>
    <w:tbl>
      <w:tblPr>
        <w:tblStyle w:val="TableGrid"/>
        <w:tblW w:w="10923" w:type="dxa"/>
        <w:tblInd w:w="-9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755"/>
        <w:gridCol w:w="3168"/>
      </w:tblGrid>
      <w:tr w:rsidR="008D3537" w:rsidRPr="00783EF5" w14:paraId="6D007FD4" w14:textId="77777777" w:rsidTr="006B19D5">
        <w:trPr>
          <w:trHeight w:val="267"/>
        </w:trPr>
        <w:tc>
          <w:tcPr>
            <w:tcW w:w="0" w:type="auto"/>
          </w:tcPr>
          <w:p w14:paraId="6276652D" w14:textId="09BCC5FE" w:rsidR="008D3537" w:rsidRPr="008D3537" w:rsidRDefault="008D3537" w:rsidP="00902972">
            <w:pPr>
              <w:pStyle w:val="NormalWeb"/>
              <w:spacing w:before="0" w:beforeAutospacing="0" w:after="0" w:afterAutospacing="0"/>
              <w:rPr>
                <w:b/>
                <w:color w:val="000000"/>
                <w:sz w:val="20"/>
                <w:szCs w:val="20"/>
              </w:rPr>
            </w:pPr>
            <w:r>
              <w:rPr>
                <w:b/>
                <w:color w:val="000000"/>
                <w:sz w:val="20"/>
                <w:szCs w:val="20"/>
              </w:rPr>
              <w:t>International Society for Pharmacometrics Member</w:t>
            </w:r>
          </w:p>
        </w:tc>
        <w:tc>
          <w:tcPr>
            <w:tcW w:w="3168" w:type="dxa"/>
          </w:tcPr>
          <w:p w14:paraId="73144DFB" w14:textId="6BB380D2" w:rsidR="008D3537" w:rsidRDefault="008D3537" w:rsidP="00902972">
            <w:pPr>
              <w:pStyle w:val="NormalWeb"/>
              <w:spacing w:before="0" w:beforeAutospacing="0" w:after="0" w:afterAutospacing="0"/>
              <w:jc w:val="right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2025-Present</w:t>
            </w:r>
          </w:p>
        </w:tc>
      </w:tr>
      <w:tr w:rsidR="006B19D5" w:rsidRPr="00783EF5" w14:paraId="35DEA949" w14:textId="77777777" w:rsidTr="006B19D5">
        <w:trPr>
          <w:trHeight w:val="267"/>
        </w:trPr>
        <w:tc>
          <w:tcPr>
            <w:tcW w:w="0" w:type="auto"/>
          </w:tcPr>
          <w:p w14:paraId="5EB90B34" w14:textId="069E60E6" w:rsidR="006B19D5" w:rsidRPr="006B19D5" w:rsidRDefault="006B19D5" w:rsidP="00902972">
            <w:pPr>
              <w:pStyle w:val="NormalWeb"/>
              <w:spacing w:before="0" w:beforeAutospacing="0" w:after="0" w:afterAutospacing="0"/>
              <w:rPr>
                <w:bCs/>
                <w:color w:val="000000"/>
                <w:sz w:val="20"/>
                <w:szCs w:val="20"/>
              </w:rPr>
            </w:pPr>
            <w:r>
              <w:rPr>
                <w:b/>
                <w:color w:val="000000"/>
                <w:sz w:val="20"/>
                <w:szCs w:val="20"/>
              </w:rPr>
              <w:t>Society for Mathematical Biology Member</w:t>
            </w:r>
          </w:p>
        </w:tc>
        <w:tc>
          <w:tcPr>
            <w:tcW w:w="3168" w:type="dxa"/>
          </w:tcPr>
          <w:p w14:paraId="7BEFB423" w14:textId="4F4A13B1" w:rsidR="006B19D5" w:rsidRDefault="006B19D5" w:rsidP="00902972">
            <w:pPr>
              <w:pStyle w:val="NormalWeb"/>
              <w:spacing w:before="0" w:beforeAutospacing="0" w:after="0" w:afterAutospacing="0"/>
              <w:jc w:val="right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2025-Present</w:t>
            </w:r>
          </w:p>
        </w:tc>
      </w:tr>
      <w:tr w:rsidR="00270A78" w:rsidRPr="00783EF5" w14:paraId="6198279F" w14:textId="77777777" w:rsidTr="006B19D5">
        <w:trPr>
          <w:trHeight w:val="267"/>
        </w:trPr>
        <w:tc>
          <w:tcPr>
            <w:tcW w:w="0" w:type="auto"/>
          </w:tcPr>
          <w:p w14:paraId="1456DDF8" w14:textId="6117B408" w:rsidR="00270A78" w:rsidRPr="00270A78" w:rsidRDefault="00270A78" w:rsidP="00902972">
            <w:pPr>
              <w:pStyle w:val="NormalWeb"/>
              <w:spacing w:before="0" w:beforeAutospacing="0" w:after="0" w:afterAutospacing="0"/>
              <w:rPr>
                <w:bCs/>
                <w:color w:val="000000"/>
                <w:sz w:val="20"/>
                <w:szCs w:val="20"/>
              </w:rPr>
            </w:pPr>
            <w:r w:rsidRPr="00270A78">
              <w:rPr>
                <w:b/>
                <w:color w:val="000000"/>
                <w:sz w:val="20"/>
                <w:szCs w:val="20"/>
              </w:rPr>
              <w:t>Summer Institute in Statistics and Modeling in Infectious Diseases</w:t>
            </w:r>
            <w:r>
              <w:rPr>
                <w:bCs/>
                <w:color w:val="000000"/>
                <w:sz w:val="20"/>
                <w:szCs w:val="20"/>
              </w:rPr>
              <w:t>, Emory University</w:t>
            </w:r>
          </w:p>
        </w:tc>
        <w:tc>
          <w:tcPr>
            <w:tcW w:w="3168" w:type="dxa"/>
          </w:tcPr>
          <w:p w14:paraId="638E351B" w14:textId="1EB767D5" w:rsidR="00270A78" w:rsidRDefault="00270A78" w:rsidP="00902972">
            <w:pPr>
              <w:pStyle w:val="NormalWeb"/>
              <w:spacing w:before="0" w:beforeAutospacing="0" w:after="0" w:afterAutospacing="0"/>
              <w:jc w:val="right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July 2024</w:t>
            </w:r>
          </w:p>
        </w:tc>
      </w:tr>
      <w:tr w:rsidR="00163417" w:rsidRPr="00783EF5" w14:paraId="028005A0" w14:textId="77777777" w:rsidTr="006B19D5">
        <w:trPr>
          <w:trHeight w:val="267"/>
        </w:trPr>
        <w:tc>
          <w:tcPr>
            <w:tcW w:w="0" w:type="auto"/>
          </w:tcPr>
          <w:p w14:paraId="6634197D" w14:textId="7B0F2EB7" w:rsidR="00163417" w:rsidRDefault="00163417" w:rsidP="00902972">
            <w:pPr>
              <w:pStyle w:val="NormalWeb"/>
              <w:spacing w:before="0" w:beforeAutospacing="0" w:after="0" w:afterAutospacing="0"/>
              <w:rPr>
                <w:b/>
                <w:color w:val="000000"/>
                <w:sz w:val="20"/>
                <w:szCs w:val="20"/>
              </w:rPr>
            </w:pPr>
            <w:r w:rsidRPr="00163417">
              <w:rPr>
                <w:b/>
                <w:color w:val="000000"/>
                <w:sz w:val="20"/>
                <w:szCs w:val="20"/>
              </w:rPr>
              <w:t>Simulation Modeling in Immunology</w:t>
            </w:r>
            <w:r w:rsidR="006566BE">
              <w:rPr>
                <w:b/>
                <w:color w:val="000000"/>
                <w:sz w:val="20"/>
                <w:szCs w:val="20"/>
              </w:rPr>
              <w:t xml:space="preserve"> </w:t>
            </w:r>
            <w:r w:rsidR="006566BE" w:rsidRPr="006566BE">
              <w:rPr>
                <w:bCs/>
                <w:color w:val="000000"/>
                <w:sz w:val="20"/>
                <w:szCs w:val="20"/>
              </w:rPr>
              <w:t>by Andreas Handel and Paul Thomas</w:t>
            </w:r>
          </w:p>
        </w:tc>
        <w:tc>
          <w:tcPr>
            <w:tcW w:w="3168" w:type="dxa"/>
          </w:tcPr>
          <w:p w14:paraId="77C2AD51" w14:textId="491BE8CF" w:rsidR="00163417" w:rsidRDefault="006566BE" w:rsidP="00902972">
            <w:pPr>
              <w:pStyle w:val="NormalWeb"/>
              <w:spacing w:before="0" w:beforeAutospacing="0" w:after="0" w:afterAutospacing="0"/>
              <w:jc w:val="right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2023</w:t>
            </w:r>
          </w:p>
        </w:tc>
      </w:tr>
      <w:tr w:rsidR="00727252" w:rsidRPr="00783EF5" w14:paraId="31A9F0BF" w14:textId="77777777" w:rsidTr="006B19D5">
        <w:trPr>
          <w:trHeight w:val="267"/>
        </w:trPr>
        <w:tc>
          <w:tcPr>
            <w:tcW w:w="0" w:type="auto"/>
          </w:tcPr>
          <w:p w14:paraId="288606E4" w14:textId="66CFE21E" w:rsidR="00727252" w:rsidRPr="00727252" w:rsidRDefault="00727252" w:rsidP="00902972">
            <w:pPr>
              <w:pStyle w:val="NormalWeb"/>
              <w:spacing w:before="0" w:beforeAutospacing="0" w:after="0" w:afterAutospacing="0"/>
              <w:rPr>
                <w:bCs/>
                <w:color w:val="000000"/>
                <w:sz w:val="20"/>
                <w:szCs w:val="20"/>
              </w:rPr>
            </w:pPr>
            <w:r>
              <w:rPr>
                <w:b/>
                <w:color w:val="000000"/>
                <w:sz w:val="20"/>
                <w:szCs w:val="20"/>
              </w:rPr>
              <w:lastRenderedPageBreak/>
              <w:t>Building Tidy R Packages</w:t>
            </w:r>
            <w:r>
              <w:rPr>
                <w:bCs/>
                <w:color w:val="000000"/>
                <w:sz w:val="20"/>
                <w:szCs w:val="20"/>
              </w:rPr>
              <w:t>, R/pharma 2021</w:t>
            </w:r>
          </w:p>
        </w:tc>
        <w:tc>
          <w:tcPr>
            <w:tcW w:w="3168" w:type="dxa"/>
          </w:tcPr>
          <w:p w14:paraId="38C32688" w14:textId="0C5C0459" w:rsidR="00727252" w:rsidRDefault="00727252" w:rsidP="00902972">
            <w:pPr>
              <w:pStyle w:val="NormalWeb"/>
              <w:spacing w:before="0" w:beforeAutospacing="0" w:after="0" w:afterAutospacing="0"/>
              <w:jc w:val="right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Oct. 2021</w:t>
            </w:r>
          </w:p>
        </w:tc>
      </w:tr>
      <w:tr w:rsidR="00727252" w:rsidRPr="00783EF5" w14:paraId="63976D7B" w14:textId="77777777" w:rsidTr="006B19D5">
        <w:trPr>
          <w:trHeight w:val="267"/>
        </w:trPr>
        <w:tc>
          <w:tcPr>
            <w:tcW w:w="0" w:type="auto"/>
          </w:tcPr>
          <w:p w14:paraId="7FF6AB3D" w14:textId="6CB8C940" w:rsidR="00727252" w:rsidRPr="00727252" w:rsidRDefault="00727252" w:rsidP="00902972">
            <w:pPr>
              <w:pStyle w:val="NormalWeb"/>
              <w:spacing w:before="0" w:beforeAutospacing="0" w:after="0" w:afterAutospacing="0"/>
              <w:rPr>
                <w:bCs/>
                <w:color w:val="000000"/>
                <w:sz w:val="20"/>
                <w:szCs w:val="20"/>
              </w:rPr>
            </w:pPr>
            <w:r>
              <w:rPr>
                <w:b/>
                <w:color w:val="000000"/>
                <w:sz w:val="20"/>
                <w:szCs w:val="20"/>
              </w:rPr>
              <w:t>Julia Language for R Programmers,</w:t>
            </w:r>
            <w:r>
              <w:rPr>
                <w:bCs/>
                <w:color w:val="000000"/>
                <w:sz w:val="20"/>
                <w:szCs w:val="20"/>
              </w:rPr>
              <w:t xml:space="preserve"> R/pharma 2021</w:t>
            </w:r>
          </w:p>
        </w:tc>
        <w:tc>
          <w:tcPr>
            <w:tcW w:w="3168" w:type="dxa"/>
          </w:tcPr>
          <w:p w14:paraId="3514373A" w14:textId="7B0FFB67" w:rsidR="00727252" w:rsidRPr="00783EF5" w:rsidRDefault="00727252" w:rsidP="00902972">
            <w:pPr>
              <w:pStyle w:val="NormalWeb"/>
              <w:spacing w:before="0" w:beforeAutospacing="0" w:after="0" w:afterAutospacing="0"/>
              <w:jc w:val="right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Oct. 2021</w:t>
            </w:r>
          </w:p>
        </w:tc>
      </w:tr>
      <w:tr w:rsidR="00494638" w:rsidRPr="00783EF5" w14:paraId="3C432D59" w14:textId="77777777" w:rsidTr="006B19D5">
        <w:trPr>
          <w:trHeight w:val="267"/>
        </w:trPr>
        <w:tc>
          <w:tcPr>
            <w:tcW w:w="0" w:type="auto"/>
          </w:tcPr>
          <w:p w14:paraId="772E81E9" w14:textId="36458BD6" w:rsidR="00494638" w:rsidRPr="00783EF5" w:rsidRDefault="00494638" w:rsidP="00902972">
            <w:pPr>
              <w:pStyle w:val="NormalWeb"/>
              <w:spacing w:before="0" w:beforeAutospacing="0" w:after="0" w:afterAutospacing="0"/>
              <w:rPr>
                <w:bCs/>
                <w:color w:val="000000"/>
                <w:sz w:val="20"/>
                <w:szCs w:val="20"/>
              </w:rPr>
            </w:pPr>
            <w:r w:rsidRPr="00783EF5">
              <w:rPr>
                <w:b/>
                <w:color w:val="000000"/>
                <w:sz w:val="20"/>
                <w:szCs w:val="20"/>
              </w:rPr>
              <w:t xml:space="preserve">Advanced Shiny, </w:t>
            </w:r>
            <w:r w:rsidRPr="00783EF5">
              <w:rPr>
                <w:bCs/>
                <w:color w:val="000000"/>
                <w:sz w:val="20"/>
                <w:szCs w:val="20"/>
              </w:rPr>
              <w:t>RStudio</w:t>
            </w:r>
          </w:p>
        </w:tc>
        <w:tc>
          <w:tcPr>
            <w:tcW w:w="3168" w:type="dxa"/>
          </w:tcPr>
          <w:p w14:paraId="4E3AAE72" w14:textId="77777777" w:rsidR="00494638" w:rsidRPr="00783EF5" w:rsidRDefault="00494638" w:rsidP="00902972">
            <w:pPr>
              <w:pStyle w:val="NormalWeb"/>
              <w:spacing w:before="0" w:beforeAutospacing="0" w:after="0" w:afterAutospacing="0"/>
              <w:jc w:val="right"/>
              <w:rPr>
                <w:color w:val="000000"/>
                <w:sz w:val="20"/>
                <w:szCs w:val="20"/>
              </w:rPr>
            </w:pPr>
            <w:r w:rsidRPr="00783EF5">
              <w:rPr>
                <w:color w:val="000000"/>
                <w:sz w:val="20"/>
                <w:szCs w:val="20"/>
              </w:rPr>
              <w:t>Sept. 2021</w:t>
            </w:r>
          </w:p>
        </w:tc>
      </w:tr>
      <w:tr w:rsidR="00494638" w:rsidRPr="00783EF5" w14:paraId="23248B6C" w14:textId="77777777" w:rsidTr="006B19D5">
        <w:trPr>
          <w:trHeight w:val="267"/>
        </w:trPr>
        <w:tc>
          <w:tcPr>
            <w:tcW w:w="0" w:type="auto"/>
          </w:tcPr>
          <w:p w14:paraId="453F3A42" w14:textId="2BDB720E" w:rsidR="00494638" w:rsidRPr="00783EF5" w:rsidRDefault="00494638" w:rsidP="00902972">
            <w:pPr>
              <w:pStyle w:val="NormalWeb"/>
              <w:spacing w:before="0" w:beforeAutospacing="0" w:after="0" w:afterAutospacing="0"/>
              <w:rPr>
                <w:b/>
                <w:color w:val="000000"/>
                <w:sz w:val="20"/>
                <w:szCs w:val="20"/>
              </w:rPr>
            </w:pPr>
            <w:r w:rsidRPr="00783EF5">
              <w:rPr>
                <w:b/>
                <w:color w:val="000000"/>
                <w:sz w:val="20"/>
                <w:szCs w:val="20"/>
              </w:rPr>
              <w:t>Introduction to Bayesian Data Analysis</w:t>
            </w:r>
            <w:r w:rsidRPr="00783EF5">
              <w:rPr>
                <w:bCs/>
                <w:color w:val="000000"/>
                <w:sz w:val="20"/>
                <w:szCs w:val="20"/>
              </w:rPr>
              <w:t xml:space="preserve">, </w:t>
            </w:r>
            <w:proofErr w:type="spellStart"/>
            <w:r w:rsidRPr="00783EF5">
              <w:rPr>
                <w:bCs/>
                <w:color w:val="000000"/>
                <w:sz w:val="20"/>
                <w:szCs w:val="20"/>
              </w:rPr>
              <w:t>Juliacon</w:t>
            </w:r>
            <w:proofErr w:type="spellEnd"/>
          </w:p>
        </w:tc>
        <w:tc>
          <w:tcPr>
            <w:tcW w:w="3168" w:type="dxa"/>
          </w:tcPr>
          <w:p w14:paraId="25AAC3C1" w14:textId="72A93E4B" w:rsidR="00494638" w:rsidRPr="00783EF5" w:rsidRDefault="00494638" w:rsidP="00902972">
            <w:pPr>
              <w:pStyle w:val="NormalWeb"/>
              <w:spacing w:before="0" w:beforeAutospacing="0" w:after="0" w:afterAutospacing="0"/>
              <w:jc w:val="right"/>
              <w:rPr>
                <w:color w:val="000000"/>
                <w:sz w:val="20"/>
                <w:szCs w:val="20"/>
              </w:rPr>
            </w:pPr>
            <w:r w:rsidRPr="00783EF5">
              <w:rPr>
                <w:color w:val="000000"/>
                <w:sz w:val="20"/>
                <w:szCs w:val="20"/>
              </w:rPr>
              <w:t>July 2021</w:t>
            </w:r>
          </w:p>
        </w:tc>
      </w:tr>
      <w:tr w:rsidR="00494638" w:rsidRPr="00783EF5" w14:paraId="1D5C93D9" w14:textId="77777777" w:rsidTr="006B19D5">
        <w:trPr>
          <w:trHeight w:val="283"/>
        </w:trPr>
        <w:tc>
          <w:tcPr>
            <w:tcW w:w="0" w:type="auto"/>
          </w:tcPr>
          <w:p w14:paraId="782F7251" w14:textId="77777777" w:rsidR="00494638" w:rsidRPr="00783EF5" w:rsidRDefault="00494638" w:rsidP="00902972">
            <w:pPr>
              <w:pStyle w:val="NormalWeb"/>
              <w:spacing w:before="0" w:beforeAutospacing="0" w:after="0" w:afterAutospacing="0"/>
              <w:rPr>
                <w:bCs/>
                <w:color w:val="000000"/>
                <w:sz w:val="20"/>
                <w:szCs w:val="20"/>
              </w:rPr>
            </w:pPr>
            <w:r w:rsidRPr="00783EF5">
              <w:rPr>
                <w:b/>
                <w:color w:val="000000"/>
                <w:sz w:val="20"/>
                <w:szCs w:val="20"/>
              </w:rPr>
              <w:t xml:space="preserve">Carpentries Instructor Training, </w:t>
            </w:r>
            <w:r w:rsidRPr="00783EF5">
              <w:rPr>
                <w:bCs/>
                <w:color w:val="000000"/>
                <w:sz w:val="20"/>
                <w:szCs w:val="20"/>
              </w:rPr>
              <w:t>The Carpentries</w:t>
            </w:r>
          </w:p>
        </w:tc>
        <w:tc>
          <w:tcPr>
            <w:tcW w:w="3168" w:type="dxa"/>
          </w:tcPr>
          <w:p w14:paraId="4F41761A" w14:textId="77777777" w:rsidR="00494638" w:rsidRPr="00783EF5" w:rsidRDefault="00494638" w:rsidP="00902972">
            <w:pPr>
              <w:pStyle w:val="NormalWeb"/>
              <w:spacing w:before="0" w:beforeAutospacing="0" w:after="0" w:afterAutospacing="0"/>
              <w:jc w:val="right"/>
              <w:rPr>
                <w:color w:val="000000"/>
                <w:sz w:val="20"/>
                <w:szCs w:val="20"/>
              </w:rPr>
            </w:pPr>
            <w:r w:rsidRPr="00783EF5">
              <w:rPr>
                <w:color w:val="000000"/>
                <w:sz w:val="20"/>
                <w:szCs w:val="20"/>
              </w:rPr>
              <w:t>Mar. 2021</w:t>
            </w:r>
          </w:p>
        </w:tc>
      </w:tr>
      <w:tr w:rsidR="00494638" w:rsidRPr="00783EF5" w14:paraId="3378DC7A" w14:textId="77777777" w:rsidTr="006B19D5">
        <w:trPr>
          <w:trHeight w:val="267"/>
        </w:trPr>
        <w:tc>
          <w:tcPr>
            <w:tcW w:w="0" w:type="auto"/>
          </w:tcPr>
          <w:p w14:paraId="03A09B7E" w14:textId="25124E56" w:rsidR="00494638" w:rsidRPr="00783EF5" w:rsidRDefault="00494638" w:rsidP="00902972">
            <w:pPr>
              <w:pStyle w:val="NormalWeb"/>
              <w:spacing w:before="0" w:beforeAutospacing="0" w:after="0" w:afterAutospacing="0"/>
              <w:rPr>
                <w:b/>
                <w:color w:val="000000"/>
                <w:sz w:val="20"/>
                <w:szCs w:val="20"/>
              </w:rPr>
            </w:pPr>
            <w:r w:rsidRPr="00783EF5">
              <w:rPr>
                <w:b/>
                <w:color w:val="000000"/>
                <w:sz w:val="20"/>
                <w:szCs w:val="20"/>
              </w:rPr>
              <w:t xml:space="preserve">Shiny, </w:t>
            </w:r>
            <w:proofErr w:type="spellStart"/>
            <w:r w:rsidRPr="00783EF5">
              <w:rPr>
                <w:b/>
                <w:color w:val="000000"/>
                <w:sz w:val="20"/>
                <w:szCs w:val="20"/>
              </w:rPr>
              <w:t>RMarkdown</w:t>
            </w:r>
            <w:proofErr w:type="spellEnd"/>
            <w:r w:rsidRPr="00783EF5">
              <w:rPr>
                <w:b/>
                <w:color w:val="000000"/>
                <w:sz w:val="20"/>
                <w:szCs w:val="20"/>
              </w:rPr>
              <w:t>, and RStudio Connect,</w:t>
            </w:r>
            <w:r w:rsidRPr="00783EF5">
              <w:rPr>
                <w:bCs/>
                <w:color w:val="000000"/>
                <w:sz w:val="20"/>
                <w:szCs w:val="20"/>
              </w:rPr>
              <w:t xml:space="preserve"> RStudio</w:t>
            </w:r>
          </w:p>
        </w:tc>
        <w:tc>
          <w:tcPr>
            <w:tcW w:w="3168" w:type="dxa"/>
          </w:tcPr>
          <w:p w14:paraId="4379D1F7" w14:textId="77777777" w:rsidR="00494638" w:rsidRPr="00783EF5" w:rsidRDefault="00494638" w:rsidP="00902972">
            <w:pPr>
              <w:pStyle w:val="NormalWeb"/>
              <w:spacing w:before="0" w:beforeAutospacing="0" w:after="0" w:afterAutospacing="0"/>
              <w:jc w:val="right"/>
              <w:rPr>
                <w:b/>
                <w:color w:val="000000"/>
                <w:sz w:val="20"/>
                <w:szCs w:val="20"/>
              </w:rPr>
            </w:pPr>
            <w:r w:rsidRPr="00783EF5">
              <w:rPr>
                <w:color w:val="000000"/>
                <w:sz w:val="20"/>
                <w:szCs w:val="20"/>
              </w:rPr>
              <w:t>Mar. 2021</w:t>
            </w:r>
          </w:p>
        </w:tc>
      </w:tr>
      <w:tr w:rsidR="00494638" w:rsidRPr="00783EF5" w14:paraId="186020EA" w14:textId="77777777" w:rsidTr="006B19D5">
        <w:trPr>
          <w:trHeight w:val="267"/>
        </w:trPr>
        <w:tc>
          <w:tcPr>
            <w:tcW w:w="0" w:type="auto"/>
          </w:tcPr>
          <w:p w14:paraId="3EAF15CD" w14:textId="77777777" w:rsidR="00494638" w:rsidRPr="00783EF5" w:rsidRDefault="00494638" w:rsidP="00902972">
            <w:pPr>
              <w:pStyle w:val="NormalWeb"/>
              <w:spacing w:before="0" w:beforeAutospacing="0" w:after="0" w:afterAutospacing="0"/>
              <w:rPr>
                <w:b/>
                <w:color w:val="000000"/>
                <w:sz w:val="20"/>
                <w:szCs w:val="20"/>
              </w:rPr>
            </w:pPr>
            <w:r w:rsidRPr="00783EF5">
              <w:rPr>
                <w:b/>
                <w:color w:val="000000"/>
                <w:sz w:val="20"/>
                <w:szCs w:val="20"/>
              </w:rPr>
              <w:t xml:space="preserve">Quantitative Trait Mapping in the Diversity Outbred, </w:t>
            </w:r>
            <w:r w:rsidRPr="00783EF5">
              <w:rPr>
                <w:color w:val="000000"/>
                <w:sz w:val="20"/>
                <w:szCs w:val="20"/>
              </w:rPr>
              <w:t>University of Wisconsin-Madison</w:t>
            </w:r>
            <w:r w:rsidRPr="00783EF5">
              <w:rPr>
                <w:b/>
                <w:color w:val="000000"/>
                <w:sz w:val="20"/>
                <w:szCs w:val="20"/>
              </w:rPr>
              <w:t xml:space="preserve"> </w:t>
            </w:r>
          </w:p>
        </w:tc>
        <w:tc>
          <w:tcPr>
            <w:tcW w:w="3168" w:type="dxa"/>
          </w:tcPr>
          <w:p w14:paraId="5DE43F60" w14:textId="77777777" w:rsidR="00494638" w:rsidRPr="00783EF5" w:rsidRDefault="00494638" w:rsidP="00902972">
            <w:pPr>
              <w:pStyle w:val="NormalWeb"/>
              <w:spacing w:before="0" w:beforeAutospacing="0" w:after="0" w:afterAutospacing="0"/>
              <w:jc w:val="right"/>
              <w:rPr>
                <w:b/>
                <w:color w:val="000000"/>
                <w:sz w:val="20"/>
                <w:szCs w:val="20"/>
              </w:rPr>
            </w:pPr>
            <w:r w:rsidRPr="00783EF5">
              <w:rPr>
                <w:color w:val="000000"/>
                <w:sz w:val="20"/>
                <w:szCs w:val="20"/>
              </w:rPr>
              <w:t>Dec. 2020</w:t>
            </w:r>
          </w:p>
        </w:tc>
      </w:tr>
      <w:tr w:rsidR="00494638" w:rsidRPr="00783EF5" w14:paraId="556ED56B" w14:textId="77777777" w:rsidTr="006B19D5">
        <w:trPr>
          <w:trHeight w:val="267"/>
        </w:trPr>
        <w:tc>
          <w:tcPr>
            <w:tcW w:w="0" w:type="auto"/>
          </w:tcPr>
          <w:p w14:paraId="3ADB7F15" w14:textId="117DB0C9" w:rsidR="00494638" w:rsidRPr="00783EF5" w:rsidRDefault="00494638" w:rsidP="00902972">
            <w:pPr>
              <w:pStyle w:val="NormalWeb"/>
              <w:spacing w:before="0" w:beforeAutospacing="0" w:after="0" w:afterAutospacing="0"/>
              <w:rPr>
                <w:color w:val="000000"/>
                <w:sz w:val="20"/>
                <w:szCs w:val="20"/>
              </w:rPr>
            </w:pPr>
            <w:r w:rsidRPr="00783EF5">
              <w:rPr>
                <w:b/>
                <w:color w:val="000000"/>
                <w:sz w:val="20"/>
                <w:szCs w:val="20"/>
              </w:rPr>
              <w:t xml:space="preserve">Containerization with Singularity, </w:t>
            </w:r>
            <w:r w:rsidR="006A5C17" w:rsidRPr="00783EF5">
              <w:rPr>
                <w:color w:val="000000"/>
                <w:sz w:val="20"/>
                <w:szCs w:val="20"/>
              </w:rPr>
              <w:t>JAX</w:t>
            </w:r>
            <w:r w:rsidRPr="00783EF5">
              <w:rPr>
                <w:color w:val="000000"/>
                <w:sz w:val="20"/>
                <w:szCs w:val="20"/>
              </w:rPr>
              <w:t xml:space="preserve"> </w:t>
            </w:r>
          </w:p>
        </w:tc>
        <w:tc>
          <w:tcPr>
            <w:tcW w:w="3168" w:type="dxa"/>
          </w:tcPr>
          <w:p w14:paraId="11A72CD0" w14:textId="77777777" w:rsidR="00494638" w:rsidRPr="00783EF5" w:rsidRDefault="00494638" w:rsidP="00902972">
            <w:pPr>
              <w:pStyle w:val="NormalWeb"/>
              <w:spacing w:before="0" w:beforeAutospacing="0" w:after="0" w:afterAutospacing="0"/>
              <w:jc w:val="right"/>
              <w:rPr>
                <w:b/>
                <w:color w:val="000000"/>
                <w:sz w:val="20"/>
                <w:szCs w:val="20"/>
              </w:rPr>
            </w:pPr>
            <w:r w:rsidRPr="00783EF5">
              <w:rPr>
                <w:color w:val="000000"/>
                <w:sz w:val="20"/>
                <w:szCs w:val="20"/>
              </w:rPr>
              <w:t>Oct. 2020</w:t>
            </w:r>
          </w:p>
        </w:tc>
      </w:tr>
      <w:tr w:rsidR="00494638" w:rsidRPr="00783EF5" w14:paraId="2659D397" w14:textId="77777777" w:rsidTr="006B19D5">
        <w:trPr>
          <w:trHeight w:val="283"/>
        </w:trPr>
        <w:tc>
          <w:tcPr>
            <w:tcW w:w="0" w:type="auto"/>
          </w:tcPr>
          <w:p w14:paraId="17FE4A02" w14:textId="6F236D6C" w:rsidR="00494638" w:rsidRPr="00783EF5" w:rsidRDefault="00494638" w:rsidP="00902972">
            <w:pPr>
              <w:pStyle w:val="NormalWeb"/>
              <w:spacing w:before="0" w:beforeAutospacing="0" w:after="0" w:afterAutospacing="0"/>
              <w:rPr>
                <w:color w:val="000000"/>
                <w:sz w:val="20"/>
                <w:szCs w:val="20"/>
              </w:rPr>
            </w:pPr>
            <w:r w:rsidRPr="00783EF5">
              <w:rPr>
                <w:b/>
                <w:color w:val="000000"/>
                <w:sz w:val="20"/>
                <w:szCs w:val="20"/>
              </w:rPr>
              <w:t>Introduction to HPC,</w:t>
            </w:r>
            <w:r w:rsidRPr="00783EF5">
              <w:rPr>
                <w:color w:val="000000"/>
                <w:sz w:val="20"/>
                <w:szCs w:val="20"/>
              </w:rPr>
              <w:t xml:space="preserve"> </w:t>
            </w:r>
            <w:r w:rsidR="006A5C17" w:rsidRPr="00783EF5">
              <w:rPr>
                <w:color w:val="000000"/>
                <w:sz w:val="20"/>
                <w:szCs w:val="20"/>
              </w:rPr>
              <w:t>JAX</w:t>
            </w:r>
            <w:r w:rsidRPr="00783EF5">
              <w:rPr>
                <w:color w:val="000000"/>
                <w:sz w:val="20"/>
                <w:szCs w:val="20"/>
              </w:rPr>
              <w:t xml:space="preserve"> </w:t>
            </w:r>
          </w:p>
        </w:tc>
        <w:tc>
          <w:tcPr>
            <w:tcW w:w="3168" w:type="dxa"/>
          </w:tcPr>
          <w:p w14:paraId="1169E3EE" w14:textId="1923607C" w:rsidR="00494638" w:rsidRPr="00783EF5" w:rsidRDefault="00494638" w:rsidP="00902972">
            <w:pPr>
              <w:pStyle w:val="NormalWeb"/>
              <w:spacing w:before="0" w:beforeAutospacing="0" w:after="0" w:afterAutospacing="0"/>
              <w:jc w:val="right"/>
              <w:rPr>
                <w:b/>
                <w:color w:val="000000"/>
                <w:sz w:val="20"/>
                <w:szCs w:val="20"/>
              </w:rPr>
            </w:pPr>
            <w:r w:rsidRPr="00783EF5">
              <w:rPr>
                <w:color w:val="000000"/>
                <w:sz w:val="20"/>
                <w:szCs w:val="20"/>
              </w:rPr>
              <w:t>Sep</w:t>
            </w:r>
            <w:r w:rsidR="00C176CA">
              <w:rPr>
                <w:color w:val="000000"/>
                <w:sz w:val="20"/>
                <w:szCs w:val="20"/>
              </w:rPr>
              <w:t>t</w:t>
            </w:r>
            <w:r w:rsidRPr="00783EF5">
              <w:rPr>
                <w:color w:val="000000"/>
                <w:sz w:val="20"/>
                <w:szCs w:val="20"/>
              </w:rPr>
              <w:t>. 2020</w:t>
            </w:r>
          </w:p>
        </w:tc>
      </w:tr>
      <w:tr w:rsidR="006A5C17" w:rsidRPr="00783EF5" w14:paraId="1DE385CE" w14:textId="77777777" w:rsidTr="006B19D5">
        <w:trPr>
          <w:trHeight w:val="283"/>
        </w:trPr>
        <w:tc>
          <w:tcPr>
            <w:tcW w:w="0" w:type="auto"/>
          </w:tcPr>
          <w:p w14:paraId="42ADCA28" w14:textId="6BF30B08" w:rsidR="006A5C17" w:rsidRPr="00783EF5" w:rsidRDefault="006A5C17" w:rsidP="006A5C17">
            <w:pPr>
              <w:pStyle w:val="NormalWeb"/>
              <w:spacing w:before="0" w:beforeAutospacing="0" w:after="0" w:afterAutospacing="0"/>
              <w:rPr>
                <w:b/>
                <w:color w:val="000000"/>
                <w:sz w:val="20"/>
                <w:szCs w:val="20"/>
              </w:rPr>
            </w:pPr>
            <w:r w:rsidRPr="00783EF5">
              <w:rPr>
                <w:b/>
                <w:color w:val="000000"/>
                <w:sz w:val="20"/>
                <w:szCs w:val="20"/>
              </w:rPr>
              <w:t>Human and Mammalian Genetics and Genomics: The 61</w:t>
            </w:r>
            <w:r w:rsidRPr="00783EF5">
              <w:rPr>
                <w:b/>
                <w:color w:val="000000"/>
                <w:sz w:val="20"/>
                <w:szCs w:val="20"/>
                <w:vertAlign w:val="superscript"/>
              </w:rPr>
              <w:t>st</w:t>
            </w:r>
            <w:r w:rsidRPr="00783EF5">
              <w:rPr>
                <w:b/>
                <w:color w:val="000000"/>
                <w:sz w:val="20"/>
                <w:szCs w:val="20"/>
              </w:rPr>
              <w:t xml:space="preserve"> McKusick Short Course,</w:t>
            </w:r>
            <w:r w:rsidRPr="00783EF5">
              <w:rPr>
                <w:color w:val="000000"/>
                <w:sz w:val="20"/>
                <w:szCs w:val="20"/>
              </w:rPr>
              <w:t xml:space="preserve"> JAX</w:t>
            </w:r>
          </w:p>
        </w:tc>
        <w:tc>
          <w:tcPr>
            <w:tcW w:w="3168" w:type="dxa"/>
          </w:tcPr>
          <w:p w14:paraId="203149A8" w14:textId="39BF6CDF" w:rsidR="006A5C17" w:rsidRPr="00783EF5" w:rsidRDefault="006A5C17" w:rsidP="006A5C17">
            <w:pPr>
              <w:pStyle w:val="NormalWeb"/>
              <w:spacing w:before="0" w:beforeAutospacing="0" w:after="0" w:afterAutospacing="0"/>
              <w:jc w:val="right"/>
              <w:rPr>
                <w:color w:val="000000"/>
                <w:sz w:val="20"/>
                <w:szCs w:val="20"/>
              </w:rPr>
            </w:pPr>
            <w:r w:rsidRPr="00783EF5">
              <w:rPr>
                <w:color w:val="000000"/>
                <w:sz w:val="20"/>
                <w:szCs w:val="20"/>
              </w:rPr>
              <w:t>July 2020</w:t>
            </w:r>
          </w:p>
        </w:tc>
      </w:tr>
      <w:tr w:rsidR="006A5C17" w:rsidRPr="00783EF5" w14:paraId="20D650E8" w14:textId="77777777" w:rsidTr="006B19D5">
        <w:trPr>
          <w:trHeight w:val="267"/>
        </w:trPr>
        <w:tc>
          <w:tcPr>
            <w:tcW w:w="0" w:type="auto"/>
          </w:tcPr>
          <w:p w14:paraId="330891FF" w14:textId="12734C16" w:rsidR="006A5C17" w:rsidRPr="00783EF5" w:rsidRDefault="006A5C17" w:rsidP="006A5C17">
            <w:pPr>
              <w:pStyle w:val="NormalWeb"/>
              <w:spacing w:before="0" w:beforeAutospacing="0" w:after="0" w:afterAutospacing="0"/>
              <w:rPr>
                <w:color w:val="000000"/>
                <w:sz w:val="20"/>
                <w:szCs w:val="20"/>
              </w:rPr>
            </w:pPr>
            <w:r w:rsidRPr="00783EF5">
              <w:rPr>
                <w:b/>
                <w:bCs/>
                <w:color w:val="000000"/>
                <w:sz w:val="20"/>
                <w:szCs w:val="20"/>
              </w:rPr>
              <w:t>Shiny Reproducibility</w:t>
            </w:r>
            <w:r w:rsidRPr="00783EF5">
              <w:rPr>
                <w:color w:val="000000"/>
                <w:sz w:val="20"/>
                <w:szCs w:val="20"/>
              </w:rPr>
              <w:t xml:space="preserve">, </w:t>
            </w:r>
            <w:r w:rsidR="00C54D21">
              <w:rPr>
                <w:color w:val="000000"/>
                <w:sz w:val="20"/>
                <w:szCs w:val="20"/>
              </w:rPr>
              <w:t>R</w:t>
            </w:r>
            <w:r w:rsidRPr="00783EF5">
              <w:rPr>
                <w:color w:val="000000"/>
                <w:sz w:val="20"/>
                <w:szCs w:val="20"/>
              </w:rPr>
              <w:t xml:space="preserve">/pharma 2019 </w:t>
            </w:r>
          </w:p>
        </w:tc>
        <w:tc>
          <w:tcPr>
            <w:tcW w:w="3168" w:type="dxa"/>
          </w:tcPr>
          <w:p w14:paraId="6AD5A2E0" w14:textId="77777777" w:rsidR="006A5C17" w:rsidRPr="00783EF5" w:rsidRDefault="006A5C17" w:rsidP="006A5C17">
            <w:pPr>
              <w:pStyle w:val="NormalWeb"/>
              <w:spacing w:before="0" w:beforeAutospacing="0" w:after="0" w:afterAutospacing="0"/>
              <w:jc w:val="right"/>
              <w:rPr>
                <w:b/>
                <w:bCs/>
                <w:color w:val="000000"/>
                <w:sz w:val="20"/>
                <w:szCs w:val="20"/>
              </w:rPr>
            </w:pPr>
            <w:r w:rsidRPr="00783EF5">
              <w:rPr>
                <w:color w:val="000000"/>
                <w:sz w:val="20"/>
                <w:szCs w:val="20"/>
              </w:rPr>
              <w:t>Aug. 2019</w:t>
            </w:r>
          </w:p>
        </w:tc>
      </w:tr>
      <w:tr w:rsidR="006A5C17" w:rsidRPr="00783EF5" w14:paraId="718BD732" w14:textId="77777777" w:rsidTr="006B19D5">
        <w:trPr>
          <w:trHeight w:val="283"/>
        </w:trPr>
        <w:tc>
          <w:tcPr>
            <w:tcW w:w="0" w:type="auto"/>
          </w:tcPr>
          <w:p w14:paraId="58EA8C8D" w14:textId="6C3A9C11" w:rsidR="006A5C17" w:rsidRPr="00783EF5" w:rsidRDefault="006A5C17" w:rsidP="006A5C17">
            <w:pPr>
              <w:pStyle w:val="NormalWeb"/>
              <w:spacing w:before="0" w:beforeAutospacing="0" w:after="0" w:afterAutospacing="0"/>
              <w:rPr>
                <w:color w:val="000000"/>
                <w:sz w:val="20"/>
                <w:szCs w:val="20"/>
              </w:rPr>
            </w:pPr>
            <w:r w:rsidRPr="00783EF5">
              <w:rPr>
                <w:b/>
                <w:bCs/>
                <w:color w:val="000000"/>
                <w:sz w:val="20"/>
                <w:szCs w:val="20"/>
              </w:rPr>
              <w:t>Machine Learning</w:t>
            </w:r>
            <w:r w:rsidRPr="00783EF5">
              <w:rPr>
                <w:color w:val="000000"/>
                <w:sz w:val="20"/>
                <w:szCs w:val="20"/>
              </w:rPr>
              <w:t>, R/pharma 2019</w:t>
            </w:r>
          </w:p>
        </w:tc>
        <w:tc>
          <w:tcPr>
            <w:tcW w:w="3168" w:type="dxa"/>
          </w:tcPr>
          <w:p w14:paraId="391EE6DF" w14:textId="77777777" w:rsidR="006A5C17" w:rsidRPr="00783EF5" w:rsidRDefault="006A5C17" w:rsidP="006A5C17">
            <w:pPr>
              <w:pStyle w:val="NormalWeb"/>
              <w:spacing w:before="0" w:beforeAutospacing="0" w:after="0" w:afterAutospacing="0"/>
              <w:jc w:val="right"/>
              <w:rPr>
                <w:b/>
                <w:bCs/>
                <w:color w:val="000000"/>
                <w:sz w:val="20"/>
                <w:szCs w:val="20"/>
              </w:rPr>
            </w:pPr>
            <w:r w:rsidRPr="00783EF5">
              <w:rPr>
                <w:color w:val="000000"/>
                <w:sz w:val="20"/>
                <w:szCs w:val="20"/>
              </w:rPr>
              <w:t>Aug. 2019</w:t>
            </w:r>
          </w:p>
        </w:tc>
      </w:tr>
    </w:tbl>
    <w:p w14:paraId="7153E7AC" w14:textId="06DFED11" w:rsidR="00B21C4E" w:rsidRPr="00783EF5" w:rsidRDefault="00E66ED7" w:rsidP="00C24F55">
      <w:pPr>
        <w:pBdr>
          <w:bottom w:val="single" w:sz="4" w:space="1" w:color="auto"/>
        </w:pBdr>
        <w:spacing w:before="120"/>
        <w:rPr>
          <w:rFonts w:ascii="Times New Roman" w:eastAsia="Times New Roman" w:hAnsi="Times New Roman" w:cs="Times New Roman"/>
          <w:b/>
          <w:bCs/>
          <w:color w:val="000000"/>
          <w:sz w:val="20"/>
          <w:szCs w:val="20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0"/>
          <w:szCs w:val="20"/>
        </w:rPr>
        <w:t>Service</w:t>
      </w:r>
      <w:r w:rsidR="00A453A8">
        <w:rPr>
          <w:rFonts w:ascii="Times New Roman" w:eastAsia="Times New Roman" w:hAnsi="Times New Roman" w:cs="Times New Roman"/>
          <w:b/>
          <w:bCs/>
          <w:color w:val="000000"/>
          <w:sz w:val="20"/>
          <w:szCs w:val="20"/>
        </w:rPr>
        <w:t xml:space="preserve"> &amp; Involvement</w:t>
      </w:r>
    </w:p>
    <w:tbl>
      <w:tblPr>
        <w:tblStyle w:val="TableGrid"/>
        <w:tblW w:w="10914" w:type="dxa"/>
        <w:tblInd w:w="-9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905"/>
        <w:gridCol w:w="3009"/>
      </w:tblGrid>
      <w:tr w:rsidR="00457BD8" w:rsidRPr="00783EF5" w14:paraId="699B8DA9" w14:textId="77777777" w:rsidTr="00A453A8">
        <w:trPr>
          <w:trHeight w:val="89"/>
        </w:trPr>
        <w:tc>
          <w:tcPr>
            <w:tcW w:w="7905" w:type="dxa"/>
          </w:tcPr>
          <w:p w14:paraId="37314728" w14:textId="0BD88F04" w:rsidR="00457BD8" w:rsidRPr="006B19D5" w:rsidRDefault="00457BD8" w:rsidP="006B19D5">
            <w:pPr>
              <w:rPr>
                <w:rFonts w:ascii="Times New Roman" w:eastAsia="Times New Roman" w:hAnsi="Times New Roman" w:cs="Times New Roman"/>
                <w:bCs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  <w:t>Student Mentor,</w:t>
            </w:r>
            <w:r>
              <w:rPr>
                <w:rFonts w:ascii="Times New Roman" w:eastAsia="Times New Roman" w:hAnsi="Times New Roman" w:cs="Times New Roman"/>
                <w:bCs/>
                <w:color w:val="000000"/>
                <w:sz w:val="20"/>
                <w:szCs w:val="20"/>
              </w:rPr>
              <w:t xml:space="preserve"> Johns Hopkins University Women Mentoring Women Program</w:t>
            </w:r>
          </w:p>
        </w:tc>
        <w:tc>
          <w:tcPr>
            <w:tcW w:w="3009" w:type="dxa"/>
          </w:tcPr>
          <w:p w14:paraId="78838BEA" w14:textId="3DC9DBBD" w:rsidR="00457BD8" w:rsidRPr="00783EF5" w:rsidRDefault="00457BD8" w:rsidP="00457BD8">
            <w:pPr>
              <w:jc w:val="right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2025 - </w:t>
            </w:r>
            <w:r w:rsidR="006B19D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P</w:t>
            </w: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resent</w:t>
            </w:r>
          </w:p>
        </w:tc>
      </w:tr>
      <w:tr w:rsidR="00A453A8" w:rsidRPr="00783EF5" w14:paraId="1BF43139" w14:textId="77777777" w:rsidTr="00A453A8">
        <w:trPr>
          <w:trHeight w:val="89"/>
        </w:trPr>
        <w:tc>
          <w:tcPr>
            <w:tcW w:w="7905" w:type="dxa"/>
          </w:tcPr>
          <w:p w14:paraId="480F4208" w14:textId="3766E4C5" w:rsidR="00A453A8" w:rsidRPr="00A453A8" w:rsidRDefault="00A453A8" w:rsidP="006B19D5">
            <w:pPr>
              <w:rPr>
                <w:rFonts w:ascii="Times New Roman" w:eastAsia="Times New Roman" w:hAnsi="Times New Roman" w:cs="Times New Roman"/>
                <w:bCs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  <w:t>Member of Synaptic Clefs A Cappella,</w:t>
            </w:r>
            <w:r>
              <w:rPr>
                <w:rFonts w:ascii="Times New Roman" w:eastAsia="Times New Roman" w:hAnsi="Times New Roman" w:cs="Times New Roman"/>
                <w:bCs/>
                <w:color w:val="000000"/>
                <w:sz w:val="20"/>
                <w:szCs w:val="20"/>
              </w:rPr>
              <w:t xml:space="preserve"> Johns Hopkins School of Medicine</w:t>
            </w:r>
          </w:p>
        </w:tc>
        <w:tc>
          <w:tcPr>
            <w:tcW w:w="3009" w:type="dxa"/>
          </w:tcPr>
          <w:p w14:paraId="0C650EC4" w14:textId="044EE4AA" w:rsidR="00A453A8" w:rsidRDefault="00A453A8" w:rsidP="00457BD8">
            <w:pPr>
              <w:jc w:val="right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2023 - Present</w:t>
            </w:r>
          </w:p>
        </w:tc>
      </w:tr>
      <w:tr w:rsidR="00457BD8" w:rsidRPr="00783EF5" w14:paraId="247CE175" w14:textId="77777777" w:rsidTr="00A453A8">
        <w:trPr>
          <w:trHeight w:val="89"/>
        </w:trPr>
        <w:tc>
          <w:tcPr>
            <w:tcW w:w="7905" w:type="dxa"/>
          </w:tcPr>
          <w:p w14:paraId="07C821EE" w14:textId="203117F0" w:rsidR="00457BD8" w:rsidRPr="00783EF5" w:rsidRDefault="00457BD8" w:rsidP="00457BD8">
            <w:pP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0"/>
                <w:szCs w:val="20"/>
              </w:rPr>
              <w:t>BME Application Assistance Program,</w:t>
            </w: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 Johns Hopkins University</w:t>
            </w: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0"/>
                <w:szCs w:val="20"/>
              </w:rPr>
              <w:t xml:space="preserve"> </w:t>
            </w:r>
          </w:p>
        </w:tc>
        <w:tc>
          <w:tcPr>
            <w:tcW w:w="3009" w:type="dxa"/>
          </w:tcPr>
          <w:p w14:paraId="23CA571E" w14:textId="168272BB" w:rsidR="00457BD8" w:rsidRPr="00783EF5" w:rsidRDefault="00457BD8" w:rsidP="00457BD8">
            <w:pPr>
              <w:jc w:val="right"/>
              <w:rPr>
                <w:rFonts w:ascii="Times New Roman" w:eastAsia="Times New Roman" w:hAnsi="Times New Roman" w:cs="Times New Roman"/>
                <w:bCs/>
                <w:color w:val="000000"/>
                <w:sz w:val="20"/>
                <w:szCs w:val="20"/>
              </w:rPr>
            </w:pPr>
            <w:r w:rsidRPr="00783EF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20</w:t>
            </w: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22</w:t>
            </w:r>
            <w:r w:rsidRPr="00783EF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 - </w:t>
            </w:r>
            <w:r w:rsidR="00ED2AC2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Present</w:t>
            </w:r>
          </w:p>
        </w:tc>
      </w:tr>
      <w:tr w:rsidR="00A453A8" w:rsidRPr="00783EF5" w14:paraId="32B08269" w14:textId="77777777" w:rsidTr="00A453A8">
        <w:trPr>
          <w:trHeight w:val="89"/>
        </w:trPr>
        <w:tc>
          <w:tcPr>
            <w:tcW w:w="7905" w:type="dxa"/>
          </w:tcPr>
          <w:p w14:paraId="3D10F5CD" w14:textId="19772689" w:rsidR="00A453A8" w:rsidRDefault="00A453A8" w:rsidP="00A453A8">
            <w:pPr>
              <w:rPr>
                <w:rFonts w:ascii="Times New Roman" w:eastAsia="Times New Roman" w:hAnsi="Times New Roman" w:cs="Times New Roman"/>
                <w:b/>
                <w:bCs/>
                <w:color w:val="000000"/>
                <w:sz w:val="20"/>
                <w:szCs w:val="20"/>
              </w:rPr>
            </w:pPr>
            <w:r w:rsidRPr="00783EF5"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  <w:t>Math Motivators</w:t>
            </w:r>
            <w:r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  <w:t xml:space="preserve"> High School Tutoring</w:t>
            </w:r>
            <w:r w:rsidRPr="00783EF5"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  <w:t>,</w:t>
            </w:r>
            <w:r w:rsidRPr="00783EF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 The University of Connecticut</w:t>
            </w:r>
            <w:r w:rsidRPr="00783EF5">
              <w:rPr>
                <w:rFonts w:ascii="Times New Roman" w:eastAsia="Times New Roman" w:hAnsi="Times New Roman" w:cs="Times New Roman"/>
                <w:bCs/>
                <w:color w:val="000000"/>
                <w:sz w:val="20"/>
                <w:szCs w:val="20"/>
              </w:rPr>
              <w:t xml:space="preserve"> </w:t>
            </w:r>
          </w:p>
        </w:tc>
        <w:tc>
          <w:tcPr>
            <w:tcW w:w="3009" w:type="dxa"/>
          </w:tcPr>
          <w:p w14:paraId="4EB28BF8" w14:textId="52902522" w:rsidR="00A453A8" w:rsidRPr="00783EF5" w:rsidRDefault="00A453A8" w:rsidP="00A453A8">
            <w:pPr>
              <w:jc w:val="right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783EF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2017 - 2019</w:t>
            </w:r>
          </w:p>
        </w:tc>
      </w:tr>
      <w:tr w:rsidR="00A453A8" w:rsidRPr="00783EF5" w14:paraId="2365D509" w14:textId="77777777" w:rsidTr="00A453A8">
        <w:trPr>
          <w:trHeight w:val="89"/>
        </w:trPr>
        <w:tc>
          <w:tcPr>
            <w:tcW w:w="7905" w:type="dxa"/>
          </w:tcPr>
          <w:p w14:paraId="44226FCB" w14:textId="2D81616D" w:rsidR="00A453A8" w:rsidRPr="00783EF5" w:rsidRDefault="00A453A8" w:rsidP="00A453A8">
            <w:pPr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</w:pPr>
            <w:proofErr w:type="spellStart"/>
            <w:r w:rsidRPr="00783EF5"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  <w:t>iGEM</w:t>
            </w:r>
            <w:proofErr w:type="spellEnd"/>
            <w:r w:rsidRPr="00783EF5"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  <w:t xml:space="preserve"> Genetic Engineering Team,</w:t>
            </w:r>
            <w:r w:rsidRPr="00783EF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 The University of Connecticut</w:t>
            </w:r>
          </w:p>
        </w:tc>
        <w:tc>
          <w:tcPr>
            <w:tcW w:w="3009" w:type="dxa"/>
          </w:tcPr>
          <w:p w14:paraId="7827A159" w14:textId="45984B02" w:rsidR="00A453A8" w:rsidRPr="00783EF5" w:rsidRDefault="00A453A8" w:rsidP="00A453A8">
            <w:pPr>
              <w:jc w:val="right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2016-2017</w:t>
            </w:r>
          </w:p>
        </w:tc>
      </w:tr>
      <w:tr w:rsidR="00A453A8" w:rsidRPr="00783EF5" w14:paraId="70151C12" w14:textId="77777777" w:rsidTr="00A453A8">
        <w:trPr>
          <w:trHeight w:val="89"/>
        </w:trPr>
        <w:tc>
          <w:tcPr>
            <w:tcW w:w="7905" w:type="dxa"/>
          </w:tcPr>
          <w:p w14:paraId="66B460FC" w14:textId="3682133B" w:rsidR="00A453A8" w:rsidRPr="00A453A8" w:rsidRDefault="00A453A8" w:rsidP="00A453A8">
            <w:pP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0"/>
                <w:szCs w:val="20"/>
              </w:rPr>
              <w:t xml:space="preserve">President &amp; Treasurer of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0"/>
                <w:szCs w:val="20"/>
              </w:rPr>
              <w:t>Rubyfruit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0"/>
                <w:szCs w:val="20"/>
              </w:rPr>
              <w:t xml:space="preserve"> A Cappella, </w:t>
            </w: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The University of Connecticut</w:t>
            </w:r>
          </w:p>
        </w:tc>
        <w:tc>
          <w:tcPr>
            <w:tcW w:w="3009" w:type="dxa"/>
          </w:tcPr>
          <w:p w14:paraId="30F9894D" w14:textId="064142FB" w:rsidR="00A453A8" w:rsidRDefault="00A453A8" w:rsidP="00A453A8">
            <w:pPr>
              <w:jc w:val="right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2016-2020</w:t>
            </w:r>
          </w:p>
        </w:tc>
      </w:tr>
    </w:tbl>
    <w:p w14:paraId="30F64D34" w14:textId="77777777" w:rsidR="00A453A8" w:rsidRPr="006B19D5" w:rsidRDefault="00A453A8" w:rsidP="00A453A8">
      <w:pPr>
        <w:rPr>
          <w:rFonts w:ascii="Times New Roman" w:eastAsia="Times New Roman" w:hAnsi="Times New Roman" w:cs="Times New Roman"/>
          <w:sz w:val="20"/>
          <w:szCs w:val="20"/>
        </w:rPr>
      </w:pPr>
    </w:p>
    <w:sectPr w:rsidR="00A453A8" w:rsidRPr="006B19D5" w:rsidSect="00831C2C">
      <w:footerReference w:type="even" r:id="rId12"/>
      <w:footerReference w:type="default" r:id="rId13"/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12B2D97C" w14:textId="77777777" w:rsidR="00D06CB3" w:rsidRDefault="00D06CB3" w:rsidP="00624C69">
      <w:r>
        <w:separator/>
      </w:r>
    </w:p>
  </w:endnote>
  <w:endnote w:type="continuationSeparator" w:id="0">
    <w:p w14:paraId="39A1716C" w14:textId="77777777" w:rsidR="00D06CB3" w:rsidRDefault="00D06CB3" w:rsidP="00624C6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sdt>
    <w:sdtPr>
      <w:rPr>
        <w:rStyle w:val="PageNumber"/>
      </w:rPr>
      <w:id w:val="1078787013"/>
      <w:docPartObj>
        <w:docPartGallery w:val="Page Numbers (Bottom of Page)"/>
        <w:docPartUnique/>
      </w:docPartObj>
    </w:sdtPr>
    <w:sdtContent>
      <w:p w14:paraId="0630F94A" w14:textId="4360137B" w:rsidR="00624C69" w:rsidRDefault="00624C69" w:rsidP="00FE1BC9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14:paraId="0344EC7C" w14:textId="77777777" w:rsidR="00624C69" w:rsidRDefault="00624C69" w:rsidP="00624C69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4088B7DF" w14:textId="1E054BB1" w:rsidR="003F3E81" w:rsidRPr="003F3E81" w:rsidRDefault="003F3E81">
    <w:pPr>
      <w:pStyle w:val="Footer"/>
      <w:jc w:val="right"/>
      <w:rPr>
        <w:rFonts w:ascii="Times New Roman" w:hAnsi="Times New Roman" w:cs="Times New Roman"/>
        <w:color w:val="000000" w:themeColor="text1"/>
        <w14:textOutline w14:w="0" w14:cap="flat" w14:cmpd="sng" w14:algn="ctr">
          <w14:noFill/>
          <w14:prstDash w14:val="solid"/>
          <w14:round/>
        </w14:textOutline>
      </w:rPr>
    </w:pPr>
    <w:r w:rsidRPr="003F3E81">
      <w:rPr>
        <w:rFonts w:ascii="Times New Roman" w:hAnsi="Times New Roman" w:cs="Times New Roman"/>
        <w:color w:val="000000" w:themeColor="text1"/>
        <w:sz w:val="20"/>
        <w:szCs w:val="20"/>
        <w14:textOutline w14:w="0" w14:cap="flat" w14:cmpd="sng" w14:algn="ctr">
          <w14:noFill/>
          <w14:prstDash w14:val="solid"/>
          <w14:round/>
        </w14:textOutline>
      </w:rPr>
      <w:t xml:space="preserve">Gastonguay </w:t>
    </w:r>
    <w:r w:rsidRPr="003F3E81">
      <w:rPr>
        <w:rFonts w:ascii="Times New Roman" w:hAnsi="Times New Roman" w:cs="Times New Roman"/>
        <w:color w:val="000000" w:themeColor="text1"/>
        <w:sz w:val="20"/>
        <w:szCs w:val="20"/>
        <w14:textOutline w14:w="0" w14:cap="flat" w14:cmpd="sng" w14:algn="ctr">
          <w14:noFill/>
          <w14:prstDash w14:val="solid"/>
          <w14:round/>
        </w14:textOutline>
      </w:rPr>
      <w:fldChar w:fldCharType="begin"/>
    </w:r>
    <w:r w:rsidRPr="003F3E81">
      <w:rPr>
        <w:rFonts w:ascii="Times New Roman" w:hAnsi="Times New Roman" w:cs="Times New Roman"/>
        <w:color w:val="000000" w:themeColor="text1"/>
        <w:sz w:val="20"/>
        <w:szCs w:val="20"/>
        <w14:textOutline w14:w="0" w14:cap="flat" w14:cmpd="sng" w14:algn="ctr">
          <w14:noFill/>
          <w14:prstDash w14:val="solid"/>
          <w14:round/>
        </w14:textOutline>
      </w:rPr>
      <w:instrText xml:space="preserve"> PAGE  \* Arabic </w:instrText>
    </w:r>
    <w:r w:rsidRPr="003F3E81">
      <w:rPr>
        <w:rFonts w:ascii="Times New Roman" w:hAnsi="Times New Roman" w:cs="Times New Roman"/>
        <w:color w:val="000000" w:themeColor="text1"/>
        <w:sz w:val="20"/>
        <w:szCs w:val="20"/>
        <w14:textOutline w14:w="0" w14:cap="flat" w14:cmpd="sng" w14:algn="ctr">
          <w14:noFill/>
          <w14:prstDash w14:val="solid"/>
          <w14:round/>
        </w14:textOutline>
      </w:rPr>
      <w:fldChar w:fldCharType="separate"/>
    </w:r>
    <w:r w:rsidRPr="003F3E81">
      <w:rPr>
        <w:rFonts w:ascii="Times New Roman" w:hAnsi="Times New Roman" w:cs="Times New Roman"/>
        <w:noProof/>
        <w:color w:val="000000" w:themeColor="text1"/>
        <w:sz w:val="20"/>
        <w:szCs w:val="20"/>
        <w14:textOutline w14:w="0" w14:cap="flat" w14:cmpd="sng" w14:algn="ctr">
          <w14:noFill/>
          <w14:prstDash w14:val="solid"/>
          <w14:round/>
        </w14:textOutline>
      </w:rPr>
      <w:t>1</w:t>
    </w:r>
    <w:r w:rsidRPr="003F3E81">
      <w:rPr>
        <w:rFonts w:ascii="Times New Roman" w:hAnsi="Times New Roman" w:cs="Times New Roman"/>
        <w:color w:val="000000" w:themeColor="text1"/>
        <w:sz w:val="20"/>
        <w:szCs w:val="20"/>
        <w14:textOutline w14:w="0" w14:cap="flat" w14:cmpd="sng" w14:algn="ctr">
          <w14:noFill/>
          <w14:prstDash w14:val="solid"/>
          <w14:round/>
        </w14:textOutline>
      </w:rPr>
      <w:fldChar w:fldCharType="end"/>
    </w:r>
  </w:p>
  <w:p w14:paraId="265BCF92" w14:textId="77777777" w:rsidR="00624C69" w:rsidRDefault="00624C69" w:rsidP="00624C69">
    <w:pPr>
      <w:pStyle w:val="Footer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572F7094" w14:textId="77777777" w:rsidR="00D06CB3" w:rsidRDefault="00D06CB3" w:rsidP="00624C69">
      <w:r>
        <w:separator/>
      </w:r>
    </w:p>
  </w:footnote>
  <w:footnote w:type="continuationSeparator" w:id="0">
    <w:p w14:paraId="367CE876" w14:textId="77777777" w:rsidR="00D06CB3" w:rsidRDefault="00D06CB3" w:rsidP="00624C69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5537A28"/>
    <w:multiLevelType w:val="hybridMultilevel"/>
    <w:tmpl w:val="5F30159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AAD492E"/>
    <w:multiLevelType w:val="multilevel"/>
    <w:tmpl w:val="3A52B7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4C20DA4"/>
    <w:multiLevelType w:val="hybridMultilevel"/>
    <w:tmpl w:val="E4E4C5C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5F10628"/>
    <w:multiLevelType w:val="multilevel"/>
    <w:tmpl w:val="CE88C2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75975C2"/>
    <w:multiLevelType w:val="hybridMultilevel"/>
    <w:tmpl w:val="CB9E0C9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1783D76"/>
    <w:multiLevelType w:val="multilevel"/>
    <w:tmpl w:val="2898BB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7CB5BED"/>
    <w:multiLevelType w:val="hybridMultilevel"/>
    <w:tmpl w:val="9412F94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CA62B0A"/>
    <w:multiLevelType w:val="hybridMultilevel"/>
    <w:tmpl w:val="C614786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22C0812"/>
    <w:multiLevelType w:val="hybridMultilevel"/>
    <w:tmpl w:val="F2624DD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D4D72E7"/>
    <w:multiLevelType w:val="multilevel"/>
    <w:tmpl w:val="B7A6CF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F834947"/>
    <w:multiLevelType w:val="hybridMultilevel"/>
    <w:tmpl w:val="C62AE5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6A33007"/>
    <w:multiLevelType w:val="hybridMultilevel"/>
    <w:tmpl w:val="7FB82FB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F4251CF"/>
    <w:multiLevelType w:val="hybridMultilevel"/>
    <w:tmpl w:val="96AA672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4D66688"/>
    <w:multiLevelType w:val="hybridMultilevel"/>
    <w:tmpl w:val="5F4C803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FF86A50"/>
    <w:multiLevelType w:val="multilevel"/>
    <w:tmpl w:val="898639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0403F74"/>
    <w:multiLevelType w:val="hybridMultilevel"/>
    <w:tmpl w:val="050E663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2E416A0"/>
    <w:multiLevelType w:val="hybridMultilevel"/>
    <w:tmpl w:val="75BAD06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6C27DAC"/>
    <w:multiLevelType w:val="multilevel"/>
    <w:tmpl w:val="FAD097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E9D3DD3"/>
    <w:multiLevelType w:val="hybridMultilevel"/>
    <w:tmpl w:val="29A4F32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F4044F4"/>
    <w:multiLevelType w:val="hybridMultilevel"/>
    <w:tmpl w:val="89866E86"/>
    <w:lvl w:ilvl="0" w:tplc="1876BF7C">
      <w:numFmt w:val="bullet"/>
      <w:lvlText w:val="•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73380693"/>
    <w:multiLevelType w:val="hybridMultilevel"/>
    <w:tmpl w:val="EB0018E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3D62834"/>
    <w:multiLevelType w:val="hybridMultilevel"/>
    <w:tmpl w:val="C5B0900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3EE3151"/>
    <w:multiLevelType w:val="hybridMultilevel"/>
    <w:tmpl w:val="5880B78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53A7134"/>
    <w:multiLevelType w:val="hybridMultilevel"/>
    <w:tmpl w:val="4C3E4FC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4" w15:restartNumberingAfterBreak="0">
    <w:nsid w:val="771106D3"/>
    <w:multiLevelType w:val="hybridMultilevel"/>
    <w:tmpl w:val="038C753A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5" w15:restartNumberingAfterBreak="0">
    <w:nsid w:val="77302CDC"/>
    <w:multiLevelType w:val="multilevel"/>
    <w:tmpl w:val="5C20B0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85C2225"/>
    <w:multiLevelType w:val="multilevel"/>
    <w:tmpl w:val="4D9A6A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B6D5722"/>
    <w:multiLevelType w:val="hybridMultilevel"/>
    <w:tmpl w:val="128C021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2876699">
    <w:abstractNumId w:val="1"/>
  </w:num>
  <w:num w:numId="2" w16cid:durableId="2004701417">
    <w:abstractNumId w:val="25"/>
  </w:num>
  <w:num w:numId="3" w16cid:durableId="1155410889">
    <w:abstractNumId w:val="26"/>
  </w:num>
  <w:num w:numId="4" w16cid:durableId="1676230009">
    <w:abstractNumId w:val="5"/>
  </w:num>
  <w:num w:numId="5" w16cid:durableId="845290995">
    <w:abstractNumId w:val="9"/>
  </w:num>
  <w:num w:numId="6" w16cid:durableId="1769693738">
    <w:abstractNumId w:val="17"/>
  </w:num>
  <w:num w:numId="7" w16cid:durableId="712003193">
    <w:abstractNumId w:val="14"/>
  </w:num>
  <w:num w:numId="8" w16cid:durableId="354119244">
    <w:abstractNumId w:val="3"/>
  </w:num>
  <w:num w:numId="9" w16cid:durableId="1941595857">
    <w:abstractNumId w:val="10"/>
  </w:num>
  <w:num w:numId="10" w16cid:durableId="1083379696">
    <w:abstractNumId w:val="18"/>
  </w:num>
  <w:num w:numId="11" w16cid:durableId="1013923104">
    <w:abstractNumId w:val="24"/>
  </w:num>
  <w:num w:numId="12" w16cid:durableId="2144150398">
    <w:abstractNumId w:val="0"/>
  </w:num>
  <w:num w:numId="13" w16cid:durableId="684212066">
    <w:abstractNumId w:val="6"/>
  </w:num>
  <w:num w:numId="14" w16cid:durableId="274412392">
    <w:abstractNumId w:val="12"/>
  </w:num>
  <w:num w:numId="15" w16cid:durableId="1473213276">
    <w:abstractNumId w:val="22"/>
  </w:num>
  <w:num w:numId="16" w16cid:durableId="315839025">
    <w:abstractNumId w:val="16"/>
  </w:num>
  <w:num w:numId="17" w16cid:durableId="1214347128">
    <w:abstractNumId w:val="21"/>
  </w:num>
  <w:num w:numId="18" w16cid:durableId="1614248486">
    <w:abstractNumId w:val="8"/>
  </w:num>
  <w:num w:numId="19" w16cid:durableId="267735145">
    <w:abstractNumId w:val="11"/>
  </w:num>
  <w:num w:numId="20" w16cid:durableId="1642033515">
    <w:abstractNumId w:val="23"/>
  </w:num>
  <w:num w:numId="21" w16cid:durableId="2020497983">
    <w:abstractNumId w:val="27"/>
  </w:num>
  <w:num w:numId="22" w16cid:durableId="379987120">
    <w:abstractNumId w:val="2"/>
  </w:num>
  <w:num w:numId="23" w16cid:durableId="251937141">
    <w:abstractNumId w:val="4"/>
  </w:num>
  <w:num w:numId="24" w16cid:durableId="524254141">
    <w:abstractNumId w:val="19"/>
  </w:num>
  <w:num w:numId="25" w16cid:durableId="421998072">
    <w:abstractNumId w:val="7"/>
  </w:num>
  <w:num w:numId="26" w16cid:durableId="1932547726">
    <w:abstractNumId w:val="13"/>
  </w:num>
  <w:num w:numId="27" w16cid:durableId="2091534189">
    <w:abstractNumId w:val="20"/>
  </w:num>
  <w:num w:numId="28" w16cid:durableId="630668711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4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A5A0D"/>
    <w:rsid w:val="00005956"/>
    <w:rsid w:val="00014CCC"/>
    <w:rsid w:val="000165FC"/>
    <w:rsid w:val="00022762"/>
    <w:rsid w:val="0002697F"/>
    <w:rsid w:val="00031635"/>
    <w:rsid w:val="0003549D"/>
    <w:rsid w:val="00035578"/>
    <w:rsid w:val="000359FC"/>
    <w:rsid w:val="00040C34"/>
    <w:rsid w:val="000428D8"/>
    <w:rsid w:val="00044E15"/>
    <w:rsid w:val="0004506B"/>
    <w:rsid w:val="00046F26"/>
    <w:rsid w:val="00047332"/>
    <w:rsid w:val="00052FC6"/>
    <w:rsid w:val="0006448F"/>
    <w:rsid w:val="00071E16"/>
    <w:rsid w:val="0007545B"/>
    <w:rsid w:val="00077E94"/>
    <w:rsid w:val="000802A2"/>
    <w:rsid w:val="000814C8"/>
    <w:rsid w:val="000842AF"/>
    <w:rsid w:val="00085AB9"/>
    <w:rsid w:val="00085E28"/>
    <w:rsid w:val="00092F71"/>
    <w:rsid w:val="00093AFC"/>
    <w:rsid w:val="000962FB"/>
    <w:rsid w:val="0009720D"/>
    <w:rsid w:val="000A149C"/>
    <w:rsid w:val="000B0656"/>
    <w:rsid w:val="000B0C9C"/>
    <w:rsid w:val="000C3EB9"/>
    <w:rsid w:val="000C5DFD"/>
    <w:rsid w:val="000C6ED6"/>
    <w:rsid w:val="000E1BD0"/>
    <w:rsid w:val="000E39DF"/>
    <w:rsid w:val="000F2959"/>
    <w:rsid w:val="000F7010"/>
    <w:rsid w:val="00107E90"/>
    <w:rsid w:val="00115BC8"/>
    <w:rsid w:val="001217D0"/>
    <w:rsid w:val="001253D8"/>
    <w:rsid w:val="00125A20"/>
    <w:rsid w:val="0013277F"/>
    <w:rsid w:val="00137695"/>
    <w:rsid w:val="00137DA9"/>
    <w:rsid w:val="00140EE9"/>
    <w:rsid w:val="0014552B"/>
    <w:rsid w:val="001464A4"/>
    <w:rsid w:val="00150491"/>
    <w:rsid w:val="00157858"/>
    <w:rsid w:val="001578B0"/>
    <w:rsid w:val="001606BA"/>
    <w:rsid w:val="00163417"/>
    <w:rsid w:val="00165BE0"/>
    <w:rsid w:val="00170E82"/>
    <w:rsid w:val="00175C02"/>
    <w:rsid w:val="00182E6D"/>
    <w:rsid w:val="00184C73"/>
    <w:rsid w:val="00194682"/>
    <w:rsid w:val="00196742"/>
    <w:rsid w:val="001A5A0D"/>
    <w:rsid w:val="001B1698"/>
    <w:rsid w:val="001C06DF"/>
    <w:rsid w:val="001C51A9"/>
    <w:rsid w:val="001C55CE"/>
    <w:rsid w:val="001D2B71"/>
    <w:rsid w:val="001D448C"/>
    <w:rsid w:val="001D58DD"/>
    <w:rsid w:val="001E178C"/>
    <w:rsid w:val="001E1938"/>
    <w:rsid w:val="001E2B0C"/>
    <w:rsid w:val="001E3405"/>
    <w:rsid w:val="001E4A03"/>
    <w:rsid w:val="001E4D35"/>
    <w:rsid w:val="00210547"/>
    <w:rsid w:val="00213AD6"/>
    <w:rsid w:val="002154F3"/>
    <w:rsid w:val="00227951"/>
    <w:rsid w:val="00236221"/>
    <w:rsid w:val="00240383"/>
    <w:rsid w:val="0024271D"/>
    <w:rsid w:val="00257458"/>
    <w:rsid w:val="00260E0C"/>
    <w:rsid w:val="00261292"/>
    <w:rsid w:val="00265AA3"/>
    <w:rsid w:val="00270A78"/>
    <w:rsid w:val="00272345"/>
    <w:rsid w:val="00273E58"/>
    <w:rsid w:val="00274F9A"/>
    <w:rsid w:val="00281DC2"/>
    <w:rsid w:val="002820D9"/>
    <w:rsid w:val="00285EC8"/>
    <w:rsid w:val="00293615"/>
    <w:rsid w:val="0029568A"/>
    <w:rsid w:val="002B0E2B"/>
    <w:rsid w:val="002B3447"/>
    <w:rsid w:val="002C1207"/>
    <w:rsid w:val="002D4DF4"/>
    <w:rsid w:val="002D54CB"/>
    <w:rsid w:val="002E1776"/>
    <w:rsid w:val="002F120A"/>
    <w:rsid w:val="002F392E"/>
    <w:rsid w:val="002F7145"/>
    <w:rsid w:val="002F7D1F"/>
    <w:rsid w:val="0031169B"/>
    <w:rsid w:val="00314FCF"/>
    <w:rsid w:val="003160D7"/>
    <w:rsid w:val="003205BC"/>
    <w:rsid w:val="00325EE3"/>
    <w:rsid w:val="0032702B"/>
    <w:rsid w:val="003279AA"/>
    <w:rsid w:val="00327A4D"/>
    <w:rsid w:val="0034297B"/>
    <w:rsid w:val="00343AF2"/>
    <w:rsid w:val="00344859"/>
    <w:rsid w:val="00350690"/>
    <w:rsid w:val="0036034E"/>
    <w:rsid w:val="003738B2"/>
    <w:rsid w:val="00377CE7"/>
    <w:rsid w:val="00385253"/>
    <w:rsid w:val="0038775B"/>
    <w:rsid w:val="003926C6"/>
    <w:rsid w:val="0039427E"/>
    <w:rsid w:val="00396651"/>
    <w:rsid w:val="003A563F"/>
    <w:rsid w:val="003B4C01"/>
    <w:rsid w:val="003C5B45"/>
    <w:rsid w:val="003D0B5F"/>
    <w:rsid w:val="003D55E6"/>
    <w:rsid w:val="003D66AD"/>
    <w:rsid w:val="003E3B7E"/>
    <w:rsid w:val="003F18C4"/>
    <w:rsid w:val="003F3E81"/>
    <w:rsid w:val="003F458C"/>
    <w:rsid w:val="003F4600"/>
    <w:rsid w:val="0040243B"/>
    <w:rsid w:val="00403164"/>
    <w:rsid w:val="00407AF5"/>
    <w:rsid w:val="00410CC0"/>
    <w:rsid w:val="00430E7C"/>
    <w:rsid w:val="00432125"/>
    <w:rsid w:val="00442C4D"/>
    <w:rsid w:val="00444649"/>
    <w:rsid w:val="00452F7F"/>
    <w:rsid w:val="00457BD8"/>
    <w:rsid w:val="0046035A"/>
    <w:rsid w:val="00466DAA"/>
    <w:rsid w:val="004768EC"/>
    <w:rsid w:val="00494638"/>
    <w:rsid w:val="004951DD"/>
    <w:rsid w:val="004955C5"/>
    <w:rsid w:val="004A3548"/>
    <w:rsid w:val="004A607B"/>
    <w:rsid w:val="004B015E"/>
    <w:rsid w:val="004B33B1"/>
    <w:rsid w:val="004B4AFD"/>
    <w:rsid w:val="004B79FA"/>
    <w:rsid w:val="004C00B0"/>
    <w:rsid w:val="004C5030"/>
    <w:rsid w:val="004D041F"/>
    <w:rsid w:val="004D7037"/>
    <w:rsid w:val="004D722F"/>
    <w:rsid w:val="004D7748"/>
    <w:rsid w:val="004E5388"/>
    <w:rsid w:val="004F63E7"/>
    <w:rsid w:val="00504157"/>
    <w:rsid w:val="00513848"/>
    <w:rsid w:val="005139D1"/>
    <w:rsid w:val="005172FF"/>
    <w:rsid w:val="00522EF0"/>
    <w:rsid w:val="00526EE2"/>
    <w:rsid w:val="005323DF"/>
    <w:rsid w:val="00534993"/>
    <w:rsid w:val="0054393F"/>
    <w:rsid w:val="00550F0E"/>
    <w:rsid w:val="005513EA"/>
    <w:rsid w:val="005606BB"/>
    <w:rsid w:val="00570918"/>
    <w:rsid w:val="00570CA7"/>
    <w:rsid w:val="00575C95"/>
    <w:rsid w:val="00576F11"/>
    <w:rsid w:val="00587EB4"/>
    <w:rsid w:val="00597D89"/>
    <w:rsid w:val="005A0A96"/>
    <w:rsid w:val="005A46E6"/>
    <w:rsid w:val="005B266D"/>
    <w:rsid w:val="005B49D9"/>
    <w:rsid w:val="005C6846"/>
    <w:rsid w:val="005D0126"/>
    <w:rsid w:val="005D33D5"/>
    <w:rsid w:val="005D3A96"/>
    <w:rsid w:val="005D4D19"/>
    <w:rsid w:val="005E642A"/>
    <w:rsid w:val="005E7162"/>
    <w:rsid w:val="005F21B1"/>
    <w:rsid w:val="005F6E60"/>
    <w:rsid w:val="0060320D"/>
    <w:rsid w:val="0060565A"/>
    <w:rsid w:val="006127CA"/>
    <w:rsid w:val="0061440E"/>
    <w:rsid w:val="00615CF1"/>
    <w:rsid w:val="00624C69"/>
    <w:rsid w:val="00634557"/>
    <w:rsid w:val="00634C3D"/>
    <w:rsid w:val="00636A6D"/>
    <w:rsid w:val="006435A0"/>
    <w:rsid w:val="00651E64"/>
    <w:rsid w:val="006541D0"/>
    <w:rsid w:val="006566BE"/>
    <w:rsid w:val="00656C90"/>
    <w:rsid w:val="00670A4A"/>
    <w:rsid w:val="00686943"/>
    <w:rsid w:val="006871DC"/>
    <w:rsid w:val="00696063"/>
    <w:rsid w:val="006A5C17"/>
    <w:rsid w:val="006B19D5"/>
    <w:rsid w:val="006B2DCD"/>
    <w:rsid w:val="006B57F6"/>
    <w:rsid w:val="006C12B4"/>
    <w:rsid w:val="006C7BED"/>
    <w:rsid w:val="006D050B"/>
    <w:rsid w:val="006D5BD4"/>
    <w:rsid w:val="006D7B44"/>
    <w:rsid w:val="006E3C1A"/>
    <w:rsid w:val="006F6B56"/>
    <w:rsid w:val="0070489F"/>
    <w:rsid w:val="0071581C"/>
    <w:rsid w:val="00717420"/>
    <w:rsid w:val="007271B2"/>
    <w:rsid w:val="00727252"/>
    <w:rsid w:val="007315BF"/>
    <w:rsid w:val="007346EB"/>
    <w:rsid w:val="007348AA"/>
    <w:rsid w:val="0074029F"/>
    <w:rsid w:val="0075122C"/>
    <w:rsid w:val="0075222F"/>
    <w:rsid w:val="007806A5"/>
    <w:rsid w:val="00783EF5"/>
    <w:rsid w:val="00787A76"/>
    <w:rsid w:val="00792E89"/>
    <w:rsid w:val="007934FA"/>
    <w:rsid w:val="0079449C"/>
    <w:rsid w:val="00795D0D"/>
    <w:rsid w:val="00795E9A"/>
    <w:rsid w:val="00796881"/>
    <w:rsid w:val="007969AF"/>
    <w:rsid w:val="00797C92"/>
    <w:rsid w:val="007A2A37"/>
    <w:rsid w:val="007B203B"/>
    <w:rsid w:val="007B20ED"/>
    <w:rsid w:val="007B4F46"/>
    <w:rsid w:val="007C261E"/>
    <w:rsid w:val="007C7A28"/>
    <w:rsid w:val="007D37B9"/>
    <w:rsid w:val="007D6958"/>
    <w:rsid w:val="007D733A"/>
    <w:rsid w:val="007E1816"/>
    <w:rsid w:val="007E44FA"/>
    <w:rsid w:val="007F3E19"/>
    <w:rsid w:val="007F515E"/>
    <w:rsid w:val="008068B1"/>
    <w:rsid w:val="00813235"/>
    <w:rsid w:val="00813DB1"/>
    <w:rsid w:val="008151A0"/>
    <w:rsid w:val="00830F61"/>
    <w:rsid w:val="00831C2C"/>
    <w:rsid w:val="00832505"/>
    <w:rsid w:val="00840506"/>
    <w:rsid w:val="008414F9"/>
    <w:rsid w:val="00843242"/>
    <w:rsid w:val="00843D20"/>
    <w:rsid w:val="008535D4"/>
    <w:rsid w:val="0086256C"/>
    <w:rsid w:val="008645C3"/>
    <w:rsid w:val="00870D3E"/>
    <w:rsid w:val="00876882"/>
    <w:rsid w:val="00880FB5"/>
    <w:rsid w:val="0088331D"/>
    <w:rsid w:val="00891709"/>
    <w:rsid w:val="00894922"/>
    <w:rsid w:val="008A07F6"/>
    <w:rsid w:val="008A4E2D"/>
    <w:rsid w:val="008A6715"/>
    <w:rsid w:val="008A6F6D"/>
    <w:rsid w:val="008A7AFF"/>
    <w:rsid w:val="008C4221"/>
    <w:rsid w:val="008C4C5D"/>
    <w:rsid w:val="008C50B2"/>
    <w:rsid w:val="008D3537"/>
    <w:rsid w:val="008D7385"/>
    <w:rsid w:val="008E381E"/>
    <w:rsid w:val="008E50C2"/>
    <w:rsid w:val="008E7A90"/>
    <w:rsid w:val="008F0435"/>
    <w:rsid w:val="008F2A44"/>
    <w:rsid w:val="008F6064"/>
    <w:rsid w:val="00903DDA"/>
    <w:rsid w:val="009049F9"/>
    <w:rsid w:val="009063D0"/>
    <w:rsid w:val="00915EB8"/>
    <w:rsid w:val="009209D5"/>
    <w:rsid w:val="00925223"/>
    <w:rsid w:val="00925FCB"/>
    <w:rsid w:val="00932B03"/>
    <w:rsid w:val="00934EA5"/>
    <w:rsid w:val="0093500E"/>
    <w:rsid w:val="00937D1F"/>
    <w:rsid w:val="00946531"/>
    <w:rsid w:val="00952E66"/>
    <w:rsid w:val="00967BEB"/>
    <w:rsid w:val="00970788"/>
    <w:rsid w:val="00993B09"/>
    <w:rsid w:val="009A0321"/>
    <w:rsid w:val="009B01C6"/>
    <w:rsid w:val="009B0E04"/>
    <w:rsid w:val="009B2190"/>
    <w:rsid w:val="009B39EF"/>
    <w:rsid w:val="009C40D1"/>
    <w:rsid w:val="009E076B"/>
    <w:rsid w:val="009F2783"/>
    <w:rsid w:val="00A07D72"/>
    <w:rsid w:val="00A20C84"/>
    <w:rsid w:val="00A23DA8"/>
    <w:rsid w:val="00A3094C"/>
    <w:rsid w:val="00A33754"/>
    <w:rsid w:val="00A3747F"/>
    <w:rsid w:val="00A37AC6"/>
    <w:rsid w:val="00A41C25"/>
    <w:rsid w:val="00A42A4E"/>
    <w:rsid w:val="00A453A8"/>
    <w:rsid w:val="00A46B86"/>
    <w:rsid w:val="00A55068"/>
    <w:rsid w:val="00A76895"/>
    <w:rsid w:val="00A83369"/>
    <w:rsid w:val="00A91DD7"/>
    <w:rsid w:val="00AA2439"/>
    <w:rsid w:val="00AA25B9"/>
    <w:rsid w:val="00AA4FB4"/>
    <w:rsid w:val="00AA669C"/>
    <w:rsid w:val="00AA6D2A"/>
    <w:rsid w:val="00AB2715"/>
    <w:rsid w:val="00AB50A2"/>
    <w:rsid w:val="00AC2460"/>
    <w:rsid w:val="00AC4580"/>
    <w:rsid w:val="00AC59BE"/>
    <w:rsid w:val="00AC62A1"/>
    <w:rsid w:val="00AD7CB1"/>
    <w:rsid w:val="00AE2B58"/>
    <w:rsid w:val="00AE3EC5"/>
    <w:rsid w:val="00AE61AA"/>
    <w:rsid w:val="00AE67C2"/>
    <w:rsid w:val="00AF1180"/>
    <w:rsid w:val="00B144A9"/>
    <w:rsid w:val="00B20240"/>
    <w:rsid w:val="00B21C4E"/>
    <w:rsid w:val="00B25DAF"/>
    <w:rsid w:val="00B37C41"/>
    <w:rsid w:val="00B4260E"/>
    <w:rsid w:val="00B443E8"/>
    <w:rsid w:val="00B448D7"/>
    <w:rsid w:val="00B45FE8"/>
    <w:rsid w:val="00B460B8"/>
    <w:rsid w:val="00B5417F"/>
    <w:rsid w:val="00B61BD8"/>
    <w:rsid w:val="00B735C8"/>
    <w:rsid w:val="00B748A2"/>
    <w:rsid w:val="00B7707A"/>
    <w:rsid w:val="00B82446"/>
    <w:rsid w:val="00B8620E"/>
    <w:rsid w:val="00B94CBB"/>
    <w:rsid w:val="00B95856"/>
    <w:rsid w:val="00B9701D"/>
    <w:rsid w:val="00BA043F"/>
    <w:rsid w:val="00BA0CEB"/>
    <w:rsid w:val="00BA2C97"/>
    <w:rsid w:val="00BA3549"/>
    <w:rsid w:val="00BA6024"/>
    <w:rsid w:val="00BA71B6"/>
    <w:rsid w:val="00BB31CD"/>
    <w:rsid w:val="00BC0C4F"/>
    <w:rsid w:val="00BC2980"/>
    <w:rsid w:val="00BD0DC3"/>
    <w:rsid w:val="00BD19EC"/>
    <w:rsid w:val="00BD54EA"/>
    <w:rsid w:val="00BE66DA"/>
    <w:rsid w:val="00BE6D09"/>
    <w:rsid w:val="00C11CE2"/>
    <w:rsid w:val="00C11F36"/>
    <w:rsid w:val="00C13E8D"/>
    <w:rsid w:val="00C171C5"/>
    <w:rsid w:val="00C176CA"/>
    <w:rsid w:val="00C2062C"/>
    <w:rsid w:val="00C24F55"/>
    <w:rsid w:val="00C27A32"/>
    <w:rsid w:val="00C41466"/>
    <w:rsid w:val="00C54D21"/>
    <w:rsid w:val="00C6253F"/>
    <w:rsid w:val="00C666DE"/>
    <w:rsid w:val="00C67D89"/>
    <w:rsid w:val="00C73974"/>
    <w:rsid w:val="00C81601"/>
    <w:rsid w:val="00C84A17"/>
    <w:rsid w:val="00C864D3"/>
    <w:rsid w:val="00C91F2D"/>
    <w:rsid w:val="00CA1CE1"/>
    <w:rsid w:val="00CA35C3"/>
    <w:rsid w:val="00CB6DD9"/>
    <w:rsid w:val="00CC4475"/>
    <w:rsid w:val="00CD153D"/>
    <w:rsid w:val="00CD73B0"/>
    <w:rsid w:val="00CF168B"/>
    <w:rsid w:val="00CF4349"/>
    <w:rsid w:val="00D06CB3"/>
    <w:rsid w:val="00D1751B"/>
    <w:rsid w:val="00D20D4D"/>
    <w:rsid w:val="00D247DF"/>
    <w:rsid w:val="00D301DF"/>
    <w:rsid w:val="00D369F9"/>
    <w:rsid w:val="00D423F2"/>
    <w:rsid w:val="00D42781"/>
    <w:rsid w:val="00D43340"/>
    <w:rsid w:val="00D45DF4"/>
    <w:rsid w:val="00D53131"/>
    <w:rsid w:val="00D54246"/>
    <w:rsid w:val="00D546B5"/>
    <w:rsid w:val="00D6201F"/>
    <w:rsid w:val="00D67EB2"/>
    <w:rsid w:val="00D752DE"/>
    <w:rsid w:val="00D81BE1"/>
    <w:rsid w:val="00D91A7C"/>
    <w:rsid w:val="00D93A76"/>
    <w:rsid w:val="00D9699E"/>
    <w:rsid w:val="00DA0317"/>
    <w:rsid w:val="00DA2565"/>
    <w:rsid w:val="00DA2E93"/>
    <w:rsid w:val="00DA6110"/>
    <w:rsid w:val="00DB3357"/>
    <w:rsid w:val="00DB39AD"/>
    <w:rsid w:val="00DB3D5F"/>
    <w:rsid w:val="00DB4607"/>
    <w:rsid w:val="00DB5D75"/>
    <w:rsid w:val="00DC37A9"/>
    <w:rsid w:val="00DC547F"/>
    <w:rsid w:val="00DC791A"/>
    <w:rsid w:val="00DD0546"/>
    <w:rsid w:val="00DE6648"/>
    <w:rsid w:val="00DF2A16"/>
    <w:rsid w:val="00DF2C1F"/>
    <w:rsid w:val="00E0301B"/>
    <w:rsid w:val="00E11FE9"/>
    <w:rsid w:val="00E24607"/>
    <w:rsid w:val="00E34032"/>
    <w:rsid w:val="00E349D5"/>
    <w:rsid w:val="00E34E15"/>
    <w:rsid w:val="00E43055"/>
    <w:rsid w:val="00E44977"/>
    <w:rsid w:val="00E5358C"/>
    <w:rsid w:val="00E64065"/>
    <w:rsid w:val="00E652EC"/>
    <w:rsid w:val="00E66ED7"/>
    <w:rsid w:val="00E67396"/>
    <w:rsid w:val="00E6739E"/>
    <w:rsid w:val="00E6761D"/>
    <w:rsid w:val="00E70CA5"/>
    <w:rsid w:val="00E8567D"/>
    <w:rsid w:val="00E9097C"/>
    <w:rsid w:val="00E91DA2"/>
    <w:rsid w:val="00E91FB2"/>
    <w:rsid w:val="00EA7F0C"/>
    <w:rsid w:val="00EB07B1"/>
    <w:rsid w:val="00EB280B"/>
    <w:rsid w:val="00ED0B99"/>
    <w:rsid w:val="00ED1C54"/>
    <w:rsid w:val="00ED2AC2"/>
    <w:rsid w:val="00ED3AE2"/>
    <w:rsid w:val="00ED4956"/>
    <w:rsid w:val="00ED69F7"/>
    <w:rsid w:val="00ED7A04"/>
    <w:rsid w:val="00EE58ED"/>
    <w:rsid w:val="00EE639A"/>
    <w:rsid w:val="00EF56A7"/>
    <w:rsid w:val="00F011ED"/>
    <w:rsid w:val="00F1544F"/>
    <w:rsid w:val="00F25C94"/>
    <w:rsid w:val="00F31D8C"/>
    <w:rsid w:val="00F4023B"/>
    <w:rsid w:val="00F40709"/>
    <w:rsid w:val="00F424A5"/>
    <w:rsid w:val="00F42E82"/>
    <w:rsid w:val="00F44780"/>
    <w:rsid w:val="00F44F9E"/>
    <w:rsid w:val="00F46319"/>
    <w:rsid w:val="00F47D92"/>
    <w:rsid w:val="00F6627A"/>
    <w:rsid w:val="00F70341"/>
    <w:rsid w:val="00F77C7B"/>
    <w:rsid w:val="00F801FF"/>
    <w:rsid w:val="00F80C73"/>
    <w:rsid w:val="00F83313"/>
    <w:rsid w:val="00F85ECA"/>
    <w:rsid w:val="00F97559"/>
    <w:rsid w:val="00F97F96"/>
    <w:rsid w:val="00FB4E68"/>
    <w:rsid w:val="00FB6F01"/>
    <w:rsid w:val="00FB7473"/>
    <w:rsid w:val="00FC4995"/>
    <w:rsid w:val="00FD0864"/>
    <w:rsid w:val="00FD4A5A"/>
    <w:rsid w:val="00FE3BD6"/>
    <w:rsid w:val="00FE4656"/>
    <w:rsid w:val="00FF1024"/>
    <w:rsid w:val="00FF67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ADACF25"/>
  <w15:chartTrackingRefBased/>
  <w15:docId w15:val="{3964974E-0A74-B543-ABCD-B329A87C74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B3447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unhideWhenUsed/>
    <w:rsid w:val="001A5A0D"/>
    <w:pPr>
      <w:spacing w:before="100" w:beforeAutospacing="1" w:after="100" w:afterAutospacing="1"/>
    </w:pPr>
    <w:rPr>
      <w:rFonts w:ascii="Times New Roman" w:eastAsia="Times New Roman" w:hAnsi="Times New Roman" w:cs="Times New Roman"/>
    </w:rPr>
  </w:style>
  <w:style w:type="paragraph" w:styleId="ListParagraph">
    <w:name w:val="List Paragraph"/>
    <w:basedOn w:val="Normal"/>
    <w:uiPriority w:val="34"/>
    <w:qFormat/>
    <w:rsid w:val="009A0321"/>
    <w:pPr>
      <w:ind w:left="720"/>
      <w:contextualSpacing/>
    </w:pPr>
  </w:style>
  <w:style w:type="character" w:styleId="CommentReference">
    <w:name w:val="annotation reference"/>
    <w:basedOn w:val="DefaultParagraphFont"/>
    <w:uiPriority w:val="99"/>
    <w:semiHidden/>
    <w:unhideWhenUsed/>
    <w:rsid w:val="00AE2B58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AE2B58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AE2B58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AE2B58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AE2B58"/>
    <w:rPr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AE2B58"/>
    <w:rPr>
      <w:rFonts w:ascii="Times New Roman" w:hAnsi="Times New Roman" w:cs="Times New Roman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E2B58"/>
    <w:rPr>
      <w:rFonts w:ascii="Times New Roman" w:hAnsi="Times New Roman" w:cs="Times New Roman"/>
      <w:sz w:val="18"/>
      <w:szCs w:val="18"/>
    </w:rPr>
  </w:style>
  <w:style w:type="character" w:styleId="Hyperlink">
    <w:name w:val="Hyperlink"/>
    <w:basedOn w:val="DefaultParagraphFont"/>
    <w:uiPriority w:val="99"/>
    <w:unhideWhenUsed/>
    <w:rsid w:val="00840506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40506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1D448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FollowedHyperlink">
    <w:name w:val="FollowedHyperlink"/>
    <w:basedOn w:val="DefaultParagraphFont"/>
    <w:uiPriority w:val="99"/>
    <w:semiHidden/>
    <w:unhideWhenUsed/>
    <w:rsid w:val="00107E90"/>
    <w:rPr>
      <w:color w:val="954F72" w:themeColor="followedHyperlink"/>
      <w:u w:val="single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624C69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624C69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624C69"/>
    <w:rPr>
      <w:vertAlign w:val="superscript"/>
    </w:rPr>
  </w:style>
  <w:style w:type="paragraph" w:styleId="Footer">
    <w:name w:val="footer"/>
    <w:basedOn w:val="Normal"/>
    <w:link w:val="FooterChar"/>
    <w:uiPriority w:val="99"/>
    <w:unhideWhenUsed/>
    <w:rsid w:val="00624C69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624C69"/>
  </w:style>
  <w:style w:type="character" w:styleId="PageNumber">
    <w:name w:val="page number"/>
    <w:basedOn w:val="DefaultParagraphFont"/>
    <w:uiPriority w:val="99"/>
    <w:semiHidden/>
    <w:unhideWhenUsed/>
    <w:rsid w:val="00624C69"/>
  </w:style>
  <w:style w:type="paragraph" w:styleId="Header">
    <w:name w:val="header"/>
    <w:basedOn w:val="Normal"/>
    <w:link w:val="HeaderChar"/>
    <w:uiPriority w:val="99"/>
    <w:unhideWhenUsed/>
    <w:rsid w:val="003F3E81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3F3E81"/>
  </w:style>
  <w:style w:type="paragraph" w:styleId="Revision">
    <w:name w:val="Revision"/>
    <w:hidden/>
    <w:uiPriority w:val="99"/>
    <w:semiHidden/>
    <w:rsid w:val="00783EF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937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4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9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92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255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8028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23831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8939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06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85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809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8176595">
          <w:marLeft w:val="0"/>
          <w:marRight w:val="0"/>
          <w:marTop w:val="7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4455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00746280">
          <w:marLeft w:val="0"/>
          <w:marRight w:val="0"/>
          <w:marTop w:val="75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089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360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21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775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444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397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6053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6906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482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263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679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102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266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507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0975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5479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1796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6377665">
                  <w:marLeft w:val="360"/>
                  <w:marRight w:val="96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979336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7842024">
                  <w:marLeft w:val="360"/>
                  <w:marRight w:val="96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649023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393592">
                  <w:marLeft w:val="360"/>
                  <w:marRight w:val="96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510948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0506924">
                  <w:marLeft w:val="360"/>
                  <w:marRight w:val="96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367220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1803840">
                  <w:marLeft w:val="360"/>
                  <w:marRight w:val="96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81342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8630126">
                  <w:marLeft w:val="360"/>
                  <w:marRight w:val="96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38666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64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202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0980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383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193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267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725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702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8484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7422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9560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71260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100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72779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7020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82650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57876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267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419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29825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1223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006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027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63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558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91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9700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510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2320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649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551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343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184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964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1861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918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911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9332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925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705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742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727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3037106">
          <w:marLeft w:val="0"/>
          <w:marRight w:val="0"/>
          <w:marTop w:val="7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2874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39963486">
          <w:marLeft w:val="0"/>
          <w:marRight w:val="0"/>
          <w:marTop w:val="75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2177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247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561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035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545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961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6523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088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820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730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866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852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623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319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059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8089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13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57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157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072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640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69828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959408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265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547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898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597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653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105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52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58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mgaston1@jh.edu" TargetMode="External"/><Relationship Id="rId13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scholar.google.com/citations?user=yuNBfV4AAAAJ&amp;hl=en" TargetMode="Externa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yperlink" Target="https://orcid.org/0000-0002-5700-8543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madeleine-gastonguay.netlify.app/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C3BA9C0B-2BBD-EB4E-911B-99D3FC0F0CD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5</Pages>
  <Words>2788</Words>
  <Characters>15893</Characters>
  <Application>Microsoft Office Word</Application>
  <DocSecurity>0</DocSecurity>
  <Lines>132</Lines>
  <Paragraphs>37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18644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Madeleine Gastonguay</cp:lastModifiedBy>
  <cp:revision>3</cp:revision>
  <cp:lastPrinted>2026-09-30T18:33:00Z</cp:lastPrinted>
  <dcterms:created xsi:type="dcterms:W3CDTF">2026-09-30T18:33:00Z</dcterms:created>
  <dcterms:modified xsi:type="dcterms:W3CDTF">2026-09-30T18:36:00Z</dcterms:modified>
</cp:coreProperties>
</file>