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1AB1D7C8" w14:textId="77777777" w:rsidR="0036536E" w:rsidRDefault="0036536E" w:rsidP="000C1D4B">
      <w:pPr>
        <w:jc w:val="center"/>
        <w:rPr>
          <w:rFonts w:ascii="Times New Roman" w:hAnsi="Times New Roman" w:cs="Times New Roman"/>
          <w:sz w:val="24"/>
          <w:szCs w:val="24"/>
        </w:rPr>
      </w:pPr>
    </w:p>
    <w:p w14:paraId="7D038C27" w14:textId="0E15A1E7" w:rsidR="0036536E" w:rsidRPr="0036536E" w:rsidRDefault="002A0F78" w:rsidP="0036536E">
      <w:pPr>
        <w:jc w:val="center"/>
        <w:rPr>
          <w:rFonts w:ascii="Times New Roman" w:hAnsi="Times New Roman" w:cs="Times New Roman"/>
          <w:sz w:val="24"/>
          <w:szCs w:val="24"/>
        </w:rPr>
      </w:pPr>
      <w:r>
        <w:rPr>
          <w:rFonts w:ascii="Times New Roman" w:hAnsi="Times New Roman" w:cs="Times New Roman"/>
          <w:sz w:val="24"/>
          <w:szCs w:val="24"/>
          <w:highlight w:val="yellow"/>
        </w:rPr>
        <w:t>Abbreviations</w:t>
      </w:r>
    </w:p>
    <w:p w14:paraId="0C24B606" w14:textId="77777777" w:rsid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737F9BD3" w14:textId="77777777" w:rsidR="0036536E" w:rsidRPr="0036536E" w:rsidRDefault="0036536E" w:rsidP="0036536E">
      <w:pPr>
        <w:jc w:val="center"/>
        <w:rPr>
          <w:rFonts w:ascii="Times New Roman" w:hAnsi="Times New Roman" w:cs="Times New Roman"/>
          <w:sz w:val="24"/>
          <w:szCs w:val="24"/>
        </w:rPr>
      </w:pPr>
    </w:p>
    <w:p w14:paraId="7767AF69" w14:textId="06C94C45"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highlight w:val="yellow"/>
        </w:rPr>
        <w:t>List of Graphs</w:t>
      </w:r>
    </w:p>
    <w:p w14:paraId="33AFDECF" w14:textId="14F147CF"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lastRenderedPageBreak/>
        <w:t>??-??</w:t>
      </w: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D</w:t>
      </w:r>
      <w:r w:rsidRPr="000C1D4B">
        <w:rPr>
          <w:rFonts w:ascii="Times New Roman" w:hAnsi="Times New Roman" w:cs="Times New Roman"/>
          <w:sz w:val="24"/>
          <w:szCs w:val="24"/>
        </w:rPr>
        <w:t xml:space="preserve"> </w:t>
      </w:r>
    </w:p>
    <w:p w14:paraId="7D7D2BA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586EC675"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w:t>
      </w:r>
      <w:r w:rsidR="008D1254">
        <w:rPr>
          <w:rFonts w:ascii="Times New Roman" w:eastAsia="Times New Roman" w:hAnsi="Times New Roman" w:cs="Times New Roman"/>
          <w:color w:val="000000"/>
          <w:sz w:val="24"/>
          <w:szCs w:val="24"/>
          <w:lang w:val="en-US"/>
        </w:rPr>
        <w:t xml:space="preserve"> surviving</w:t>
      </w:r>
      <w:r w:rsidRPr="000C1D4B">
        <w:rPr>
          <w:rFonts w:ascii="Times New Roman" w:eastAsia="Times New Roman" w:hAnsi="Times New Roman" w:cs="Times New Roman"/>
          <w:color w:val="000000"/>
          <w:sz w:val="24"/>
          <w:szCs w:val="24"/>
          <w:lang w:val="en-US"/>
        </w:rPr>
        <w:t xml:space="preserve"> records from </w:t>
      </w:r>
      <w:r w:rsidR="008D1254">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thirteenth-century </w:t>
      </w:r>
      <w:r w:rsidR="00E33F7D">
        <w:rPr>
          <w:rFonts w:ascii="Times New Roman" w:eastAsia="Times New Roman" w:hAnsi="Times New Roman" w:cs="Times New Roman"/>
          <w:i/>
          <w:iCs/>
          <w:color w:val="000000"/>
          <w:sz w:val="24"/>
          <w:szCs w:val="24"/>
          <w:lang w:val="en-US"/>
        </w:rPr>
        <w:t xml:space="preserve">inquisitiones heretice </w:t>
      </w:r>
      <w:r w:rsidRPr="000C1D4B">
        <w:rPr>
          <w:rFonts w:ascii="Times New Roman" w:eastAsia="Times New Roman" w:hAnsi="Times New Roman" w:cs="Times New Roman"/>
          <w:i/>
          <w:iCs/>
          <w:color w:val="000000"/>
          <w:sz w:val="24"/>
          <w:szCs w:val="24"/>
          <w:lang w:val="en-US"/>
        </w:rPr>
        <w:t>pravitati</w:t>
      </w:r>
      <w:r w:rsidRPr="00CA7F99">
        <w:rPr>
          <w:rFonts w:ascii="Times New Roman" w:eastAsia="Times New Roman" w:hAnsi="Times New Roman" w:cs="Times New Roman"/>
          <w:i/>
          <w:iCs/>
          <w:color w:val="000000"/>
          <w:sz w:val="24"/>
          <w:szCs w:val="24"/>
          <w:lang w:val="en-US"/>
        </w:rPr>
        <w:t>s</w:t>
      </w:r>
      <w:r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highlight w:val="yellow"/>
          <w:lang w:val="en-US"/>
        </w:rPr>
        <w:t xml:space="preserve">It is an immensely important document in the </w:t>
      </w:r>
      <w:r w:rsidR="001C5A14">
        <w:rPr>
          <w:rFonts w:ascii="Times New Roman" w:eastAsia="Times New Roman" w:hAnsi="Times New Roman" w:cs="Times New Roman"/>
          <w:color w:val="000000"/>
          <w:sz w:val="24"/>
          <w:szCs w:val="24"/>
          <w:highlight w:val="yellow"/>
          <w:lang w:val="en-US"/>
        </w:rPr>
        <w:t>history</w:t>
      </w:r>
      <w:r w:rsidRPr="00CA7F99">
        <w:rPr>
          <w:rFonts w:ascii="Times New Roman" w:eastAsia="Times New Roman" w:hAnsi="Times New Roman" w:cs="Times New Roman"/>
          <w:color w:val="000000"/>
          <w:sz w:val="24"/>
          <w:szCs w:val="24"/>
          <w:highlight w:val="yellow"/>
          <w:lang w:val="en-US"/>
        </w:rPr>
        <w:t xml:space="preserve"> of medieval heresy and</w:t>
      </w:r>
      <w:r w:rsidR="00A65A50" w:rsidRPr="00CA7F99">
        <w:rPr>
          <w:rFonts w:ascii="Times New Roman" w:eastAsia="Times New Roman" w:hAnsi="Times New Roman" w:cs="Times New Roman"/>
          <w:color w:val="000000"/>
          <w:sz w:val="24"/>
          <w:szCs w:val="24"/>
          <w:highlight w:val="yellow"/>
          <w:lang w:val="en-US"/>
        </w:rPr>
        <w:t xml:space="preserve"> </w:t>
      </w:r>
      <w:r w:rsidR="00CA7F99" w:rsidRPr="00CA7F99">
        <w:rPr>
          <w:rFonts w:ascii="Times New Roman" w:eastAsia="Times New Roman" w:hAnsi="Times New Roman" w:cs="Times New Roman"/>
          <w:color w:val="000000"/>
          <w:sz w:val="24"/>
          <w:szCs w:val="24"/>
          <w:highlight w:val="yellow"/>
          <w:lang w:val="en-US"/>
        </w:rPr>
        <w:t>society</w:t>
      </w:r>
      <w:r w:rsidRPr="00CA7F99">
        <w:rPr>
          <w:rFonts w:ascii="Times New Roman" w:eastAsia="Times New Roman" w:hAnsi="Times New Roman" w:cs="Times New Roman"/>
          <w:color w:val="000000"/>
          <w:sz w:val="24"/>
          <w:szCs w:val="24"/>
          <w:highlight w:val="yellow"/>
          <w:lang w:val="en-US"/>
        </w:rPr>
        <w:t>.</w:t>
      </w:r>
      <w:r w:rsidRPr="00CA7F99">
        <w:rPr>
          <w:rFonts w:ascii="Times New Roman" w:eastAsia="Times New Roman" w:hAnsi="Times New Roman" w:cs="Times New Roman"/>
          <w:color w:val="000000"/>
          <w:sz w:val="24"/>
          <w:szCs w:val="24"/>
          <w:lang w:val="en-US"/>
        </w:rPr>
        <w:t>  It has also become</w:t>
      </w:r>
      <w:r w:rsidRPr="000C1D4B">
        <w:rPr>
          <w:rFonts w:ascii="Times New Roman" w:eastAsia="Times New Roman" w:hAnsi="Times New Roman" w:cs="Times New Roman"/>
          <w:color w:val="000000"/>
          <w:sz w:val="24"/>
          <w:szCs w:val="24"/>
          <w:lang w:val="en-US"/>
        </w:rPr>
        <w:t xml:space="preserv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t>
      </w:r>
      <w:proofErr w:type="gramStart"/>
      <w:r w:rsidRPr="00CA7F99">
        <w:rPr>
          <w:rFonts w:ascii="Times New Roman" w:eastAsia="Times New Roman" w:hAnsi="Times New Roman" w:cs="Times New Roman"/>
          <w:color w:val="000000"/>
          <w:sz w:val="24"/>
          <w:szCs w:val="24"/>
          <w:lang w:val="en-US"/>
        </w:rPr>
        <w:t>was able to</w:t>
      </w:r>
      <w:proofErr w:type="gramEnd"/>
      <w:r w:rsidRPr="00CA7F99">
        <w:rPr>
          <w:rFonts w:ascii="Times New Roman" w:eastAsia="Times New Roman" w:hAnsi="Times New Roman" w:cs="Times New Roman"/>
          <w:color w:val="000000"/>
          <w:sz w:val="24"/>
          <w:szCs w:val="24"/>
          <w:lang w:val="en-US"/>
        </w:rPr>
        <w:t xml:space="preserve">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6D06E7">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7E86EFE4" w14:textId="77777777" w:rsidR="0036536E" w:rsidRDefault="0036536E" w:rsidP="000C1D4B">
      <w:pPr>
        <w:rPr>
          <w:rFonts w:ascii="Times New Roman" w:hAnsi="Times New Roman" w:cs="Times New Roman"/>
          <w:sz w:val="24"/>
          <w:szCs w:val="24"/>
        </w:rPr>
      </w:pPr>
    </w:p>
    <w:p w14:paraId="19ADFABC" w14:textId="77777777" w:rsidR="0036536E" w:rsidRDefault="0036536E" w:rsidP="000C1D4B">
      <w:pPr>
        <w:rPr>
          <w:rFonts w:ascii="Times New Roman" w:hAnsi="Times New Roman" w:cs="Times New Roman"/>
          <w:sz w:val="24"/>
          <w:szCs w:val="24"/>
        </w:rPr>
      </w:pPr>
    </w:p>
    <w:p w14:paraId="4278D058"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2B7CAA98"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_Toc4571509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28</w:t>
      </w:r>
      <w:r w:rsidRPr="0036536E">
        <w:rPr>
          <w:rFonts w:ascii="Times New Roman" w:hAnsi="Times New Roman" w:cs="Times New Roman"/>
          <w:noProof/>
        </w:rPr>
        <w:fldChar w:fldCharType="end"/>
      </w:r>
    </w:p>
    <w:p w14:paraId="44921066" w14:textId="77777777" w:rsidR="00EE7D38" w:rsidRPr="00EE7D38" w:rsidRDefault="00EE7D38" w:rsidP="00EE7D38"/>
    <w:p w14:paraId="19C3D5B4" w14:textId="5FFBB38E"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_Toc4571510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29</w:t>
      </w:r>
      <w:r w:rsidRPr="0036536E">
        <w:rPr>
          <w:rFonts w:ascii="Times New Roman" w:hAnsi="Times New Roman" w:cs="Times New Roman"/>
          <w:noProof/>
        </w:rPr>
        <w:fldChar w:fldCharType="end"/>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3C96D7E5" w:rsidR="000C1D4B" w:rsidRDefault="00F10E27" w:rsidP="00F10E27">
      <w:pPr>
        <w:jc w:val="center"/>
        <w:rPr>
          <w:rFonts w:ascii="Times New Roman" w:hAnsi="Times New Roman" w:cs="Times New Roman"/>
          <w:b/>
          <w:sz w:val="24"/>
          <w:szCs w:val="24"/>
        </w:rPr>
      </w:pPr>
      <w:r>
        <w:rPr>
          <w:rFonts w:ascii="Times New Roman" w:hAnsi="Times New Roman" w:cs="Times New Roman"/>
          <w:b/>
          <w:sz w:val="24"/>
          <w:szCs w:val="24"/>
        </w:rPr>
        <w:lastRenderedPageBreak/>
        <w:t>Abbreviations</w:t>
      </w:r>
    </w:p>
    <w:p w14:paraId="17EDCF22" w14:textId="77777777" w:rsidR="00F10E27" w:rsidRDefault="00F10E27" w:rsidP="00F10E27">
      <w:pPr>
        <w:jc w:val="cente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BD8E35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007C5571">
        <w:rPr>
          <w:rFonts w:ascii="Times New Roman" w:eastAsia="Times New Roman" w:hAnsi="Times New Roman" w:cs="Times New Roman"/>
          <w:sz w:val="24"/>
          <w:szCs w:val="24"/>
        </w:rPr>
        <w:lastRenderedPageBreak/>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5E55031D" w14:textId="77777777" w:rsidR="005D1227" w:rsidRDefault="005D1227" w:rsidP="00CD1657">
      <w:pPr>
        <w:spacing w:line="480" w:lineRule="auto"/>
        <w:ind w:firstLine="720"/>
        <w:rPr>
          <w:rFonts w:ascii="Times New Roman" w:eastAsia="Times New Roman" w:hAnsi="Times New Roman" w:cs="Times New Roman"/>
          <w:sz w:val="24"/>
          <w:szCs w:val="24"/>
          <w:highlight w:val="yellow"/>
        </w:rPr>
      </w:pP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w:t>
      </w:r>
      <w:proofErr w:type="gramStart"/>
      <w:r w:rsidR="006522A0" w:rsidRPr="00944C38">
        <w:rPr>
          <w:rFonts w:ascii="Times New Roman" w:eastAsiaTheme="minorHAnsi" w:hAnsi="Times New Roman" w:cs="Times New Roman"/>
          <w:color w:val="000000"/>
          <w:sz w:val="24"/>
          <w:szCs w:val="24"/>
          <w:lang w:val="en-US"/>
        </w:rPr>
        <w:t>are able to</w:t>
      </w:r>
      <w:proofErr w:type="gramEnd"/>
      <w:r w:rsidR="006522A0" w:rsidRPr="00944C38">
        <w:rPr>
          <w:rFonts w:ascii="Times New Roman" w:eastAsiaTheme="minorHAnsi" w:hAnsi="Times New Roman" w:cs="Times New Roman"/>
          <w:color w:val="000000"/>
          <w:sz w:val="24"/>
          <w:szCs w:val="24"/>
          <w:lang w:val="en-US"/>
        </w:rPr>
        <w:t xml:space="preserve">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 xml:space="preserve">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w:t>
      </w:r>
      <w:r w:rsidR="009D134B">
        <w:rPr>
          <w:rFonts w:ascii="Times New Roman" w:eastAsiaTheme="minorHAnsi" w:hAnsi="Times New Roman" w:cs="Times New Roman"/>
          <w:color w:val="000000"/>
          <w:sz w:val="24"/>
          <w:szCs w:val="24"/>
          <w:lang w:val="en-US"/>
        </w:rPr>
        <w:t>g as</w:t>
      </w:r>
      <w:proofErr w:type="gramEnd"/>
      <w:r w:rsidR="009D134B">
        <w:rPr>
          <w:rFonts w:ascii="Times New Roman" w:eastAsiaTheme="minorHAnsi" w:hAnsi="Times New Roman" w:cs="Times New Roman"/>
          <w:color w:val="000000"/>
          <w:sz w:val="24"/>
          <w:szCs w:val="24"/>
          <w:lang w:val="en-US"/>
        </w:rPr>
        <w:t xml:space="preserve">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605B90C"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35045F"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tation – but it can certainly be used to examine the most common arguments in the ongoing debate</w:t>
      </w:r>
      <w:r w:rsidR="002F43B9" w:rsidRPr="00407F85">
        <w:rPr>
          <w:rFonts w:ascii="Times New Roman" w:eastAsia="Times New Roman" w:hAnsi="Times New Roman" w:cs="Times New Roman"/>
          <w:sz w:val="24"/>
          <w:szCs w:val="24"/>
        </w:rPr>
        <w:t xml:space="preserve">. </w:t>
      </w:r>
      <w:r w:rsidR="00CA00B8" w:rsidRPr="00407F85">
        <w:rPr>
          <w:rFonts w:ascii="Times New Roman" w:eastAsia="Times New Roman" w:hAnsi="Times New Roman" w:cs="Times New Roman"/>
          <w:sz w:val="24"/>
          <w:szCs w:val="24"/>
          <w:highlight w:val="yellow"/>
        </w:rPr>
        <w:t xml:space="preserve">It is also important to note that so far Rehr has only encoded 710 depositions out of the nearly 6,000 depositions that survive today, meaning that I was not able to conduct my digital research on the entirety of MS 609. </w:t>
      </w:r>
      <w:r w:rsidR="00B22BC4" w:rsidRPr="00407F85">
        <w:rPr>
          <w:rFonts w:ascii="Times New Roman" w:eastAsia="Times New Roman" w:hAnsi="Times New Roman" w:cs="Times New Roman"/>
          <w:sz w:val="24"/>
          <w:szCs w:val="24"/>
          <w:highlight w:val="yellow"/>
        </w:rPr>
        <w:t>Furthermore, the 710 depositions that Rehr encoded were from</w:t>
      </w:r>
      <w:r w:rsidR="002E294F">
        <w:rPr>
          <w:rFonts w:ascii="Times New Roman" w:eastAsia="Times New Roman" w:hAnsi="Times New Roman" w:cs="Times New Roman"/>
          <w:sz w:val="24"/>
          <w:szCs w:val="24"/>
          <w:highlight w:val="yellow"/>
        </w:rPr>
        <w:t xml:space="preserve"> only</w:t>
      </w:r>
      <w:r w:rsidR="00F11133">
        <w:rPr>
          <w:rFonts w:ascii="Times New Roman" w:eastAsia="Times New Roman" w:hAnsi="Times New Roman" w:cs="Times New Roman"/>
          <w:sz w:val="24"/>
          <w:szCs w:val="24"/>
          <w:highlight w:val="yellow"/>
        </w:rPr>
        <w:t xml:space="preserve"> two villages </w:t>
      </w:r>
      <w:r w:rsidR="00F11133">
        <w:rPr>
          <w:rFonts w:ascii="Times New Roman" w:eastAsia="Times New Roman" w:hAnsi="Times New Roman" w:cs="Times New Roman"/>
          <w:sz w:val="24"/>
          <w:szCs w:val="24"/>
          <w:highlight w:val="yellow"/>
        </w:rPr>
        <w:softHyphen/>
        <w:t xml:space="preserve">(Mas Saintes </w:t>
      </w:r>
      <w:r w:rsidR="00B22BC4" w:rsidRPr="00407F85">
        <w:rPr>
          <w:rFonts w:ascii="Times New Roman" w:eastAsia="Times New Roman" w:hAnsi="Times New Roman" w:cs="Times New Roman"/>
          <w:sz w:val="24"/>
          <w:szCs w:val="24"/>
          <w:highlight w:val="yellow"/>
        </w:rPr>
        <w:t xml:space="preserve">Puelles and </w:t>
      </w:r>
      <w:r w:rsidR="00F11133">
        <w:rPr>
          <w:rFonts w:ascii="Times New Roman" w:eastAsia="Times New Roman" w:hAnsi="Times New Roman" w:cs="Times New Roman"/>
          <w:sz w:val="24"/>
          <w:szCs w:val="24"/>
          <w:highlight w:val="yellow"/>
        </w:rPr>
        <w:t xml:space="preserve">Saint </w:t>
      </w:r>
      <w:r w:rsidR="00B22BC4" w:rsidRPr="00407F85">
        <w:rPr>
          <w:rFonts w:ascii="Times New Roman" w:eastAsia="Times New Roman" w:hAnsi="Times New Roman" w:cs="Times New Roman"/>
          <w:sz w:val="24"/>
          <w:szCs w:val="24"/>
          <w:highlight w:val="yellow"/>
        </w:rPr>
        <w:t xml:space="preserve">Martin Lalande), out of the </w:t>
      </w:r>
      <w:r w:rsidR="002E294F">
        <w:rPr>
          <w:rFonts w:ascii="Times New Roman" w:eastAsia="Times New Roman" w:hAnsi="Times New Roman" w:cs="Times New Roman"/>
          <w:sz w:val="24"/>
          <w:szCs w:val="24"/>
          <w:highlight w:val="yellow"/>
        </w:rPr>
        <w:t>over</w:t>
      </w:r>
      <w:r w:rsidR="00B22BC4" w:rsidRPr="00407F85">
        <w:rPr>
          <w:rFonts w:ascii="Times New Roman" w:eastAsia="Times New Roman" w:hAnsi="Times New Roman" w:cs="Times New Roman"/>
          <w:sz w:val="24"/>
          <w:szCs w:val="24"/>
          <w:highlight w:val="yellow"/>
        </w:rPr>
        <w:t xml:space="preserve"> 100 villages that were questioned. </w:t>
      </w:r>
      <w:r w:rsidR="00CA00B8" w:rsidRPr="00407F85">
        <w:rPr>
          <w:rFonts w:ascii="Times New Roman" w:eastAsia="Times New Roman" w:hAnsi="Times New Roman" w:cs="Times New Roman"/>
          <w:sz w:val="24"/>
          <w:szCs w:val="24"/>
          <w:highlight w:val="yellow"/>
        </w:rPr>
        <w:t>However, 710 out of</w:t>
      </w:r>
      <w:r w:rsidR="005B3266" w:rsidRPr="00407F85">
        <w:rPr>
          <w:rFonts w:ascii="Times New Roman" w:eastAsia="Times New Roman" w:hAnsi="Times New Roman" w:cs="Times New Roman"/>
          <w:sz w:val="24"/>
          <w:szCs w:val="24"/>
          <w:highlight w:val="yellow"/>
        </w:rPr>
        <w:t xml:space="preserve"> nearly</w:t>
      </w:r>
      <w:r w:rsidR="00CA00B8" w:rsidRPr="00407F85">
        <w:rPr>
          <w:rFonts w:ascii="Times New Roman" w:eastAsia="Times New Roman" w:hAnsi="Times New Roman" w:cs="Times New Roman"/>
          <w:sz w:val="24"/>
          <w:szCs w:val="24"/>
          <w:highlight w:val="yellow"/>
        </w:rPr>
        <w:t xml:space="preserve"> 6,000 is</w:t>
      </w:r>
      <w:r w:rsidR="005B3266"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a</w:t>
      </w:r>
      <w:r w:rsidR="00C55483"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substantial</w:t>
      </w:r>
      <w:r w:rsidR="00CA00B8" w:rsidRPr="00407F85">
        <w:rPr>
          <w:rFonts w:ascii="Times New Roman" w:eastAsia="Times New Roman" w:hAnsi="Times New Roman" w:cs="Times New Roman"/>
          <w:sz w:val="24"/>
          <w:szCs w:val="24"/>
          <w:highlight w:val="yellow"/>
        </w:rPr>
        <w:t xml:space="preserve"> sample si</w:t>
      </w:r>
      <w:r w:rsidR="004B7D64">
        <w:rPr>
          <w:rFonts w:ascii="Times New Roman" w:eastAsia="Times New Roman" w:hAnsi="Times New Roman" w:cs="Times New Roman"/>
          <w:sz w:val="24"/>
          <w:szCs w:val="24"/>
          <w:highlight w:val="yellow"/>
        </w:rPr>
        <w:t xml:space="preserve">ze – </w:t>
      </w:r>
      <w:r w:rsidR="00407F85" w:rsidRPr="00407F85">
        <w:rPr>
          <w:rFonts w:ascii="Times New Roman" w:eastAsia="Times New Roman" w:hAnsi="Times New Roman" w:cs="Times New Roman"/>
          <w:sz w:val="24"/>
          <w:szCs w:val="24"/>
          <w:highlight w:val="yellow"/>
        </w:rPr>
        <w:t xml:space="preserve">keep in mind that </w:t>
      </w:r>
      <w:r w:rsidR="0028382E">
        <w:rPr>
          <w:rFonts w:ascii="Times New Roman" w:eastAsia="Times New Roman" w:hAnsi="Times New Roman" w:cs="Times New Roman"/>
          <w:sz w:val="24"/>
          <w:szCs w:val="24"/>
          <w:highlight w:val="yellow"/>
        </w:rPr>
        <w:t>statisticians</w:t>
      </w:r>
      <w:r w:rsidR="00407F85" w:rsidRPr="00407F85">
        <w:rPr>
          <w:rFonts w:ascii="Times New Roman" w:eastAsia="Times New Roman" w:hAnsi="Times New Roman" w:cs="Times New Roman"/>
          <w:sz w:val="24"/>
          <w:szCs w:val="24"/>
          <w:highlight w:val="yellow"/>
        </w:rPr>
        <w:t xml:space="preserve"> regularly </w:t>
      </w:r>
      <w:r w:rsidR="00407F85" w:rsidRPr="0028382E">
        <w:rPr>
          <w:rFonts w:ascii="Times New Roman" w:eastAsia="Times New Roman" w:hAnsi="Times New Roman" w:cs="Times New Roman"/>
          <w:sz w:val="24"/>
          <w:szCs w:val="24"/>
          <w:highlight w:val="yellow"/>
        </w:rPr>
        <w:t xml:space="preserve">make </w:t>
      </w:r>
      <w:r w:rsidR="0028382E" w:rsidRPr="0028382E">
        <w:rPr>
          <w:rFonts w:ascii="Times New Roman" w:eastAsia="Times New Roman" w:hAnsi="Times New Roman" w:cs="Times New Roman"/>
          <w:sz w:val="24"/>
          <w:szCs w:val="24"/>
          <w:highlight w:val="yellow"/>
        </w:rPr>
        <w:t xml:space="preserve">inferential </w:t>
      </w:r>
      <w:r w:rsidR="00407F85" w:rsidRPr="0028382E">
        <w:rPr>
          <w:rFonts w:ascii="Times New Roman" w:eastAsia="Times New Roman" w:hAnsi="Times New Roman" w:cs="Times New Roman"/>
          <w:sz w:val="24"/>
          <w:szCs w:val="24"/>
          <w:highlight w:val="yellow"/>
        </w:rPr>
        <w:t xml:space="preserve">assumptions </w:t>
      </w:r>
      <w:r w:rsidR="00407F85" w:rsidRPr="00407F85">
        <w:rPr>
          <w:rFonts w:ascii="Times New Roman" w:eastAsia="Times New Roman" w:hAnsi="Times New Roman" w:cs="Times New Roman"/>
          <w:sz w:val="24"/>
          <w:szCs w:val="24"/>
          <w:highlight w:val="yellow"/>
        </w:rPr>
        <w:t>based on polls that sample 3,000 people out of a population of 30 million</w:t>
      </w:r>
      <w:r w:rsidR="0028382E">
        <w:rPr>
          <w:rFonts w:ascii="Times New Roman" w:eastAsia="Times New Roman" w:hAnsi="Times New Roman" w:cs="Times New Roman"/>
          <w:sz w:val="24"/>
          <w:szCs w:val="24"/>
          <w:highlight w:val="yellow"/>
        </w:rPr>
        <w:t xml:space="preserve"> or more</w:t>
      </w:r>
      <w:r w:rsidR="00E76801">
        <w:rPr>
          <w:rFonts w:ascii="Times New Roman" w:eastAsia="Times New Roman" w:hAnsi="Times New Roman" w:cs="Times New Roman"/>
          <w:sz w:val="24"/>
          <w:szCs w:val="24"/>
          <w:highlight w:val="yellow"/>
        </w:rPr>
        <w:t xml:space="preserve"> –</w:t>
      </w:r>
      <w:r w:rsidR="00CA00B8"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and b</w:t>
      </w:r>
      <w:r w:rsidR="00B22BC4" w:rsidRPr="00407F85">
        <w:rPr>
          <w:rFonts w:ascii="Times New Roman" w:eastAsia="Times New Roman" w:hAnsi="Times New Roman" w:cs="Times New Roman"/>
          <w:sz w:val="24"/>
          <w:szCs w:val="24"/>
          <w:highlight w:val="yellow"/>
        </w:rPr>
        <w:t>ased on</w:t>
      </w:r>
      <w:r w:rsidR="00C55483" w:rsidRPr="00407F85">
        <w:rPr>
          <w:rFonts w:ascii="Times New Roman" w:eastAsia="Times New Roman" w:hAnsi="Times New Roman" w:cs="Times New Roman"/>
          <w:sz w:val="24"/>
          <w:szCs w:val="24"/>
          <w:highlight w:val="yellow"/>
        </w:rPr>
        <w:t xml:space="preserve"> close readings of the entire manuscript,</w:t>
      </w:r>
      <w:r w:rsidR="00B22BC4"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t</w:t>
      </w:r>
      <w:r w:rsidR="00B22BC4" w:rsidRPr="00407F85">
        <w:rPr>
          <w:rFonts w:ascii="Times New Roman" w:eastAsia="Times New Roman" w:hAnsi="Times New Roman" w:cs="Times New Roman"/>
          <w:sz w:val="24"/>
          <w:szCs w:val="24"/>
          <w:highlight w:val="yellow"/>
        </w:rPr>
        <w:t>here is no reason to believe that</w:t>
      </w:r>
      <w:r w:rsidR="00C55483" w:rsidRPr="00407F85">
        <w:rPr>
          <w:rFonts w:ascii="Times New Roman" w:eastAsia="Times New Roman" w:hAnsi="Times New Roman" w:cs="Times New Roman"/>
          <w:sz w:val="24"/>
          <w:szCs w:val="24"/>
          <w:highlight w:val="yellow"/>
        </w:rPr>
        <w:t xml:space="preserve"> villagers from</w:t>
      </w:r>
      <w:r w:rsidR="00B22BC4" w:rsidRPr="00407F85">
        <w:rPr>
          <w:rFonts w:ascii="Times New Roman" w:eastAsia="Times New Roman" w:hAnsi="Times New Roman" w:cs="Times New Roman"/>
          <w:sz w:val="24"/>
          <w:szCs w:val="24"/>
          <w:highlight w:val="yellow"/>
        </w:rPr>
        <w:t xml:space="preserve"> Mas Saintes Pu</w:t>
      </w:r>
      <w:r w:rsidR="00C55483" w:rsidRPr="00407F85">
        <w:rPr>
          <w:rFonts w:ascii="Times New Roman" w:eastAsia="Times New Roman" w:hAnsi="Times New Roman" w:cs="Times New Roman"/>
          <w:sz w:val="24"/>
          <w:szCs w:val="24"/>
          <w:highlight w:val="yellow"/>
        </w:rPr>
        <w:t xml:space="preserve">elles and Sainte Martin Lalande gave remarkably different depositions from individuals </w:t>
      </w:r>
      <w:r w:rsidR="005B3266" w:rsidRPr="00407F85">
        <w:rPr>
          <w:rFonts w:ascii="Times New Roman" w:eastAsia="Times New Roman" w:hAnsi="Times New Roman" w:cs="Times New Roman"/>
          <w:sz w:val="24"/>
          <w:szCs w:val="24"/>
          <w:highlight w:val="yellow"/>
        </w:rPr>
        <w:t>who resided in</w:t>
      </w:r>
      <w:r w:rsidR="00C55483" w:rsidRPr="00407F85">
        <w:rPr>
          <w:rFonts w:ascii="Times New Roman" w:eastAsia="Times New Roman" w:hAnsi="Times New Roman" w:cs="Times New Roman"/>
          <w:sz w:val="24"/>
          <w:szCs w:val="24"/>
          <w:highlight w:val="yellow"/>
        </w:rPr>
        <w:t xml:space="preserve"> other villages. I </w:t>
      </w:r>
      <w:r w:rsidR="005B3266" w:rsidRPr="00407F85">
        <w:rPr>
          <w:rFonts w:ascii="Times New Roman" w:eastAsia="Times New Roman" w:hAnsi="Times New Roman" w:cs="Times New Roman"/>
          <w:sz w:val="24"/>
          <w:szCs w:val="24"/>
          <w:highlight w:val="yellow"/>
        </w:rPr>
        <w:t>feel</w:t>
      </w:r>
      <w:r w:rsidR="00C55483" w:rsidRPr="00407F85">
        <w:rPr>
          <w:rFonts w:ascii="Times New Roman" w:eastAsia="Times New Roman" w:hAnsi="Times New Roman" w:cs="Times New Roman"/>
          <w:sz w:val="24"/>
          <w:szCs w:val="24"/>
          <w:highlight w:val="yellow"/>
        </w:rPr>
        <w:t xml:space="preserve"> confident </w:t>
      </w:r>
      <w:r w:rsidR="00C55483" w:rsidRPr="00407F85">
        <w:rPr>
          <w:rFonts w:ascii="Times New Roman" w:eastAsia="Times New Roman" w:hAnsi="Times New Roman" w:cs="Times New Roman"/>
          <w:sz w:val="24"/>
          <w:szCs w:val="24"/>
          <w:highlight w:val="yellow"/>
        </w:rPr>
        <w:lastRenderedPageBreak/>
        <w:t>in applying my</w:t>
      </w:r>
      <w:r w:rsidR="00E76801">
        <w:rPr>
          <w:rFonts w:ascii="Times New Roman" w:eastAsia="Times New Roman" w:hAnsi="Times New Roman" w:cs="Times New Roman"/>
          <w:sz w:val="24"/>
          <w:szCs w:val="24"/>
          <w:highlight w:val="yellow"/>
        </w:rPr>
        <w:t xml:space="preserve"> findings to the rest of MS 609, but</w:t>
      </w:r>
      <w:r w:rsidR="00F11133">
        <w:rPr>
          <w:rFonts w:ascii="Times New Roman" w:eastAsia="Times New Roman" w:hAnsi="Times New Roman" w:cs="Times New Roman"/>
          <w:sz w:val="24"/>
          <w:szCs w:val="24"/>
          <w:highlight w:val="yellow"/>
        </w:rPr>
        <w:t xml:space="preserve"> it is entirely possible that</w:t>
      </w:r>
      <w:r w:rsidR="00E76801">
        <w:rPr>
          <w:rFonts w:ascii="Times New Roman" w:eastAsia="Times New Roman" w:hAnsi="Times New Roman" w:cs="Times New Roman"/>
          <w:sz w:val="24"/>
          <w:szCs w:val="24"/>
          <w:highlight w:val="yellow"/>
        </w:rPr>
        <w:t xml:space="preserve"> when the rest of the depositions are eventually encoded and it is possible to conduct digital research on the entire manuscript my findings </w:t>
      </w:r>
      <w:r w:rsidR="00F11133">
        <w:rPr>
          <w:rFonts w:ascii="Times New Roman" w:eastAsia="Times New Roman" w:hAnsi="Times New Roman" w:cs="Times New Roman"/>
          <w:sz w:val="24"/>
          <w:szCs w:val="24"/>
          <w:highlight w:val="yellow"/>
        </w:rPr>
        <w:t>could</w:t>
      </w:r>
      <w:r w:rsidR="00E76801">
        <w:rPr>
          <w:rFonts w:ascii="Times New Roman" w:eastAsia="Times New Roman" w:hAnsi="Times New Roman" w:cs="Times New Roman"/>
          <w:sz w:val="24"/>
          <w:szCs w:val="24"/>
          <w:highlight w:val="yellow"/>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0" w:name="_Toc4571509"/>
      <w:r>
        <w:t xml:space="preserve">Figure </w:t>
      </w:r>
      <w:r>
        <w:fldChar w:fldCharType="begin"/>
      </w:r>
      <w:r>
        <w:instrText xml:space="preserve"> SEQ Figure \* ARABIC </w:instrText>
      </w:r>
      <w:r>
        <w:fldChar w:fldCharType="separate"/>
      </w:r>
      <w:r>
        <w:rPr>
          <w:noProof/>
        </w:rPr>
        <w:t>1</w:t>
      </w:r>
      <w:bookmarkEnd w:id="0"/>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1" w:name="_Toc4571510"/>
      <w:r>
        <w:t xml:space="preserve">Figure </w:t>
      </w:r>
      <w:r>
        <w:fldChar w:fldCharType="begin"/>
      </w:r>
      <w:r>
        <w:instrText xml:space="preserve"> SEQ Figure \* ARABIC </w:instrText>
      </w:r>
      <w:r>
        <w:fldChar w:fldCharType="separate"/>
      </w:r>
      <w:r>
        <w:rPr>
          <w:noProof/>
        </w:rPr>
        <w:t>2</w:t>
      </w:r>
      <w:bookmarkEnd w:id="1"/>
      <w:r>
        <w:fldChar w:fldCharType="end"/>
      </w:r>
    </w:p>
    <w:p w14:paraId="0A163791" w14:textId="65D02BE7" w:rsidR="000141AA" w:rsidRPr="005F239B"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w:t>
      </w:r>
      <w:r w:rsidR="003324C3" w:rsidRPr="005F239B">
        <w:rPr>
          <w:rFonts w:ascii="Times New Roman" w:eastAsia="Times New Roman" w:hAnsi="Times New Roman" w:cs="Times New Roman"/>
          <w:sz w:val="24"/>
          <w:szCs w:val="24"/>
        </w:rPr>
        <w:t xml:space="preserve">1233. </w:t>
      </w:r>
      <w:r w:rsidR="00070419" w:rsidRPr="005F239B">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5F239B">
        <w:rPr>
          <w:rFonts w:ascii="Times New Roman" w:eastAsia="Times New Roman" w:hAnsi="Times New Roman" w:cs="Times New Roman"/>
          <w:sz w:val="24"/>
          <w:szCs w:val="24"/>
        </w:rPr>
        <w:t>F</w:t>
      </w:r>
      <w:r w:rsidR="00320ADC" w:rsidRPr="005F239B">
        <w:rPr>
          <w:rFonts w:ascii="Times New Roman" w:eastAsia="Times New Roman" w:hAnsi="Times New Roman" w:cs="Times New Roman"/>
          <w:sz w:val="24"/>
          <w:szCs w:val="24"/>
        </w:rPr>
        <w:t>o</w:t>
      </w:r>
      <w:r w:rsidR="00917E59" w:rsidRPr="005F239B">
        <w:rPr>
          <w:rFonts w:ascii="Times New Roman" w:eastAsia="Times New Roman" w:hAnsi="Times New Roman" w:cs="Times New Roman"/>
          <w:sz w:val="24"/>
          <w:szCs w:val="24"/>
        </w:rPr>
        <w:t>r nearly two centuries</w:t>
      </w:r>
      <w:r w:rsidRPr="005F239B">
        <w:rPr>
          <w:rFonts w:ascii="Times New Roman" w:eastAsia="Times New Roman" w:hAnsi="Times New Roman" w:cs="Times New Roman"/>
          <w:sz w:val="24"/>
          <w:szCs w:val="24"/>
        </w:rPr>
        <w:t xml:space="preserve"> the fundamental quest</w:t>
      </w:r>
      <w:r w:rsidR="00F245EF" w:rsidRPr="005F239B">
        <w:rPr>
          <w:rFonts w:ascii="Times New Roman" w:eastAsia="Times New Roman" w:hAnsi="Times New Roman" w:cs="Times New Roman"/>
          <w:sz w:val="24"/>
          <w:szCs w:val="24"/>
        </w:rPr>
        <w:t xml:space="preserve">ion historians have been asking is what </w:t>
      </w:r>
      <w:r w:rsidR="00320ADC" w:rsidRPr="005F239B">
        <w:rPr>
          <w:rFonts w:ascii="Times New Roman" w:eastAsia="Times New Roman" w:hAnsi="Times New Roman" w:cs="Times New Roman"/>
          <w:sz w:val="24"/>
          <w:szCs w:val="24"/>
        </w:rPr>
        <w:t xml:space="preserve">did </w:t>
      </w:r>
      <w:r w:rsidR="00F245EF" w:rsidRPr="005F239B">
        <w:rPr>
          <w:rFonts w:ascii="Times New Roman" w:eastAsia="Times New Roman" w:hAnsi="Times New Roman" w:cs="Times New Roman"/>
          <w:sz w:val="24"/>
          <w:szCs w:val="24"/>
        </w:rPr>
        <w:t xml:space="preserve">the </w:t>
      </w:r>
      <w:r w:rsidR="005F239B" w:rsidRPr="005F239B">
        <w:rPr>
          <w:rFonts w:ascii="Times New Roman" w:eastAsia="Times New Roman" w:hAnsi="Times New Roman" w:cs="Times New Roman"/>
          <w:sz w:val="24"/>
          <w:szCs w:val="24"/>
        </w:rPr>
        <w:t>individuals</w:t>
      </w:r>
      <w:r w:rsidR="00F245EF" w:rsidRPr="005F239B">
        <w:rPr>
          <w:rFonts w:ascii="Times New Roman" w:eastAsia="Times New Roman" w:hAnsi="Times New Roman" w:cs="Times New Roman"/>
          <w:sz w:val="24"/>
          <w:szCs w:val="24"/>
        </w:rPr>
        <w:t xml:space="preserve"> killed by crusaders and persecuted by inquisitors</w:t>
      </w:r>
      <w:r w:rsidR="00D67822" w:rsidRPr="005F239B">
        <w:rPr>
          <w:rFonts w:ascii="Times New Roman" w:eastAsia="Times New Roman" w:hAnsi="Times New Roman" w:cs="Times New Roman"/>
          <w:sz w:val="24"/>
          <w:szCs w:val="24"/>
        </w:rPr>
        <w:t xml:space="preserve"> of</w:t>
      </w:r>
      <w:r w:rsidR="005F239B">
        <w:rPr>
          <w:rFonts w:ascii="Times New Roman" w:eastAsia="Times New Roman" w:hAnsi="Times New Roman" w:cs="Times New Roman"/>
          <w:sz w:val="24"/>
          <w:szCs w:val="24"/>
        </w:rPr>
        <w:t xml:space="preserve"> the</w:t>
      </w:r>
      <w:r w:rsidR="00D67822" w:rsidRPr="005F239B">
        <w:rPr>
          <w:rFonts w:ascii="Times New Roman" w:eastAsia="Times New Roman" w:hAnsi="Times New Roman" w:cs="Times New Roman"/>
          <w:sz w:val="24"/>
          <w:szCs w:val="24"/>
        </w:rPr>
        <w:t xml:space="preserve"> </w:t>
      </w:r>
      <w:r w:rsidRPr="005F239B">
        <w:rPr>
          <w:rFonts w:ascii="Times New Roman" w:eastAsia="Times New Roman" w:hAnsi="Times New Roman" w:cs="Times New Roman"/>
          <w:sz w:val="24"/>
          <w:szCs w:val="24"/>
        </w:rPr>
        <w:t>thirteenth-centur</w:t>
      </w:r>
      <w:r w:rsidR="00F245EF" w:rsidRPr="005F239B">
        <w:rPr>
          <w:rFonts w:ascii="Times New Roman" w:eastAsia="Times New Roman" w:hAnsi="Times New Roman" w:cs="Times New Roman"/>
          <w:sz w:val="24"/>
          <w:szCs w:val="24"/>
        </w:rPr>
        <w:t xml:space="preserve">y </w:t>
      </w:r>
      <w:r w:rsidR="00320ADC" w:rsidRPr="005F239B">
        <w:rPr>
          <w:rFonts w:ascii="Times New Roman" w:eastAsia="Times New Roman" w:hAnsi="Times New Roman" w:cs="Times New Roman"/>
          <w:sz w:val="24"/>
          <w:szCs w:val="24"/>
        </w:rPr>
        <w:t>really believe?</w:t>
      </w:r>
      <w:r w:rsidR="00F245EF" w:rsidRPr="005F239B">
        <w:rPr>
          <w:rFonts w:ascii="Times New Roman" w:eastAsia="Times New Roman" w:hAnsi="Times New Roman" w:cs="Times New Roman"/>
          <w:sz w:val="24"/>
          <w:szCs w:val="24"/>
        </w:rPr>
        <w:t xml:space="preserve"> </w:t>
      </w:r>
      <w:r w:rsidR="005F239B" w:rsidRPr="005F239B">
        <w:rPr>
          <w:rFonts w:ascii="Times New Roman" w:eastAsia="Times New Roman" w:hAnsi="Times New Roman" w:cs="Times New Roman"/>
          <w:color w:val="000000" w:themeColor="text1"/>
          <w:sz w:val="24"/>
          <w:szCs w:val="24"/>
          <w:highlight w:val="yellow"/>
        </w:rPr>
        <w:t>Were they really the heretics that the inquisitors made them out to be?</w:t>
      </w:r>
      <w:r w:rsidR="005F239B" w:rsidRPr="005F239B">
        <w:rPr>
          <w:rFonts w:ascii="Times New Roman" w:eastAsia="Times New Roman" w:hAnsi="Times New Roman" w:cs="Times New Roman"/>
          <w:color w:val="000000" w:themeColor="text1"/>
          <w:sz w:val="24"/>
          <w:szCs w:val="24"/>
        </w:rPr>
        <w:t xml:space="preserve"> </w:t>
      </w:r>
      <w:r w:rsidR="00F245EF" w:rsidRPr="005F239B">
        <w:rPr>
          <w:rFonts w:ascii="Times New Roman" w:eastAsia="Times New Roman" w:hAnsi="Times New Roman" w:cs="Times New Roman"/>
          <w:sz w:val="24"/>
          <w:szCs w:val="24"/>
        </w:rPr>
        <w:t>Unfortunately</w:t>
      </w:r>
      <w:r w:rsidR="00F245EF">
        <w:rPr>
          <w:rFonts w:ascii="Times New Roman" w:eastAsia="Times New Roman" w:hAnsi="Times New Roman" w:cs="Times New Roman"/>
          <w:sz w:val="24"/>
          <w:szCs w:val="24"/>
        </w:rPr>
        <w:t xml:space="preserve">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A5BD348"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S 609 with dualist references dreives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bookmarkStart w:id="2" w:name="_GoBack"/>
      <w:bookmarkEnd w:id="2"/>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7A25F3BF" w14:textId="77777777" w:rsidR="00A05721" w:rsidRDefault="00A05721" w:rsidP="00632FE0">
      <w:pPr>
        <w:jc w:val="center"/>
        <w:outlineLvl w:val="0"/>
        <w:rPr>
          <w:rFonts w:ascii="Times New Roman" w:eastAsia="Times New Roman" w:hAnsi="Times New Roman" w:cs="Times New Roman"/>
          <w:b/>
          <w:sz w:val="24"/>
          <w:szCs w:val="24"/>
        </w:rPr>
      </w:pPr>
    </w:p>
    <w:p w14:paraId="1D04E89D" w14:textId="77777777" w:rsidR="00A05721" w:rsidRDefault="00A05721" w:rsidP="00632FE0">
      <w:pPr>
        <w:jc w:val="center"/>
        <w:outlineLvl w:val="0"/>
        <w:rPr>
          <w:rFonts w:ascii="Times New Roman" w:eastAsia="Times New Roman" w:hAnsi="Times New Roman" w:cs="Times New Roman"/>
          <w:b/>
          <w:sz w:val="24"/>
          <w:szCs w:val="24"/>
        </w:rPr>
      </w:pPr>
    </w:p>
    <w:p w14:paraId="605C9D2F" w14:textId="77777777" w:rsidR="00A05721" w:rsidRDefault="00A05721" w:rsidP="00632FE0">
      <w:pPr>
        <w:jc w:val="center"/>
        <w:outlineLvl w:val="0"/>
        <w:rPr>
          <w:rFonts w:ascii="Times New Roman" w:eastAsia="Times New Roman" w:hAnsi="Times New Roman" w:cs="Times New Roman"/>
          <w:b/>
          <w:sz w:val="24"/>
          <w:szCs w:val="24"/>
        </w:rPr>
      </w:pPr>
    </w:p>
    <w:p w14:paraId="5C06FF38" w14:textId="77777777" w:rsidR="00A05721" w:rsidRDefault="00A05721" w:rsidP="00632FE0">
      <w:pPr>
        <w:jc w:val="center"/>
        <w:outlineLvl w:val="0"/>
        <w:rPr>
          <w:rFonts w:ascii="Times New Roman" w:eastAsia="Times New Roman" w:hAnsi="Times New Roman" w:cs="Times New Roman"/>
          <w:b/>
          <w:sz w:val="24"/>
          <w:szCs w:val="24"/>
        </w:rPr>
      </w:pPr>
    </w:p>
    <w:p w14:paraId="1379FDCF" w14:textId="77777777" w:rsidR="00A05721" w:rsidRDefault="00A05721" w:rsidP="00632FE0">
      <w:pPr>
        <w:jc w:val="center"/>
        <w:outlineLvl w:val="0"/>
        <w:rPr>
          <w:rFonts w:ascii="Times New Roman" w:eastAsia="Times New Roman" w:hAnsi="Times New Roman" w:cs="Times New Roman"/>
          <w:b/>
          <w:sz w:val="24"/>
          <w:szCs w:val="24"/>
        </w:rPr>
      </w:pPr>
    </w:p>
    <w:p w14:paraId="4A0AA858"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35045F">
              <w:rPr>
                <w:rFonts w:ascii="Times New Roman" w:hAnsi="Times New Roman" w:cs="Times New Roman"/>
                <w:color w:val="000000"/>
                <w:sz w:val="24"/>
                <w:szCs w:val="24"/>
                <w:lang w:val="en-US"/>
              </w:rPr>
              <w:lastRenderedPageBreak/>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w:t>
      </w:r>
      <w:r>
        <w:rPr>
          <w:rFonts w:ascii="Times New Roman" w:eastAsia="Times New Roman" w:hAnsi="Times New Roman" w:cs="Times New Roman"/>
          <w:b/>
          <w:sz w:val="24"/>
          <w:szCs w:val="24"/>
        </w:rPr>
        <w:t xml:space="preserve">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w:t>
      </w:r>
      <w:r>
        <w:rPr>
          <w:rFonts w:ascii="Times New Roman" w:eastAsia="Times New Roman" w:hAnsi="Times New Roman" w:cs="Times New Roman"/>
          <w:b/>
          <w:sz w:val="24"/>
          <w:szCs w:val="24"/>
        </w:rPr>
        <w:t>Depositions Where Deponent Claimed to Have Heard Visibility Error</w:t>
      </w:r>
      <w:r>
        <w:rPr>
          <w:rFonts w:ascii="Times New Roman" w:eastAsia="Times New Roman" w:hAnsi="Times New Roman" w:cs="Times New Roman"/>
          <w:b/>
          <w:sz w:val="24"/>
          <w:szCs w:val="24"/>
        </w:rPr>
        <w:t xml:space="preserve">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68F2D5B6" w14:textId="02A16E76" w:rsidR="00E96F04" w:rsidRDefault="00340668" w:rsidP="00B8553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06176396" w14:textId="77777777" w:rsidR="00B8553E" w:rsidRPr="00B8553E" w:rsidRDefault="00B8553E" w:rsidP="00B8553E">
      <w:pPr>
        <w:outlineLvl w:val="0"/>
        <w:rPr>
          <w:rFonts w:ascii="Times New Roman" w:hAnsi="Times New Roman" w:cs="Times New Roman"/>
          <w:sz w:val="24"/>
          <w:szCs w:val="24"/>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lastRenderedPageBreak/>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1457D006" w14:textId="77777777" w:rsidR="00B8553E" w:rsidRPr="00CE78B9" w:rsidRDefault="00B8553E" w:rsidP="00CE78B9">
      <w:pPr>
        <w:spacing w:line="480" w:lineRule="auto"/>
        <w:ind w:firstLine="720"/>
        <w:rPr>
          <w:rFonts w:ascii="Times New Roman" w:hAnsi="Times New Roman" w:cs="Times New Roman"/>
          <w:sz w:val="24"/>
          <w:szCs w:val="24"/>
        </w:rPr>
      </w:pPr>
    </w:p>
    <w:p w14:paraId="4A54263E" w14:textId="77777777" w:rsidR="00B8553E" w:rsidRPr="00B77812" w:rsidRDefault="00B8553E" w:rsidP="00B77812">
      <w:pPr>
        <w:spacing w:line="480" w:lineRule="auto"/>
        <w:rPr>
          <w:rFonts w:ascii="Times New Roman" w:hAnsi="Times New Roman" w:cs="Times New Roman"/>
          <w:sz w:val="24"/>
          <w:szCs w:val="24"/>
        </w:rPr>
      </w:pPr>
      <w:r w:rsidRPr="00B77812">
        <w:rPr>
          <w:rFonts w:ascii="Times New Roman" w:hAnsi="Times New Roman" w:cs="Times New Roman"/>
          <w:sz w:val="24"/>
          <w:szCs w:val="24"/>
        </w:rPr>
        <w:t xml:space="preserve">Jean-Paul Rehr, </w:t>
      </w:r>
      <w:r w:rsidRPr="00B77812">
        <w:rPr>
          <w:rFonts w:ascii="Times New Roman" w:hAnsi="Times New Roman" w:cs="Times New Roman"/>
          <w:i/>
          <w:sz w:val="24"/>
          <w:szCs w:val="24"/>
        </w:rPr>
        <w:t>de Heresi: Documents of the Early Medieval Inquisition</w:t>
      </w:r>
      <w:r w:rsidRPr="00B77812">
        <w:rPr>
          <w:rFonts w:ascii="Times New Roman" w:hAnsi="Times New Roman" w:cs="Times New Roman"/>
          <w:sz w:val="24"/>
          <w:szCs w:val="24"/>
        </w:rPr>
        <w:t xml:space="preserve">, as of April 12019, </w:t>
      </w:r>
    </w:p>
    <w:p w14:paraId="194C0490" w14:textId="77777777" w:rsidR="00B8553E" w:rsidRPr="00B77812" w:rsidRDefault="00B8553E" w:rsidP="00B77812">
      <w:pPr>
        <w:spacing w:line="480" w:lineRule="auto"/>
        <w:ind w:firstLine="720"/>
        <w:rPr>
          <w:rFonts w:ascii="Times New Roman" w:eastAsia="Times New Roman" w:hAnsi="Times New Roman" w:cs="Times New Roman"/>
          <w:sz w:val="24"/>
          <w:szCs w:val="24"/>
        </w:rPr>
      </w:pPr>
      <w:r w:rsidRPr="00B77812">
        <w:rPr>
          <w:rFonts w:ascii="Times New Roman" w:eastAsia="Times New Roman" w:hAnsi="Times New Roman" w:cs="Times New Roman"/>
          <w:sz w:val="24"/>
          <w:szCs w:val="24"/>
        </w:rPr>
        <w:t>http://medieval-</w:t>
      </w:r>
      <w:r w:rsidRPr="00B77812">
        <w:rPr>
          <w:rFonts w:ascii="Times New Roman" w:eastAsia="Times New Roman" w:hAnsi="Times New Roman" w:cs="Times New Roman"/>
          <w:sz w:val="24"/>
          <w:szCs w:val="24"/>
        </w:rPr>
        <w:t>inquisition.huma-num.fr/</w:t>
      </w:r>
      <w:r w:rsidRPr="00B77812">
        <w:rPr>
          <w:rFonts w:ascii="Times New Roman" w:eastAsia="Times New Roman" w:hAnsi="Times New Roman" w:cs="Times New Roman"/>
          <w:sz w:val="24"/>
          <w:szCs w:val="24"/>
          <w:lang w:val="en-US"/>
        </w:rPr>
        <w:t>.</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lastRenderedPageBreak/>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lastRenderedPageBreak/>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James Given, </w:t>
      </w:r>
      <w:r>
        <w:rPr>
          <w:rFonts w:ascii="Times New Roman" w:eastAsia="Times New Roman" w:hAnsi="Times New Roman" w:cs="Times New Roman"/>
          <w:i/>
          <w:sz w:val="24"/>
          <w:szCs w:val="24"/>
        </w:rPr>
        <w:t xml:space="preserve">Inquisition and Medieval Society: Power, Discipline, and 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979A5" w14:textId="77777777" w:rsidR="0065095F" w:rsidRDefault="0065095F" w:rsidP="00632FE0">
      <w:pPr>
        <w:spacing w:line="240" w:lineRule="auto"/>
      </w:pPr>
      <w:r>
        <w:separator/>
      </w:r>
    </w:p>
  </w:endnote>
  <w:endnote w:type="continuationSeparator" w:id="0">
    <w:p w14:paraId="7746DE4C" w14:textId="77777777" w:rsidR="0065095F" w:rsidRDefault="0065095F"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86E43" w:rsidRDefault="00386E4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86E43" w:rsidRDefault="00386E4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86E43" w:rsidRPr="00D93C6C" w:rsidRDefault="00386E4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86E43" w:rsidRPr="00187F98" w:rsidRDefault="00386E4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307083">
      <w:rPr>
        <w:rStyle w:val="PageNumber"/>
        <w:rFonts w:ascii="Times New Roman" w:hAnsi="Times New Roman" w:cs="Times New Roman"/>
        <w:noProof/>
        <w:sz w:val="24"/>
        <w:szCs w:val="24"/>
      </w:rPr>
      <w:t>40</w:t>
    </w:r>
    <w:r w:rsidRPr="00187F98">
      <w:rPr>
        <w:rStyle w:val="PageNumber"/>
        <w:rFonts w:ascii="Times New Roman" w:hAnsi="Times New Roman" w:cs="Times New Roman"/>
        <w:sz w:val="24"/>
        <w:szCs w:val="24"/>
      </w:rPr>
      <w:fldChar w:fldCharType="end"/>
    </w:r>
  </w:p>
  <w:p w14:paraId="0047C5DF" w14:textId="77777777" w:rsidR="00386E43" w:rsidRPr="00187F98" w:rsidRDefault="00386E4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B493E" w14:textId="77777777" w:rsidR="0065095F" w:rsidRDefault="0065095F" w:rsidP="00632FE0">
      <w:pPr>
        <w:spacing w:line="240" w:lineRule="auto"/>
      </w:pPr>
      <w:r>
        <w:separator/>
      </w:r>
    </w:p>
  </w:footnote>
  <w:footnote w:type="continuationSeparator" w:id="0">
    <w:p w14:paraId="200A4AAC" w14:textId="77777777" w:rsidR="0065095F" w:rsidRDefault="0065095F" w:rsidP="00632FE0">
      <w:pPr>
        <w:spacing w:line="240" w:lineRule="auto"/>
      </w:pPr>
      <w:r>
        <w:continuationSeparator/>
      </w:r>
    </w:p>
  </w:footnote>
  <w:footnote w:id="1">
    <w:p w14:paraId="2D28162D" w14:textId="2B57D099" w:rsidR="00386E43" w:rsidRPr="002F5AC2" w:rsidRDefault="00386E4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386E43" w:rsidRPr="002F5AC2" w:rsidRDefault="00386E43" w:rsidP="00D94C35">
      <w:pPr>
        <w:pStyle w:val="FootnoteText"/>
        <w:ind w:firstLine="720"/>
        <w:rPr>
          <w:rFonts w:ascii="Times New Roman" w:hAnsi="Times New Roman" w:cs="Times New Roman"/>
          <w:lang w:val="en-US"/>
        </w:rPr>
      </w:pPr>
    </w:p>
  </w:footnote>
  <w:footnote w:id="2">
    <w:p w14:paraId="464F7AE9" w14:textId="41E81817"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386E43" w:rsidRPr="002F5AC2" w:rsidRDefault="00386E43" w:rsidP="00CC0108">
      <w:pPr>
        <w:pStyle w:val="FootnoteText"/>
        <w:ind w:firstLine="720"/>
        <w:rPr>
          <w:rFonts w:ascii="Times New Roman" w:hAnsi="Times New Roman" w:cs="Times New Roman"/>
          <w:lang w:val="en-US"/>
        </w:rPr>
      </w:pPr>
    </w:p>
  </w:footnote>
  <w:footnote w:id="3">
    <w:p w14:paraId="444FC43B" w14:textId="2375E269"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386E43" w:rsidRPr="002F5AC2" w:rsidRDefault="00386E43" w:rsidP="00CC0108">
      <w:pPr>
        <w:pStyle w:val="FootnoteText"/>
        <w:ind w:firstLine="720"/>
        <w:rPr>
          <w:rFonts w:ascii="Times New Roman" w:hAnsi="Times New Roman" w:cs="Times New Roman"/>
          <w:lang w:val="en-US"/>
        </w:rPr>
      </w:pPr>
    </w:p>
  </w:footnote>
  <w:footnote w:id="4">
    <w:p w14:paraId="0C597E02" w14:textId="77777777" w:rsidR="00386E43" w:rsidRPr="002F5AC2" w:rsidRDefault="00386E4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386E43" w:rsidRPr="002F5AC2" w:rsidRDefault="00386E43">
      <w:pPr>
        <w:pStyle w:val="FootnoteText"/>
        <w:rPr>
          <w:rFonts w:ascii="Times New Roman" w:hAnsi="Times New Roman" w:cs="Times New Roman"/>
          <w:lang w:val="en-US"/>
        </w:rPr>
      </w:pPr>
    </w:p>
  </w:footnote>
  <w:footnote w:id="5">
    <w:p w14:paraId="1F357281" w14:textId="061D47EA" w:rsidR="00386E43" w:rsidRPr="002F5AC2" w:rsidRDefault="00386E4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386E43" w:rsidRPr="002F5AC2" w:rsidRDefault="00386E43" w:rsidP="00412929">
      <w:pPr>
        <w:pStyle w:val="FootnoteText"/>
        <w:ind w:firstLine="720"/>
        <w:rPr>
          <w:rFonts w:ascii="Times New Roman" w:hAnsi="Times New Roman" w:cs="Times New Roman"/>
          <w:lang w:val="en-US"/>
        </w:rPr>
      </w:pPr>
    </w:p>
  </w:footnote>
  <w:footnote w:id="6">
    <w:p w14:paraId="5292A4FD" w14:textId="2C5C8033"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386E43" w:rsidRPr="002F5AC2" w:rsidRDefault="00386E43" w:rsidP="00412929">
      <w:pPr>
        <w:pStyle w:val="FootnoteText"/>
        <w:ind w:firstLine="720"/>
        <w:rPr>
          <w:rFonts w:ascii="Times New Roman" w:hAnsi="Times New Roman" w:cs="Times New Roman"/>
          <w:lang w:val="en-US"/>
        </w:rPr>
      </w:pPr>
    </w:p>
  </w:footnote>
  <w:footnote w:id="7">
    <w:p w14:paraId="69DD937A" w14:textId="73AEF419"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386E43" w:rsidRPr="002F5AC2" w:rsidRDefault="00386E43" w:rsidP="00412929">
      <w:pPr>
        <w:pStyle w:val="FootnoteText"/>
        <w:ind w:firstLine="720"/>
        <w:rPr>
          <w:rFonts w:ascii="Times New Roman" w:hAnsi="Times New Roman" w:cs="Times New Roman"/>
          <w:lang w:val="en-US"/>
        </w:rPr>
      </w:pPr>
    </w:p>
  </w:footnote>
  <w:footnote w:id="8">
    <w:p w14:paraId="4D2C8392" w14:textId="7678FFBB"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386E43" w:rsidRPr="002F5AC2" w:rsidRDefault="00386E43" w:rsidP="00412929">
      <w:pPr>
        <w:pStyle w:val="FootnoteText"/>
        <w:ind w:firstLine="720"/>
        <w:rPr>
          <w:rFonts w:ascii="Times New Roman" w:hAnsi="Times New Roman" w:cs="Times New Roman"/>
          <w:lang w:val="en-US"/>
        </w:rPr>
      </w:pPr>
    </w:p>
  </w:footnote>
  <w:footnote w:id="9">
    <w:p w14:paraId="760B3273" w14:textId="277CF3C8" w:rsidR="00386E43" w:rsidRPr="002F5AC2" w:rsidRDefault="00386E4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386E43" w:rsidRPr="002F5AC2" w:rsidRDefault="00386E43"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386E43" w:rsidRPr="002F5AC2" w:rsidRDefault="00386E43">
      <w:pPr>
        <w:pStyle w:val="FootnoteText"/>
        <w:rPr>
          <w:rFonts w:ascii="Times New Roman" w:hAnsi="Times New Roman" w:cs="Times New Roman"/>
          <w:lang w:val="en-US"/>
        </w:rPr>
      </w:pPr>
    </w:p>
  </w:footnote>
  <w:footnote w:id="10">
    <w:p w14:paraId="39D751E5" w14:textId="7FA0FC0B"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highlight w:val="yellow"/>
        </w:rPr>
        <w:t xml:space="preserve">Vaux-de-Cernay, </w:t>
      </w:r>
      <w:r w:rsidRPr="002F5AC2">
        <w:rPr>
          <w:rFonts w:ascii="Times New Roman" w:hAnsi="Times New Roman" w:cs="Times New Roman"/>
          <w:i/>
          <w:highlight w:val="yellow"/>
        </w:rPr>
        <w:t>Historia Albigensis</w:t>
      </w:r>
      <w:r w:rsidRPr="002F5AC2">
        <w:rPr>
          <w:rFonts w:ascii="Times New Roman" w:hAnsi="Times New Roman" w:cs="Times New Roman"/>
          <w:highlight w:val="yellow"/>
        </w:rPr>
        <w:t xml:space="preserve">, 2:315, </w:t>
      </w:r>
      <w:r w:rsidRPr="002F5AC2">
        <w:rPr>
          <w:rFonts w:ascii="Times New Roman" w:eastAsia="Times New Roman" w:hAnsi="Times New Roman" w:cs="Times New Roman"/>
          <w:color w:val="222222"/>
          <w:highlight w:val="yellow"/>
          <w:shd w:val="clear" w:color="auto" w:fill="FFFFFF"/>
          <w:lang w:val="en-US"/>
        </w:rPr>
        <w:t>§</w:t>
      </w:r>
      <w:r w:rsidRPr="002F5AC2">
        <w:rPr>
          <w:rFonts w:ascii="Times New Roman" w:eastAsia="Times New Roman" w:hAnsi="Times New Roman" w:cs="Times New Roman"/>
          <w:highlight w:val="yellow"/>
          <w:lang w:val="en-US"/>
        </w:rPr>
        <w:t>612(???315????).</w:t>
      </w:r>
    </w:p>
    <w:p w14:paraId="476811AD" w14:textId="77777777" w:rsidR="00386E43" w:rsidRPr="002F5AC2" w:rsidRDefault="00386E43" w:rsidP="00073989">
      <w:pPr>
        <w:pStyle w:val="FootnoteText"/>
        <w:ind w:firstLine="720"/>
        <w:rPr>
          <w:rFonts w:ascii="Times New Roman" w:hAnsi="Times New Roman" w:cs="Times New Roman"/>
          <w:lang w:val="en-US"/>
        </w:rPr>
      </w:pPr>
    </w:p>
  </w:footnote>
  <w:footnote w:id="11">
    <w:p w14:paraId="589154A1" w14:textId="31CCC5A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386E43" w:rsidRPr="002F5AC2" w:rsidRDefault="00386E43" w:rsidP="00073989">
      <w:pPr>
        <w:pStyle w:val="FootnoteText"/>
        <w:ind w:firstLine="720"/>
        <w:rPr>
          <w:rFonts w:ascii="Times New Roman" w:hAnsi="Times New Roman" w:cs="Times New Roman"/>
          <w:lang w:val="en-US"/>
        </w:rPr>
      </w:pPr>
    </w:p>
  </w:footnote>
  <w:footnote w:id="12">
    <w:p w14:paraId="06B45DD4" w14:textId="38985C6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386E43" w:rsidRPr="002F5AC2" w:rsidRDefault="00386E43" w:rsidP="00073989">
      <w:pPr>
        <w:pStyle w:val="FootnoteText"/>
        <w:ind w:firstLine="720"/>
        <w:rPr>
          <w:rFonts w:ascii="Times New Roman" w:hAnsi="Times New Roman" w:cs="Times New Roman"/>
          <w:lang w:val="en-US"/>
        </w:rPr>
      </w:pPr>
    </w:p>
  </w:footnote>
  <w:footnote w:id="13">
    <w:p w14:paraId="5DA6CF07" w14:textId="17C6B344" w:rsidR="00386E43" w:rsidRPr="002F5AC2" w:rsidRDefault="00386E4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386E43" w:rsidRPr="002F5AC2" w:rsidRDefault="00386E43"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386E43" w:rsidRPr="002F5AC2" w:rsidRDefault="00386E4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386E43" w:rsidRPr="002F5AC2" w:rsidRDefault="00386E43">
      <w:pPr>
        <w:pStyle w:val="FootnoteText"/>
        <w:rPr>
          <w:rFonts w:ascii="Times New Roman" w:hAnsi="Times New Roman" w:cs="Times New Roman"/>
          <w:lang w:val="en-US"/>
        </w:rPr>
      </w:pPr>
    </w:p>
  </w:footnote>
  <w:footnote w:id="15">
    <w:p w14:paraId="7D204820" w14:textId="45DB6D8D"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386E43" w:rsidRPr="002F5AC2" w:rsidRDefault="00386E43" w:rsidP="002C6AF4">
      <w:pPr>
        <w:pStyle w:val="FootnoteText"/>
        <w:ind w:firstLine="720"/>
        <w:rPr>
          <w:rFonts w:ascii="Times New Roman" w:hAnsi="Times New Roman" w:cs="Times New Roman"/>
          <w:lang w:val="en-US"/>
        </w:rPr>
      </w:pPr>
    </w:p>
  </w:footnote>
  <w:footnote w:id="16">
    <w:p w14:paraId="567CE8E8" w14:textId="0E069052" w:rsidR="00386E43" w:rsidRPr="002F5AC2" w:rsidRDefault="00386E4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386E43" w:rsidRPr="002F5AC2" w:rsidRDefault="00386E43">
      <w:pPr>
        <w:pStyle w:val="FootnoteText"/>
        <w:rPr>
          <w:rFonts w:ascii="Times New Roman" w:hAnsi="Times New Roman" w:cs="Times New Roman"/>
          <w:lang w:val="en-US"/>
        </w:rPr>
      </w:pPr>
    </w:p>
  </w:footnote>
  <w:footnote w:id="17">
    <w:p w14:paraId="0E5119A2" w14:textId="6442F5C6"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386E43" w:rsidRPr="002F5AC2" w:rsidRDefault="00386E43" w:rsidP="002C6AF4">
      <w:pPr>
        <w:pStyle w:val="FootnoteText"/>
        <w:ind w:firstLine="720"/>
        <w:rPr>
          <w:rFonts w:ascii="Times New Roman" w:hAnsi="Times New Roman" w:cs="Times New Roman"/>
          <w:lang w:val="en-US"/>
        </w:rPr>
      </w:pPr>
    </w:p>
  </w:footnote>
  <w:footnote w:id="18">
    <w:p w14:paraId="6F69592B" w14:textId="6193CA04" w:rsidR="00386E43" w:rsidRPr="002F5AC2" w:rsidRDefault="00386E4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386E43" w:rsidRPr="002F5AC2" w:rsidRDefault="00386E43" w:rsidP="002C6AF4">
      <w:pPr>
        <w:pStyle w:val="FootnoteText"/>
        <w:ind w:firstLine="720"/>
        <w:rPr>
          <w:rFonts w:ascii="Times New Roman" w:hAnsi="Times New Roman" w:cs="Times New Roman"/>
          <w:lang w:val="en-US"/>
        </w:rPr>
      </w:pPr>
    </w:p>
  </w:footnote>
  <w:footnote w:id="19">
    <w:p w14:paraId="652BF5B2" w14:textId="2E45599D"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386E43" w:rsidRPr="002F5AC2" w:rsidRDefault="00386E43" w:rsidP="00FB4EC2">
      <w:pPr>
        <w:pStyle w:val="FootnoteText"/>
        <w:ind w:firstLine="720"/>
        <w:rPr>
          <w:rFonts w:ascii="Times New Roman" w:hAnsi="Times New Roman" w:cs="Times New Roman"/>
          <w:lang w:val="en-US"/>
        </w:rPr>
      </w:pPr>
    </w:p>
  </w:footnote>
  <w:footnote w:id="20">
    <w:p w14:paraId="6C1AFAE7" w14:textId="35B9EE78"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386E43" w:rsidRPr="002F5AC2" w:rsidRDefault="00386E43" w:rsidP="00FB4EC2">
      <w:pPr>
        <w:pStyle w:val="FootnoteText"/>
        <w:ind w:firstLine="720"/>
        <w:rPr>
          <w:rFonts w:ascii="Times New Roman" w:hAnsi="Times New Roman" w:cs="Times New Roman"/>
          <w:lang w:val="en-US"/>
        </w:rPr>
      </w:pPr>
    </w:p>
  </w:footnote>
  <w:footnote w:id="21">
    <w:p w14:paraId="38E7A37F" w14:textId="7DB9DCB5" w:rsidR="00386E43" w:rsidRPr="002F5AC2" w:rsidRDefault="00386E4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386E43" w:rsidRPr="002F5AC2" w:rsidRDefault="00386E43"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386E43" w:rsidRPr="002F5AC2" w:rsidRDefault="00386E43">
      <w:pPr>
        <w:pStyle w:val="FootnoteText"/>
        <w:rPr>
          <w:rFonts w:ascii="Times New Roman" w:hAnsi="Times New Roman" w:cs="Times New Roman"/>
          <w:lang w:val="en-US"/>
        </w:rPr>
      </w:pPr>
    </w:p>
  </w:footnote>
  <w:footnote w:id="22">
    <w:p w14:paraId="252D6FEF" w14:textId="7E655702"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386E43" w:rsidRPr="002F5AC2" w:rsidRDefault="00386E43" w:rsidP="00FB4EC2">
      <w:pPr>
        <w:pStyle w:val="FootnoteText"/>
        <w:ind w:firstLine="720"/>
        <w:rPr>
          <w:rFonts w:ascii="Times New Roman" w:hAnsi="Times New Roman" w:cs="Times New Roman"/>
          <w:lang w:val="en-US"/>
        </w:rPr>
      </w:pPr>
    </w:p>
  </w:footnote>
  <w:footnote w:id="23">
    <w:p w14:paraId="48E7E936" w14:textId="19EED5C1"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386E43" w:rsidRPr="002F5AC2" w:rsidRDefault="00386E43" w:rsidP="00FB4EC2">
      <w:pPr>
        <w:pStyle w:val="FootnoteText"/>
        <w:ind w:firstLine="720"/>
        <w:rPr>
          <w:rFonts w:ascii="Times New Roman" w:hAnsi="Times New Roman" w:cs="Times New Roman"/>
          <w:lang w:val="en-US"/>
        </w:rPr>
      </w:pPr>
    </w:p>
  </w:footnote>
  <w:footnote w:id="24">
    <w:p w14:paraId="2DDDBE49" w14:textId="3DEF2E64" w:rsidR="00386E43" w:rsidRPr="002F5AC2" w:rsidRDefault="00386E4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386E43" w:rsidRPr="002F5AC2" w:rsidRDefault="00386E43" w:rsidP="00FB4EC2">
      <w:pPr>
        <w:pStyle w:val="FootnoteText"/>
        <w:ind w:firstLine="720"/>
        <w:rPr>
          <w:rFonts w:ascii="Times New Roman" w:hAnsi="Times New Roman" w:cs="Times New Roman"/>
          <w:lang w:val="en-US"/>
        </w:rPr>
      </w:pPr>
    </w:p>
  </w:footnote>
  <w:footnote w:id="25">
    <w:p w14:paraId="449CD2F6" w14:textId="6D79289A"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386E43" w:rsidRPr="002F5AC2" w:rsidRDefault="00386E43" w:rsidP="00FB4EC2">
      <w:pPr>
        <w:pStyle w:val="FootnoteText"/>
        <w:ind w:firstLine="720"/>
        <w:rPr>
          <w:rFonts w:ascii="Times New Roman" w:hAnsi="Times New Roman" w:cs="Times New Roman"/>
          <w:lang w:val="en-US"/>
        </w:rPr>
      </w:pPr>
    </w:p>
  </w:footnote>
  <w:footnote w:id="26">
    <w:p w14:paraId="348950C9" w14:textId="4B5751BA" w:rsidR="00386E43" w:rsidRPr="002F5AC2" w:rsidRDefault="00386E4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386E43" w:rsidRPr="002F5AC2" w:rsidRDefault="00386E43" w:rsidP="00FB4EC2">
      <w:pPr>
        <w:pStyle w:val="FootnoteText"/>
        <w:ind w:firstLine="720"/>
        <w:rPr>
          <w:rFonts w:ascii="Times New Roman" w:hAnsi="Times New Roman" w:cs="Times New Roman"/>
          <w:lang w:val="en-US"/>
        </w:rPr>
      </w:pPr>
    </w:p>
  </w:footnote>
  <w:footnote w:id="27">
    <w:p w14:paraId="0EAF68B1" w14:textId="6AE53B03" w:rsidR="00386E43" w:rsidRPr="002F5AC2" w:rsidRDefault="00386E4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386E43" w:rsidRPr="002F5AC2" w:rsidRDefault="00386E43">
      <w:pPr>
        <w:pStyle w:val="FootnoteText"/>
        <w:rPr>
          <w:rFonts w:ascii="Times New Roman" w:hAnsi="Times New Roman" w:cs="Times New Roman"/>
          <w:lang w:val="en-US"/>
        </w:rPr>
      </w:pPr>
    </w:p>
  </w:footnote>
  <w:footnote w:id="28">
    <w:p w14:paraId="42C32F8D" w14:textId="5CFB5704" w:rsidR="00386E43" w:rsidRPr="002F5AC2" w:rsidRDefault="00386E4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386E43" w:rsidRPr="002F5AC2" w:rsidRDefault="00386E43" w:rsidP="004A0113">
      <w:pPr>
        <w:pStyle w:val="FootnoteText"/>
        <w:ind w:firstLine="720"/>
        <w:rPr>
          <w:rFonts w:ascii="Times New Roman" w:hAnsi="Times New Roman" w:cs="Times New Roman"/>
          <w:lang w:val="en-US"/>
        </w:rPr>
      </w:pPr>
    </w:p>
  </w:footnote>
  <w:footnote w:id="29">
    <w:p w14:paraId="3F5CE3AF" w14:textId="78661661"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386E43" w:rsidRPr="002F5AC2" w:rsidRDefault="00386E43" w:rsidP="00D8616B">
      <w:pPr>
        <w:pStyle w:val="FootnoteText"/>
        <w:ind w:firstLine="720"/>
        <w:rPr>
          <w:rFonts w:ascii="Times New Roman" w:hAnsi="Times New Roman" w:cs="Times New Roman"/>
          <w:lang w:val="en-US"/>
        </w:rPr>
      </w:pPr>
    </w:p>
  </w:footnote>
  <w:footnote w:id="30">
    <w:p w14:paraId="3B4B980C" w14:textId="57ACD50B"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386E43" w:rsidRPr="002F5AC2" w:rsidRDefault="00386E43" w:rsidP="00D8616B">
      <w:pPr>
        <w:pStyle w:val="FootnoteText"/>
        <w:ind w:firstLine="720"/>
        <w:rPr>
          <w:rFonts w:ascii="Times New Roman" w:hAnsi="Times New Roman" w:cs="Times New Roman"/>
          <w:lang w:val="en-US"/>
        </w:rPr>
      </w:pPr>
    </w:p>
  </w:footnote>
  <w:footnote w:id="31">
    <w:p w14:paraId="656B3C20" w14:textId="75CECB1A"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386E43" w:rsidRPr="002F5AC2" w:rsidRDefault="00386E43" w:rsidP="00D8616B">
      <w:pPr>
        <w:pStyle w:val="FootnoteText"/>
        <w:ind w:firstLine="720"/>
        <w:rPr>
          <w:rFonts w:ascii="Times New Roman" w:hAnsi="Times New Roman" w:cs="Times New Roman"/>
          <w:lang w:val="en-US"/>
        </w:rPr>
      </w:pPr>
    </w:p>
  </w:footnote>
  <w:footnote w:id="32">
    <w:p w14:paraId="33217BD8" w14:textId="437BC5D3"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386E43" w:rsidRPr="002F5AC2" w:rsidRDefault="00386E43" w:rsidP="00D8616B">
      <w:pPr>
        <w:pStyle w:val="FootnoteText"/>
        <w:ind w:firstLine="720"/>
        <w:rPr>
          <w:rFonts w:ascii="Times New Roman" w:hAnsi="Times New Roman" w:cs="Times New Roman"/>
          <w:lang w:val="en-US"/>
        </w:rPr>
      </w:pPr>
    </w:p>
  </w:footnote>
  <w:footnote w:id="33">
    <w:p w14:paraId="603DB43D" w14:textId="77777777" w:rsidR="00386E43" w:rsidRPr="002F5AC2" w:rsidRDefault="00386E4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386E43" w:rsidRPr="002F5AC2" w:rsidRDefault="00386E43">
      <w:pPr>
        <w:pStyle w:val="FootnoteText"/>
        <w:rPr>
          <w:rFonts w:ascii="Times New Roman" w:hAnsi="Times New Roman" w:cs="Times New Roman"/>
          <w:lang w:val="en-US"/>
        </w:rPr>
      </w:pPr>
    </w:p>
  </w:footnote>
  <w:footnote w:id="34">
    <w:p w14:paraId="2DDF6476" w14:textId="77777777" w:rsidR="00386E43" w:rsidRPr="002F5AC2" w:rsidRDefault="00386E4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386E43" w:rsidRPr="002F5AC2" w:rsidRDefault="00386E43">
      <w:pPr>
        <w:pStyle w:val="FootnoteText"/>
        <w:rPr>
          <w:rFonts w:ascii="Times New Roman" w:hAnsi="Times New Roman" w:cs="Times New Roman"/>
          <w:lang w:val="en-US"/>
        </w:rPr>
      </w:pPr>
    </w:p>
  </w:footnote>
  <w:footnote w:id="35">
    <w:p w14:paraId="41CDE7BF" w14:textId="6B88F160"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386E43" w:rsidRPr="002F5AC2" w:rsidRDefault="00386E43" w:rsidP="00B43C09">
      <w:pPr>
        <w:pStyle w:val="FootnoteText"/>
        <w:ind w:firstLine="720"/>
        <w:rPr>
          <w:rFonts w:ascii="Times New Roman" w:hAnsi="Times New Roman" w:cs="Times New Roman"/>
          <w:lang w:val="en-US"/>
        </w:rPr>
      </w:pPr>
    </w:p>
  </w:footnote>
  <w:footnote w:id="36">
    <w:p w14:paraId="2BC633B6" w14:textId="079DB93B"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386E43" w:rsidRPr="002F5AC2" w:rsidRDefault="00386E43" w:rsidP="00B43C09">
      <w:pPr>
        <w:pStyle w:val="FootnoteText"/>
        <w:ind w:firstLine="720"/>
        <w:rPr>
          <w:rFonts w:ascii="Times New Roman" w:hAnsi="Times New Roman" w:cs="Times New Roman"/>
          <w:lang w:val="en-US"/>
        </w:rPr>
      </w:pPr>
    </w:p>
  </w:footnote>
  <w:footnote w:id="37">
    <w:p w14:paraId="133261E9" w14:textId="049D056B" w:rsidR="00386E43" w:rsidRPr="002F5AC2" w:rsidRDefault="00386E4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386E43" w:rsidRPr="002F5AC2" w:rsidRDefault="00386E43" w:rsidP="00B43C09">
      <w:pPr>
        <w:pStyle w:val="FootnoteText"/>
        <w:tabs>
          <w:tab w:val="left" w:pos="2048"/>
        </w:tabs>
        <w:ind w:firstLine="720"/>
        <w:rPr>
          <w:rFonts w:ascii="Times New Roman" w:hAnsi="Times New Roman" w:cs="Times New Roman"/>
          <w:lang w:val="en-US"/>
        </w:rPr>
      </w:pPr>
    </w:p>
  </w:footnote>
  <w:footnote w:id="38">
    <w:p w14:paraId="51319829" w14:textId="25C6A224" w:rsidR="00386E43" w:rsidRPr="002F5AC2" w:rsidRDefault="00386E4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386E43" w:rsidRPr="002F5AC2" w:rsidRDefault="00386E43" w:rsidP="00402933">
      <w:pPr>
        <w:pStyle w:val="FootnoteText"/>
        <w:ind w:firstLine="720"/>
        <w:rPr>
          <w:rFonts w:ascii="Times New Roman" w:hAnsi="Times New Roman" w:cs="Times New Roman"/>
          <w:lang w:val="en-US"/>
        </w:rPr>
      </w:pPr>
    </w:p>
  </w:footnote>
  <w:footnote w:id="39">
    <w:p w14:paraId="06013EC1" w14:textId="77777777" w:rsidR="00386E43" w:rsidRPr="002F5AC2" w:rsidRDefault="00386E4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386E43" w:rsidRPr="002F5AC2" w:rsidRDefault="00386E43">
      <w:pPr>
        <w:pStyle w:val="FootnoteText"/>
        <w:rPr>
          <w:rFonts w:ascii="Times New Roman" w:hAnsi="Times New Roman" w:cs="Times New Roman"/>
          <w:lang w:val="en-US"/>
        </w:rPr>
      </w:pPr>
    </w:p>
  </w:footnote>
  <w:footnote w:id="40">
    <w:p w14:paraId="14576E20" w14:textId="5470B991"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386E43" w:rsidRPr="002F5AC2" w:rsidRDefault="00386E43" w:rsidP="00FB37B6">
      <w:pPr>
        <w:pStyle w:val="FootnoteText"/>
        <w:ind w:firstLine="720"/>
        <w:rPr>
          <w:rFonts w:ascii="Times New Roman" w:hAnsi="Times New Roman" w:cs="Times New Roman"/>
          <w:lang w:val="en-US"/>
        </w:rPr>
      </w:pPr>
    </w:p>
  </w:footnote>
  <w:footnote w:id="41">
    <w:p w14:paraId="7D428785" w14:textId="2B3C6944"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386E43" w:rsidRPr="002F5AC2" w:rsidRDefault="00386E43" w:rsidP="00FB37B6">
      <w:pPr>
        <w:pStyle w:val="FootnoteText"/>
        <w:ind w:firstLine="720"/>
        <w:rPr>
          <w:rFonts w:ascii="Times New Roman" w:hAnsi="Times New Roman" w:cs="Times New Roman"/>
          <w:lang w:val="en-US"/>
        </w:rPr>
      </w:pPr>
    </w:p>
  </w:footnote>
  <w:footnote w:id="42">
    <w:p w14:paraId="72DC3343" w14:textId="33023C2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386E43" w:rsidRPr="002F5AC2" w:rsidRDefault="00386E43" w:rsidP="00FB37B6">
      <w:pPr>
        <w:pStyle w:val="FootnoteText"/>
        <w:ind w:firstLine="720"/>
        <w:rPr>
          <w:rFonts w:ascii="Times New Roman" w:hAnsi="Times New Roman" w:cs="Times New Roman"/>
          <w:lang w:val="en-US"/>
        </w:rPr>
      </w:pPr>
    </w:p>
  </w:footnote>
  <w:footnote w:id="43">
    <w:p w14:paraId="23D23037" w14:textId="22DD03E7"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386E43" w:rsidRPr="002F5AC2" w:rsidRDefault="00386E43" w:rsidP="00FB37B6">
      <w:pPr>
        <w:pStyle w:val="FootnoteText"/>
        <w:ind w:firstLine="720"/>
        <w:rPr>
          <w:rFonts w:ascii="Times New Roman" w:hAnsi="Times New Roman" w:cs="Times New Roman"/>
          <w:lang w:val="en-US"/>
        </w:rPr>
      </w:pPr>
    </w:p>
  </w:footnote>
  <w:footnote w:id="44">
    <w:p w14:paraId="23944151" w14:textId="203F82C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386E43" w:rsidRPr="002F5AC2" w:rsidRDefault="00386E43" w:rsidP="00FB37B6">
      <w:pPr>
        <w:pStyle w:val="FootnoteText"/>
        <w:ind w:firstLine="720"/>
        <w:rPr>
          <w:rFonts w:ascii="Times New Roman" w:hAnsi="Times New Roman" w:cs="Times New Roman"/>
          <w:lang w:val="en-US"/>
        </w:rPr>
      </w:pPr>
    </w:p>
  </w:footnote>
  <w:footnote w:id="45">
    <w:p w14:paraId="54E4B965" w14:textId="5E41CFF8"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386E43" w:rsidRPr="002F5AC2" w:rsidRDefault="00386E43" w:rsidP="00FB37B6">
      <w:pPr>
        <w:pStyle w:val="FootnoteText"/>
        <w:ind w:firstLine="720"/>
        <w:rPr>
          <w:rFonts w:ascii="Times New Roman" w:hAnsi="Times New Roman" w:cs="Times New Roman"/>
          <w:lang w:val="en-US"/>
        </w:rPr>
      </w:pPr>
    </w:p>
  </w:footnote>
  <w:footnote w:id="46">
    <w:p w14:paraId="2DF6A6A5" w14:textId="77777777"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386E43" w:rsidRPr="002F5AC2" w:rsidRDefault="00386E43">
      <w:pPr>
        <w:pStyle w:val="FootnoteText"/>
        <w:rPr>
          <w:rFonts w:ascii="Times New Roman" w:hAnsi="Times New Roman" w:cs="Times New Roman"/>
          <w:lang w:val="en-US"/>
        </w:rPr>
      </w:pPr>
    </w:p>
  </w:footnote>
  <w:footnote w:id="47">
    <w:p w14:paraId="6E78409D" w14:textId="264BC9B4"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705B6CA3" w14:textId="4C342FFC" w:rsidR="00386E43" w:rsidRPr="002F5AC2" w:rsidRDefault="00386E43">
      <w:pPr>
        <w:pStyle w:val="FootnoteText"/>
        <w:rPr>
          <w:rFonts w:ascii="Times New Roman" w:hAnsi="Times New Roman" w:cs="Times New Roman"/>
          <w:lang w:val="en-US"/>
        </w:rPr>
      </w:pPr>
    </w:p>
  </w:footnote>
  <w:footnote w:id="48">
    <w:p w14:paraId="73C16377" w14:textId="3ADF3DF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386E43" w:rsidRPr="002F5AC2" w:rsidRDefault="00386E43" w:rsidP="00912114">
      <w:pPr>
        <w:pStyle w:val="FootnoteText"/>
        <w:ind w:firstLine="720"/>
        <w:rPr>
          <w:rFonts w:ascii="Times New Roman" w:hAnsi="Times New Roman" w:cs="Times New Roman"/>
          <w:lang w:val="en-US"/>
        </w:rPr>
      </w:pPr>
    </w:p>
  </w:footnote>
  <w:footnote w:id="49">
    <w:p w14:paraId="5E3D1299" w14:textId="2FF74894" w:rsidR="00386E43" w:rsidRPr="002F5AC2" w:rsidRDefault="00386E4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386E43" w:rsidRPr="002F5AC2" w:rsidRDefault="00386E43" w:rsidP="00912114">
      <w:pPr>
        <w:pStyle w:val="FootnoteText"/>
        <w:ind w:firstLine="720"/>
        <w:rPr>
          <w:rFonts w:ascii="Times New Roman" w:hAnsi="Times New Roman" w:cs="Times New Roman"/>
          <w:lang w:val="en-US"/>
        </w:rPr>
      </w:pPr>
    </w:p>
  </w:footnote>
  <w:footnote w:id="51">
    <w:p w14:paraId="338BB9CD" w14:textId="229215F1"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386E43" w:rsidRPr="002F5AC2" w:rsidRDefault="00386E43" w:rsidP="00912114">
      <w:pPr>
        <w:pStyle w:val="FootnoteText"/>
        <w:ind w:firstLine="720"/>
        <w:rPr>
          <w:rFonts w:ascii="Times New Roman" w:hAnsi="Times New Roman" w:cs="Times New Roman"/>
          <w:lang w:val="en-US"/>
        </w:rPr>
      </w:pPr>
    </w:p>
  </w:footnote>
  <w:footnote w:id="52">
    <w:p w14:paraId="7DED0AB0" w14:textId="49E59D3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386E43" w:rsidRPr="002F5AC2" w:rsidRDefault="00386E43" w:rsidP="00912114">
      <w:pPr>
        <w:pStyle w:val="FootnoteText"/>
        <w:ind w:firstLine="720"/>
        <w:rPr>
          <w:rFonts w:ascii="Times New Roman" w:hAnsi="Times New Roman" w:cs="Times New Roman"/>
          <w:lang w:val="en-US"/>
        </w:rPr>
      </w:pPr>
    </w:p>
  </w:footnote>
  <w:footnote w:id="53">
    <w:p w14:paraId="3E9747E9" w14:textId="77777777" w:rsidR="00386E43" w:rsidRPr="002F5AC2" w:rsidRDefault="00386E4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386E43" w:rsidRPr="002F5AC2" w:rsidRDefault="00386E43">
      <w:pPr>
        <w:pStyle w:val="FootnoteText"/>
        <w:rPr>
          <w:rFonts w:ascii="Times New Roman" w:hAnsi="Times New Roman" w:cs="Times New Roman"/>
          <w:lang w:val="en-US"/>
        </w:rPr>
      </w:pPr>
    </w:p>
  </w:footnote>
  <w:footnote w:id="54">
    <w:p w14:paraId="5F50648F" w14:textId="2F8861E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386E43" w:rsidRPr="002F5AC2" w:rsidRDefault="00386E43" w:rsidP="00912114">
      <w:pPr>
        <w:pStyle w:val="FootnoteText"/>
        <w:ind w:firstLine="720"/>
        <w:rPr>
          <w:rFonts w:ascii="Times New Roman" w:hAnsi="Times New Roman" w:cs="Times New Roman"/>
          <w:lang w:val="en-US"/>
        </w:rPr>
      </w:pPr>
    </w:p>
  </w:footnote>
  <w:footnote w:id="55">
    <w:p w14:paraId="67DECE82" w14:textId="210F1B76"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386E43" w:rsidRPr="002F5AC2" w:rsidRDefault="00386E43" w:rsidP="00912114">
      <w:pPr>
        <w:pStyle w:val="FootnoteText"/>
        <w:ind w:firstLine="720"/>
        <w:rPr>
          <w:rFonts w:ascii="Times New Roman" w:hAnsi="Times New Roman" w:cs="Times New Roman"/>
          <w:lang w:val="en-US"/>
        </w:rPr>
      </w:pPr>
    </w:p>
  </w:footnote>
  <w:footnote w:id="56">
    <w:p w14:paraId="176D5613" w14:textId="45E593DD"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386E43" w:rsidRPr="002F5AC2" w:rsidRDefault="00386E43" w:rsidP="0035560F">
      <w:pPr>
        <w:pStyle w:val="FootnoteText"/>
        <w:ind w:firstLine="720"/>
        <w:rPr>
          <w:rFonts w:ascii="Times New Roman" w:hAnsi="Times New Roman" w:cs="Times New Roman"/>
          <w:lang w:val="en-US"/>
        </w:rPr>
      </w:pPr>
    </w:p>
  </w:footnote>
  <w:footnote w:id="57">
    <w:p w14:paraId="4DCF1057" w14:textId="4ED03D79"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386E43" w:rsidRPr="002F5AC2" w:rsidRDefault="00386E43" w:rsidP="0035560F">
      <w:pPr>
        <w:pStyle w:val="FootnoteText"/>
        <w:ind w:firstLine="720"/>
        <w:rPr>
          <w:rFonts w:ascii="Times New Roman" w:hAnsi="Times New Roman" w:cs="Times New Roman"/>
          <w:lang w:val="en-US"/>
        </w:rPr>
      </w:pPr>
    </w:p>
  </w:footnote>
  <w:footnote w:id="58">
    <w:p w14:paraId="70F43420" w14:textId="13D4115A"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386E43" w:rsidRPr="002F5AC2" w:rsidRDefault="00386E43" w:rsidP="0035560F">
      <w:pPr>
        <w:pStyle w:val="FootnoteText"/>
        <w:ind w:firstLine="720"/>
        <w:rPr>
          <w:rFonts w:ascii="Times New Roman" w:hAnsi="Times New Roman" w:cs="Times New Roman"/>
          <w:lang w:val="en-US"/>
        </w:rPr>
      </w:pPr>
    </w:p>
  </w:footnote>
  <w:footnote w:id="59">
    <w:p w14:paraId="34065ED6" w14:textId="5063AFF3"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386E43" w:rsidRPr="002F5AC2" w:rsidRDefault="00386E43" w:rsidP="0035560F">
      <w:pPr>
        <w:pStyle w:val="FootnoteText"/>
        <w:ind w:firstLine="720"/>
        <w:rPr>
          <w:rFonts w:ascii="Times New Roman" w:hAnsi="Times New Roman" w:cs="Times New Roman"/>
          <w:lang w:val="en-US"/>
        </w:rPr>
      </w:pPr>
    </w:p>
  </w:footnote>
  <w:footnote w:id="60">
    <w:p w14:paraId="2B78114F" w14:textId="2FFCF26F"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386E43" w:rsidRPr="002F5AC2" w:rsidRDefault="00386E43" w:rsidP="003D1A23">
      <w:pPr>
        <w:pStyle w:val="FootnoteText"/>
        <w:ind w:firstLine="720"/>
        <w:rPr>
          <w:rFonts w:ascii="Times New Roman" w:hAnsi="Times New Roman" w:cs="Times New Roman"/>
          <w:lang w:val="en-US"/>
        </w:rPr>
      </w:pPr>
    </w:p>
  </w:footnote>
  <w:footnote w:id="61">
    <w:p w14:paraId="0CEB873C" w14:textId="16ED55E4"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386E43" w:rsidRPr="002F5AC2" w:rsidRDefault="00386E43" w:rsidP="003D1A23">
      <w:pPr>
        <w:pStyle w:val="FootnoteText"/>
        <w:ind w:firstLine="720"/>
        <w:rPr>
          <w:rFonts w:ascii="Times New Roman" w:hAnsi="Times New Roman" w:cs="Times New Roman"/>
          <w:lang w:val="en-US"/>
        </w:rPr>
      </w:pPr>
    </w:p>
  </w:footnote>
  <w:footnote w:id="62">
    <w:p w14:paraId="1E199A65" w14:textId="4FC1E9C5"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386E43" w:rsidRPr="002F5AC2" w:rsidRDefault="00386E43" w:rsidP="003D1A23">
      <w:pPr>
        <w:pStyle w:val="FootnoteText"/>
        <w:ind w:firstLine="720"/>
        <w:rPr>
          <w:rFonts w:ascii="Times New Roman" w:hAnsi="Times New Roman" w:cs="Times New Roman"/>
          <w:lang w:val="en-US"/>
        </w:rPr>
      </w:pPr>
    </w:p>
  </w:footnote>
  <w:footnote w:id="63">
    <w:p w14:paraId="1AC8DC3E" w14:textId="51D75617"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386E43" w:rsidRPr="002F5AC2" w:rsidRDefault="00386E43" w:rsidP="003D1A23">
      <w:pPr>
        <w:pStyle w:val="FootnoteText"/>
        <w:ind w:firstLine="720"/>
        <w:rPr>
          <w:rFonts w:ascii="Times New Roman" w:hAnsi="Times New Roman" w:cs="Times New Roman"/>
          <w:lang w:val="en-US"/>
        </w:rPr>
      </w:pPr>
    </w:p>
  </w:footnote>
  <w:footnote w:id="64">
    <w:p w14:paraId="19520923" w14:textId="319975EC"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386E43" w:rsidRPr="002F5AC2" w:rsidRDefault="00386E43" w:rsidP="00477CD7">
      <w:pPr>
        <w:pStyle w:val="FootnoteText"/>
        <w:ind w:firstLine="720"/>
        <w:rPr>
          <w:rFonts w:ascii="Times New Roman" w:hAnsi="Times New Roman" w:cs="Times New Roman"/>
          <w:lang w:val="en-US"/>
        </w:rPr>
      </w:pPr>
    </w:p>
  </w:footnote>
  <w:footnote w:id="65">
    <w:p w14:paraId="136F8E0C" w14:textId="2E2B3D6D"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386E43" w:rsidRPr="002F5AC2" w:rsidRDefault="00386E43" w:rsidP="00477CD7">
      <w:pPr>
        <w:pStyle w:val="FootnoteText"/>
        <w:ind w:firstLine="720"/>
        <w:rPr>
          <w:rFonts w:ascii="Times New Roman" w:hAnsi="Times New Roman" w:cs="Times New Roman"/>
          <w:lang w:val="en-US"/>
        </w:rPr>
      </w:pPr>
    </w:p>
  </w:footnote>
  <w:footnote w:id="66">
    <w:p w14:paraId="2E83524D" w14:textId="370BA450" w:rsidR="00386E43" w:rsidRPr="002F5AC2" w:rsidRDefault="00386E4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386E43" w:rsidRPr="002F5AC2" w:rsidRDefault="00386E43" w:rsidP="00477CD7">
      <w:pPr>
        <w:pStyle w:val="FootnoteText"/>
        <w:ind w:firstLine="720"/>
        <w:rPr>
          <w:rFonts w:ascii="Times New Roman" w:hAnsi="Times New Roman" w:cs="Times New Roman"/>
          <w:lang w:val="en-US"/>
        </w:rPr>
      </w:pPr>
    </w:p>
  </w:footnote>
  <w:footnote w:id="67">
    <w:p w14:paraId="695E3AB8" w14:textId="36FDB89E"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386E43" w:rsidRPr="002F5AC2" w:rsidRDefault="00386E43" w:rsidP="00477CD7">
      <w:pPr>
        <w:pStyle w:val="FootnoteText"/>
        <w:ind w:firstLine="720"/>
        <w:rPr>
          <w:rFonts w:ascii="Times New Roman" w:hAnsi="Times New Roman" w:cs="Times New Roman"/>
          <w:lang w:val="en-US"/>
        </w:rPr>
      </w:pPr>
    </w:p>
  </w:footnote>
  <w:footnote w:id="68">
    <w:p w14:paraId="7F6C76DA" w14:textId="24206C71"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86E43" w:rsidRPr="002F5AC2" w:rsidRDefault="00386E43" w:rsidP="00763B31">
      <w:pPr>
        <w:pStyle w:val="FootnoteText"/>
        <w:ind w:firstLine="720"/>
        <w:rPr>
          <w:rFonts w:ascii="Times New Roman" w:hAnsi="Times New Roman" w:cs="Times New Roman"/>
          <w:lang w:val="en-US"/>
        </w:rPr>
      </w:pPr>
    </w:p>
  </w:footnote>
  <w:footnote w:id="69">
    <w:p w14:paraId="2D0EE0C4" w14:textId="0AECEDE4"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386E43" w:rsidRPr="002F5AC2" w:rsidRDefault="00386E4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386E43" w:rsidRPr="002F5AC2" w:rsidRDefault="00386E4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386E43" w:rsidRPr="002F5AC2" w:rsidRDefault="00386E43" w:rsidP="003261BE">
      <w:pPr>
        <w:pStyle w:val="FootnoteText"/>
        <w:rPr>
          <w:rFonts w:ascii="Times New Roman" w:hAnsi="Times New Roman" w:cs="Times New Roman"/>
          <w:lang w:val="en-US"/>
        </w:rPr>
      </w:pPr>
    </w:p>
  </w:footnote>
  <w:footnote w:id="72">
    <w:p w14:paraId="164D8FEA" w14:textId="5706C3BE"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386E43" w:rsidRPr="002F5AC2" w:rsidRDefault="00386E43">
      <w:pPr>
        <w:pStyle w:val="FootnoteText"/>
        <w:rPr>
          <w:rFonts w:ascii="Times New Roman" w:hAnsi="Times New Roman" w:cs="Times New Roman"/>
          <w:lang w:val="en-US"/>
        </w:rPr>
      </w:pPr>
    </w:p>
  </w:footnote>
  <w:footnote w:id="73">
    <w:p w14:paraId="1F613EAE" w14:textId="5ECCE7B2"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386E43" w:rsidRPr="002F5AC2" w:rsidRDefault="00386E43">
      <w:pPr>
        <w:pStyle w:val="FootnoteText"/>
        <w:rPr>
          <w:rFonts w:ascii="Times New Roman" w:hAnsi="Times New Roman" w:cs="Times New Roman"/>
          <w:lang w:val="en-US"/>
        </w:rPr>
      </w:pPr>
    </w:p>
  </w:footnote>
  <w:footnote w:id="75">
    <w:p w14:paraId="44B1B7A5" w14:textId="1B88985C" w:rsidR="00386E43" w:rsidRPr="002F5AC2" w:rsidRDefault="00386E4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386E43" w:rsidRPr="002F5AC2" w:rsidRDefault="00386E43" w:rsidP="00F950A5">
      <w:pPr>
        <w:pStyle w:val="FootnoteText"/>
        <w:ind w:firstLine="720"/>
        <w:rPr>
          <w:rFonts w:ascii="Times New Roman" w:hAnsi="Times New Roman" w:cs="Times New Roman"/>
          <w:lang w:val="en-US"/>
        </w:rPr>
      </w:pPr>
    </w:p>
  </w:footnote>
  <w:footnote w:id="76">
    <w:p w14:paraId="2C384378" w14:textId="620D3B9B"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386E43" w:rsidRPr="002F5AC2" w:rsidRDefault="00386E4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386E43" w:rsidRPr="002F5AC2" w:rsidRDefault="00386E43" w:rsidP="00FF2C9D">
      <w:pPr>
        <w:pStyle w:val="FootnoteText"/>
        <w:rPr>
          <w:rFonts w:ascii="Times New Roman" w:hAnsi="Times New Roman" w:cs="Times New Roman"/>
          <w:lang w:val="en-US"/>
        </w:rPr>
      </w:pPr>
    </w:p>
  </w:footnote>
  <w:footnote w:id="79">
    <w:p w14:paraId="1D825344" w14:textId="4D30C7AA" w:rsidR="00386E43" w:rsidRPr="002F5AC2" w:rsidRDefault="00386E4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386E43" w:rsidRPr="002F5AC2" w:rsidRDefault="00386E43" w:rsidP="00A37067">
      <w:pPr>
        <w:pStyle w:val="FootnoteText"/>
        <w:ind w:firstLine="720"/>
        <w:rPr>
          <w:rFonts w:ascii="Times New Roman" w:hAnsi="Times New Roman" w:cs="Times New Roman"/>
          <w:lang w:val="en-US"/>
        </w:rPr>
      </w:pPr>
    </w:p>
  </w:footnote>
  <w:footnote w:id="80">
    <w:p w14:paraId="11EE415D" w14:textId="543684AC" w:rsidR="00386E43" w:rsidRPr="002F5AC2" w:rsidRDefault="00386E4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386E43" w:rsidRPr="002F5AC2" w:rsidRDefault="00386E43" w:rsidP="009717E3">
      <w:pPr>
        <w:pStyle w:val="FootnoteText"/>
        <w:ind w:firstLine="720"/>
        <w:rPr>
          <w:rFonts w:ascii="Times New Roman" w:hAnsi="Times New Roman" w:cs="Times New Roman"/>
          <w:lang w:val="en-US"/>
        </w:rPr>
      </w:pPr>
    </w:p>
  </w:footnote>
  <w:footnote w:id="81">
    <w:p w14:paraId="3D38B422" w14:textId="6EE91BE7" w:rsidR="00386E43" w:rsidRPr="002F5AC2" w:rsidRDefault="00386E4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386E43" w:rsidRPr="002F5AC2" w:rsidRDefault="00386E4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386E43" w:rsidRPr="002F5AC2" w:rsidRDefault="00386E4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386E43" w:rsidRPr="002F5AC2" w:rsidRDefault="00386E43" w:rsidP="000661B4">
      <w:pPr>
        <w:pStyle w:val="FootnoteText"/>
        <w:ind w:firstLine="720"/>
        <w:rPr>
          <w:rFonts w:ascii="Times New Roman" w:hAnsi="Times New Roman" w:cs="Times New Roman"/>
        </w:rPr>
      </w:pPr>
    </w:p>
  </w:footnote>
  <w:footnote w:id="84">
    <w:p w14:paraId="59947C57" w14:textId="6D901FD2" w:rsidR="00386E43" w:rsidRPr="002F5AC2" w:rsidRDefault="00386E4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86E43" w:rsidRPr="002F5AC2" w:rsidRDefault="00386E43" w:rsidP="00C53551">
      <w:pPr>
        <w:pStyle w:val="FootnoteText"/>
        <w:ind w:firstLine="720"/>
        <w:rPr>
          <w:rFonts w:ascii="Times New Roman" w:hAnsi="Times New Roman" w:cs="Times New Roman"/>
          <w:lang w:val="en-US"/>
        </w:rPr>
      </w:pPr>
    </w:p>
  </w:footnote>
  <w:footnote w:id="85">
    <w:p w14:paraId="5F71E190" w14:textId="0D959E67" w:rsidR="00386E43" w:rsidRPr="002F5AC2" w:rsidRDefault="00386E4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386E43" w:rsidRPr="002F5AC2" w:rsidRDefault="00386E43" w:rsidP="00477F07">
      <w:pPr>
        <w:pStyle w:val="FootnoteText"/>
        <w:ind w:firstLine="720"/>
        <w:rPr>
          <w:rFonts w:ascii="Times New Roman" w:hAnsi="Times New Roman" w:cs="Times New Roman"/>
          <w:lang w:val="en-US"/>
        </w:rPr>
      </w:pPr>
    </w:p>
  </w:footnote>
  <w:footnote w:id="86">
    <w:p w14:paraId="5E2C164E" w14:textId="497D62AB" w:rsidR="00386E43" w:rsidRPr="002F5AC2" w:rsidRDefault="00386E4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386E43" w:rsidRPr="002F5AC2" w:rsidRDefault="00386E43">
      <w:pPr>
        <w:pStyle w:val="FootnoteText"/>
        <w:rPr>
          <w:rFonts w:ascii="Times New Roman" w:hAnsi="Times New Roman" w:cs="Times New Roman"/>
          <w:lang w:val="en-US"/>
        </w:rPr>
      </w:pPr>
    </w:p>
  </w:footnote>
  <w:footnote w:id="87">
    <w:p w14:paraId="6D239718" w14:textId="0C3D179B" w:rsidR="00386E43" w:rsidRPr="002F5AC2" w:rsidRDefault="00386E4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386E43" w:rsidRPr="002F5AC2" w:rsidRDefault="00386E43" w:rsidP="00B33CE8">
      <w:pPr>
        <w:pStyle w:val="FootnoteText"/>
        <w:ind w:firstLine="720"/>
        <w:rPr>
          <w:rFonts w:ascii="Times New Roman" w:hAnsi="Times New Roman" w:cs="Times New Roman"/>
          <w:lang w:val="en-US"/>
        </w:rPr>
      </w:pPr>
    </w:p>
  </w:footnote>
  <w:footnote w:id="88">
    <w:p w14:paraId="09F97CB4" w14:textId="48DB8B09" w:rsidR="00386E43" w:rsidRDefault="00386E43"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617D1E" w:rsidRPr="002F5AC2" w:rsidRDefault="00617D1E" w:rsidP="00886234">
      <w:pPr>
        <w:pStyle w:val="FootnoteText"/>
        <w:ind w:firstLine="720"/>
        <w:rPr>
          <w:rFonts w:ascii="Times New Roman" w:hAnsi="Times New Roman" w:cs="Times New Roman"/>
          <w:lang w:val="en-US"/>
        </w:rPr>
      </w:pPr>
    </w:p>
  </w:footnote>
  <w:footnote w:id="89">
    <w:p w14:paraId="5F343E47" w14:textId="3E51E160" w:rsidR="00386E43" w:rsidRPr="002F5AC2" w:rsidRDefault="00386E4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MS 609,  fol. 22v.</w:t>
      </w:r>
    </w:p>
    <w:p w14:paraId="17B07BE1" w14:textId="77777777" w:rsidR="00386E43" w:rsidRPr="002F5AC2" w:rsidRDefault="00386E43" w:rsidP="006455A8">
      <w:pPr>
        <w:pStyle w:val="FootnoteText"/>
        <w:ind w:firstLine="720"/>
        <w:rPr>
          <w:rFonts w:ascii="Times New Roman" w:hAnsi="Times New Roman" w:cs="Times New Roman"/>
          <w:lang w:val="en-US"/>
        </w:rPr>
      </w:pPr>
    </w:p>
  </w:footnote>
  <w:footnote w:id="90">
    <w:p w14:paraId="3A409835" w14:textId="64DE18BE" w:rsidR="00386E43" w:rsidRPr="002F5AC2" w:rsidRDefault="00386E4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386E43" w:rsidRPr="002F5AC2" w:rsidRDefault="00386E43">
      <w:pPr>
        <w:pStyle w:val="FootnoteText"/>
        <w:rPr>
          <w:rFonts w:ascii="Times New Roman" w:hAnsi="Times New Roman" w:cs="Times New Roman"/>
          <w:lang w:val="en-US"/>
        </w:rPr>
      </w:pPr>
    </w:p>
  </w:footnote>
  <w:footnote w:id="91">
    <w:p w14:paraId="31C28CEB" w14:textId="5777E9A0" w:rsidR="00386E43" w:rsidRPr="002F5AC2" w:rsidRDefault="00386E4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386E43" w:rsidRPr="002F5AC2" w:rsidRDefault="00386E43" w:rsidP="00E42082">
      <w:pPr>
        <w:pStyle w:val="FootnoteText"/>
        <w:ind w:firstLine="720"/>
        <w:rPr>
          <w:rFonts w:ascii="Times New Roman" w:hAnsi="Times New Roman" w:cs="Times New Roman"/>
          <w:lang w:val="en-US"/>
        </w:rPr>
      </w:pPr>
    </w:p>
  </w:footnote>
  <w:footnote w:id="92">
    <w:p w14:paraId="6C38690B" w14:textId="1F0502B9" w:rsidR="00386E43" w:rsidRPr="002F5AC2" w:rsidRDefault="00386E4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386E43" w:rsidRPr="002F5AC2" w:rsidRDefault="00386E4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1AF7"/>
    <w:rsid w:val="0003512C"/>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1215"/>
    <w:rsid w:val="001C2F54"/>
    <w:rsid w:val="001C5A14"/>
    <w:rsid w:val="001C7B4C"/>
    <w:rsid w:val="001D0721"/>
    <w:rsid w:val="001D21FA"/>
    <w:rsid w:val="001D3EFD"/>
    <w:rsid w:val="001D4082"/>
    <w:rsid w:val="001D45A6"/>
    <w:rsid w:val="001D716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6118"/>
    <w:rsid w:val="00286C91"/>
    <w:rsid w:val="002871A0"/>
    <w:rsid w:val="00290E58"/>
    <w:rsid w:val="00292479"/>
    <w:rsid w:val="00296807"/>
    <w:rsid w:val="002A0F78"/>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3055C"/>
    <w:rsid w:val="0033217B"/>
    <w:rsid w:val="003324C3"/>
    <w:rsid w:val="00332BE1"/>
    <w:rsid w:val="00340668"/>
    <w:rsid w:val="00340E1C"/>
    <w:rsid w:val="00341DFD"/>
    <w:rsid w:val="00343109"/>
    <w:rsid w:val="003459C3"/>
    <w:rsid w:val="0035045F"/>
    <w:rsid w:val="00352FB6"/>
    <w:rsid w:val="00352FD2"/>
    <w:rsid w:val="00353F00"/>
    <w:rsid w:val="0035560F"/>
    <w:rsid w:val="0036002D"/>
    <w:rsid w:val="003605DB"/>
    <w:rsid w:val="00360B15"/>
    <w:rsid w:val="00363751"/>
    <w:rsid w:val="0036536E"/>
    <w:rsid w:val="00374779"/>
    <w:rsid w:val="00376129"/>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56B9"/>
    <w:rsid w:val="003E6ED5"/>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66193"/>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6917"/>
    <w:rsid w:val="00506F5A"/>
    <w:rsid w:val="00514580"/>
    <w:rsid w:val="0051471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B3266"/>
    <w:rsid w:val="005B4252"/>
    <w:rsid w:val="005C0084"/>
    <w:rsid w:val="005C39FE"/>
    <w:rsid w:val="005C595F"/>
    <w:rsid w:val="005D102A"/>
    <w:rsid w:val="005D1227"/>
    <w:rsid w:val="005D1B62"/>
    <w:rsid w:val="005D57AA"/>
    <w:rsid w:val="005D5A35"/>
    <w:rsid w:val="005D6B1C"/>
    <w:rsid w:val="005D7356"/>
    <w:rsid w:val="005E0A21"/>
    <w:rsid w:val="005E34A7"/>
    <w:rsid w:val="005E52DA"/>
    <w:rsid w:val="005F10AE"/>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95F"/>
    <w:rsid w:val="00651E1F"/>
    <w:rsid w:val="006522A0"/>
    <w:rsid w:val="0065325D"/>
    <w:rsid w:val="00655E5B"/>
    <w:rsid w:val="00664FEB"/>
    <w:rsid w:val="00670B73"/>
    <w:rsid w:val="00670BD7"/>
    <w:rsid w:val="00672FCD"/>
    <w:rsid w:val="0067584B"/>
    <w:rsid w:val="00677F4F"/>
    <w:rsid w:val="00680DBC"/>
    <w:rsid w:val="00684436"/>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1B43"/>
    <w:rsid w:val="008A2822"/>
    <w:rsid w:val="008A6385"/>
    <w:rsid w:val="008A7CB3"/>
    <w:rsid w:val="008B04F6"/>
    <w:rsid w:val="008B11BD"/>
    <w:rsid w:val="008B36FD"/>
    <w:rsid w:val="008B519B"/>
    <w:rsid w:val="008B6229"/>
    <w:rsid w:val="008B71D5"/>
    <w:rsid w:val="008C1418"/>
    <w:rsid w:val="008C2433"/>
    <w:rsid w:val="008C287B"/>
    <w:rsid w:val="008C462F"/>
    <w:rsid w:val="008C5EBC"/>
    <w:rsid w:val="008C6715"/>
    <w:rsid w:val="008C6941"/>
    <w:rsid w:val="008D1254"/>
    <w:rsid w:val="008D273A"/>
    <w:rsid w:val="008D402B"/>
    <w:rsid w:val="008D56E5"/>
    <w:rsid w:val="008E2BF9"/>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5F3"/>
    <w:rsid w:val="00935BCE"/>
    <w:rsid w:val="00936C47"/>
    <w:rsid w:val="00943454"/>
    <w:rsid w:val="0094345E"/>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627A"/>
    <w:rsid w:val="009F6FC9"/>
    <w:rsid w:val="00A0038C"/>
    <w:rsid w:val="00A00A46"/>
    <w:rsid w:val="00A05721"/>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51E0A"/>
    <w:rsid w:val="00B53DDE"/>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244"/>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23CD"/>
    <w:rsid w:val="00BE655F"/>
    <w:rsid w:val="00BE68A7"/>
    <w:rsid w:val="00BF0B0F"/>
    <w:rsid w:val="00BF0FC0"/>
    <w:rsid w:val="00BF37FD"/>
    <w:rsid w:val="00BF3D2C"/>
    <w:rsid w:val="00BF4CFF"/>
    <w:rsid w:val="00BF6113"/>
    <w:rsid w:val="00BF6542"/>
    <w:rsid w:val="00C0075C"/>
    <w:rsid w:val="00C02341"/>
    <w:rsid w:val="00C042F1"/>
    <w:rsid w:val="00C05418"/>
    <w:rsid w:val="00C10810"/>
    <w:rsid w:val="00C13620"/>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5483"/>
    <w:rsid w:val="00C61BB2"/>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ED7"/>
    <w:rsid w:val="00DF121D"/>
    <w:rsid w:val="00DF1FC7"/>
    <w:rsid w:val="00DF5B15"/>
    <w:rsid w:val="00DF6517"/>
    <w:rsid w:val="00DF66BD"/>
    <w:rsid w:val="00DF7D8E"/>
    <w:rsid w:val="00E04C4E"/>
    <w:rsid w:val="00E07388"/>
    <w:rsid w:val="00E11D6A"/>
    <w:rsid w:val="00E17332"/>
    <w:rsid w:val="00E25D90"/>
    <w:rsid w:val="00E33F7D"/>
    <w:rsid w:val="00E33F83"/>
    <w:rsid w:val="00E367D9"/>
    <w:rsid w:val="00E405B7"/>
    <w:rsid w:val="00E40B07"/>
    <w:rsid w:val="00E42082"/>
    <w:rsid w:val="00E47A3C"/>
    <w:rsid w:val="00E5602D"/>
    <w:rsid w:val="00E57286"/>
    <w:rsid w:val="00E62058"/>
    <w:rsid w:val="00E65789"/>
    <w:rsid w:val="00E712A4"/>
    <w:rsid w:val="00E71EA1"/>
    <w:rsid w:val="00E7448D"/>
    <w:rsid w:val="00E76701"/>
    <w:rsid w:val="00E76801"/>
    <w:rsid w:val="00E77CB2"/>
    <w:rsid w:val="00E80BD3"/>
    <w:rsid w:val="00E81742"/>
    <w:rsid w:val="00E857F2"/>
    <w:rsid w:val="00E863E6"/>
    <w:rsid w:val="00E96F04"/>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F8C"/>
    <w:rsid w:val="00ED3116"/>
    <w:rsid w:val="00ED47CA"/>
    <w:rsid w:val="00ED6FC3"/>
    <w:rsid w:val="00EE64B8"/>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37E3"/>
    <w:rsid w:val="00F3441F"/>
    <w:rsid w:val="00F35DE1"/>
    <w:rsid w:val="00F43B03"/>
    <w:rsid w:val="00F45633"/>
    <w:rsid w:val="00F45ACA"/>
    <w:rsid w:val="00F47559"/>
    <w:rsid w:val="00F5062A"/>
    <w:rsid w:val="00F5619C"/>
    <w:rsid w:val="00F56BA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3CFAEDA-A812-0145-85A2-670D84639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2600</TotalTime>
  <Pages>119</Pages>
  <Words>22148</Words>
  <Characters>126250</Characters>
  <Application>Microsoft Macintosh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148102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645</cp:revision>
  <dcterms:created xsi:type="dcterms:W3CDTF">2019-01-28T01:52:00Z</dcterms:created>
  <dcterms:modified xsi:type="dcterms:W3CDTF">2019-03-28T16:01:00Z</dcterms:modified>
  <cp:category/>
</cp:coreProperties>
</file>