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16520" w14:textId="39537E5B" w:rsidR="00A871FF" w:rsidRDefault="00A871FF"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2C6A277" w14:textId="77777777" w:rsidR="00A871FF" w:rsidRDefault="00A871FF" w:rsidP="00632FE0">
      <w:pPr>
        <w:jc w:val="center"/>
        <w:outlineLvl w:val="0"/>
        <w:rPr>
          <w:rFonts w:ascii="Times New Roman" w:eastAsia="Times New Roman" w:hAnsi="Times New Roman" w:cs="Times New Roman"/>
          <w:sz w:val="24"/>
          <w:szCs w:val="24"/>
        </w:rPr>
      </w:pPr>
    </w:p>
    <w:p w14:paraId="5799D2F0" w14:textId="40868F1A" w:rsidR="00D15B21" w:rsidRDefault="00D15B21"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26BE9">
        <w:rPr>
          <w:rFonts w:ascii="Times New Roman" w:eastAsia="Times New Roman" w:hAnsi="Times New Roman" w:cs="Times New Roman"/>
          <w:sz w:val="24"/>
          <w:szCs w:val="24"/>
        </w:rPr>
        <w:t xml:space="preserve">After the Albigensian Crusade came to a close with the signing of the Peace of Paris on 12 April, 1229, </w:t>
      </w:r>
    </w:p>
    <w:p w14:paraId="2BC15F0A" w14:textId="5055E395" w:rsidR="00712F34" w:rsidRDefault="00712F34"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resulting manuscript, now known as manuscript (MS) 609, is one of the few collections of depositions from thirteenth century heresy inquisitions that survived into the modern era. </w:t>
      </w:r>
    </w:p>
    <w:p w14:paraId="0A08AD70" w14:textId="211C5C33" w:rsidR="00712F34" w:rsidRDefault="00712F34"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current scholarship surrounding </w:t>
      </w:r>
      <w:r w:rsidR="0054186D">
        <w:rPr>
          <w:rFonts w:ascii="Times New Roman" w:eastAsia="Times New Roman" w:hAnsi="Times New Roman" w:cs="Times New Roman"/>
          <w:sz w:val="24"/>
          <w:szCs w:val="24"/>
        </w:rPr>
        <w:t xml:space="preserve">the existence of a Cathar heresy in the thirteenth-century </w:t>
      </w:r>
      <w:r w:rsidR="0054186D" w:rsidRPr="00F678E4">
        <w:rPr>
          <w:rFonts w:ascii="Times New Roman" w:eastAsia="Times New Roman" w:hAnsi="Times New Roman" w:cs="Times New Roman"/>
          <w:sz w:val="24"/>
          <w:szCs w:val="24"/>
        </w:rPr>
        <w:t>Lauragais</w:t>
      </w:r>
      <w:r w:rsidR="0054186D">
        <w:rPr>
          <w:rFonts w:ascii="Times New Roman" w:eastAsia="Times New Roman" w:hAnsi="Times New Roman" w:cs="Times New Roman"/>
          <w:sz w:val="24"/>
          <w:szCs w:val="24"/>
        </w:rPr>
        <w:t xml:space="preserve"> is contentious. </w:t>
      </w:r>
    </w:p>
    <w:p w14:paraId="5809D6BC" w14:textId="00D82A51" w:rsidR="00557001" w:rsidRDefault="00557001"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Both believers and non-believers look to </w:t>
      </w:r>
    </w:p>
    <w:p w14:paraId="235E62CD" w14:textId="77777777" w:rsidR="00C37CEB" w:rsidRDefault="00557001"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Recently, the study of MS 609 </w:t>
      </w:r>
    </w:p>
    <w:p w14:paraId="1DB69754" w14:textId="1DA1B439" w:rsidR="00557001" w:rsidRDefault="00C37CEB"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Rehr’s encoding of MS 609 included extensive and detailed metadata. He encoded the deposition documents using XML, and filled   Using Rehr’s digital encoding of XML, I was able to break the </w:t>
      </w:r>
    </w:p>
    <w:p w14:paraId="1C3CA18B" w14:textId="6D1539EF" w:rsidR="00CB4AE9" w:rsidRDefault="003A4812" w:rsidP="00C37CEB">
      <w:pP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25C74B7" w14:textId="77777777" w:rsidR="00C37CEB" w:rsidRDefault="00C37CEB" w:rsidP="00C37CEB">
      <w:pPr>
        <w:outlineLvl w:val="0"/>
        <w:rPr>
          <w:rFonts w:ascii="Times New Roman" w:eastAsia="Times New Roman" w:hAnsi="Times New Roman" w:cs="Times New Roman"/>
          <w:sz w:val="24"/>
          <w:szCs w:val="24"/>
        </w:rPr>
      </w:pPr>
    </w:p>
    <w:p w14:paraId="0FF68A18" w14:textId="77777777" w:rsidR="00C37CEB" w:rsidRDefault="00C37CEB" w:rsidP="00C37CEB">
      <w:pPr>
        <w:outlineLvl w:val="0"/>
        <w:rPr>
          <w:rFonts w:ascii="Times New Roman" w:eastAsia="Times New Roman" w:hAnsi="Times New Roman" w:cs="Times New Roman"/>
          <w:sz w:val="24"/>
          <w:szCs w:val="24"/>
        </w:rPr>
      </w:pPr>
    </w:p>
    <w:p w14:paraId="001C66A2" w14:textId="77777777" w:rsidR="00C37CEB" w:rsidRDefault="00C37CEB" w:rsidP="00C37CEB">
      <w:pPr>
        <w:outlineLvl w:val="0"/>
        <w:rPr>
          <w:rFonts w:ascii="Times New Roman" w:eastAsia="Times New Roman" w:hAnsi="Times New Roman" w:cs="Times New Roman"/>
          <w:sz w:val="24"/>
          <w:szCs w:val="24"/>
        </w:rPr>
      </w:pPr>
    </w:p>
    <w:p w14:paraId="5F8BA494" w14:textId="77777777" w:rsidR="00C37CEB" w:rsidRDefault="00C37CEB" w:rsidP="00D15B21">
      <w:pPr>
        <w:outlineLvl w:val="0"/>
        <w:rPr>
          <w:rFonts w:ascii="Times New Roman" w:eastAsia="Times New Roman" w:hAnsi="Times New Roman" w:cs="Times New Roman"/>
          <w:sz w:val="24"/>
          <w:szCs w:val="24"/>
        </w:rPr>
      </w:pPr>
    </w:p>
    <w:p w14:paraId="0B35B29C" w14:textId="77777777" w:rsidR="00C37CEB" w:rsidRDefault="00C37CEB" w:rsidP="00D15B21">
      <w:pPr>
        <w:outlineLvl w:val="0"/>
        <w:rPr>
          <w:rFonts w:ascii="Times New Roman" w:eastAsia="Times New Roman" w:hAnsi="Times New Roman" w:cs="Times New Roman"/>
          <w:sz w:val="24"/>
          <w:szCs w:val="24"/>
        </w:rPr>
      </w:pPr>
    </w:p>
    <w:p w14:paraId="2611D348" w14:textId="77777777" w:rsidR="00C37CEB" w:rsidRDefault="00C37CEB" w:rsidP="00D15B21">
      <w:pPr>
        <w:outlineLvl w:val="0"/>
        <w:rPr>
          <w:rFonts w:ascii="Times New Roman" w:eastAsia="Times New Roman" w:hAnsi="Times New Roman" w:cs="Times New Roman"/>
          <w:sz w:val="24"/>
          <w:szCs w:val="24"/>
        </w:rPr>
      </w:pPr>
    </w:p>
    <w:p w14:paraId="14E32502" w14:textId="77777777" w:rsidR="00C37CEB" w:rsidRDefault="00C37CEB" w:rsidP="00D15B21">
      <w:pPr>
        <w:outlineLvl w:val="0"/>
        <w:rPr>
          <w:rFonts w:ascii="Times New Roman" w:eastAsia="Times New Roman" w:hAnsi="Times New Roman" w:cs="Times New Roman"/>
          <w:sz w:val="24"/>
          <w:szCs w:val="24"/>
        </w:rPr>
      </w:pPr>
    </w:p>
    <w:p w14:paraId="690F8BE0" w14:textId="77777777" w:rsidR="00C37CEB" w:rsidRDefault="00C37CEB" w:rsidP="00D15B21">
      <w:pPr>
        <w:outlineLvl w:val="0"/>
        <w:rPr>
          <w:rFonts w:ascii="Times New Roman" w:eastAsia="Times New Roman" w:hAnsi="Times New Roman" w:cs="Times New Roman"/>
          <w:sz w:val="24"/>
          <w:szCs w:val="24"/>
        </w:rPr>
      </w:pPr>
    </w:p>
    <w:p w14:paraId="1475FB87" w14:textId="77777777" w:rsidR="00C37CEB" w:rsidRDefault="00C37CEB" w:rsidP="00D15B21">
      <w:pPr>
        <w:outlineLvl w:val="0"/>
        <w:rPr>
          <w:rFonts w:ascii="Times New Roman" w:eastAsia="Times New Roman" w:hAnsi="Times New Roman" w:cs="Times New Roman"/>
          <w:sz w:val="24"/>
          <w:szCs w:val="24"/>
        </w:rPr>
      </w:pPr>
    </w:p>
    <w:p w14:paraId="0D3F13C8" w14:textId="77777777" w:rsidR="00C37CEB" w:rsidRDefault="00C37CEB" w:rsidP="00D15B21">
      <w:pPr>
        <w:outlineLvl w:val="0"/>
        <w:rPr>
          <w:rFonts w:ascii="Times New Roman" w:eastAsia="Times New Roman" w:hAnsi="Times New Roman" w:cs="Times New Roman"/>
          <w:sz w:val="24"/>
          <w:szCs w:val="24"/>
        </w:rPr>
      </w:pPr>
    </w:p>
    <w:p w14:paraId="47E699CD" w14:textId="77777777" w:rsidR="00C37CEB" w:rsidRDefault="00C37CEB" w:rsidP="00D15B21">
      <w:pPr>
        <w:outlineLvl w:val="0"/>
        <w:rPr>
          <w:rFonts w:ascii="Times New Roman" w:eastAsia="Times New Roman" w:hAnsi="Times New Roman" w:cs="Times New Roman"/>
          <w:sz w:val="24"/>
          <w:szCs w:val="24"/>
        </w:rPr>
      </w:pPr>
    </w:p>
    <w:p w14:paraId="74A72583" w14:textId="77777777" w:rsidR="00C37CEB" w:rsidRDefault="00C37CEB" w:rsidP="00D15B21">
      <w:pPr>
        <w:outlineLvl w:val="0"/>
        <w:rPr>
          <w:rFonts w:ascii="Times New Roman" w:eastAsia="Times New Roman" w:hAnsi="Times New Roman" w:cs="Times New Roman"/>
          <w:sz w:val="24"/>
          <w:szCs w:val="24"/>
        </w:rPr>
      </w:pPr>
    </w:p>
    <w:p w14:paraId="4B56FCD6" w14:textId="77777777" w:rsidR="00C37CEB" w:rsidRDefault="00C37CEB" w:rsidP="00D15B21">
      <w:pPr>
        <w:outlineLvl w:val="0"/>
        <w:rPr>
          <w:rFonts w:ascii="Times New Roman" w:eastAsia="Times New Roman" w:hAnsi="Times New Roman" w:cs="Times New Roman"/>
          <w:sz w:val="24"/>
          <w:szCs w:val="24"/>
        </w:rPr>
      </w:pPr>
    </w:p>
    <w:p w14:paraId="632E8D75" w14:textId="77777777" w:rsidR="00C37CEB" w:rsidRDefault="00C37CEB" w:rsidP="00D15B21">
      <w:pPr>
        <w:outlineLvl w:val="0"/>
        <w:rPr>
          <w:rFonts w:ascii="Times New Roman" w:eastAsia="Times New Roman" w:hAnsi="Times New Roman" w:cs="Times New Roman"/>
          <w:sz w:val="24"/>
          <w:szCs w:val="24"/>
        </w:rPr>
      </w:pPr>
    </w:p>
    <w:p w14:paraId="0BF5BB0B" w14:textId="77777777" w:rsidR="00C37CEB" w:rsidRDefault="00C37CEB" w:rsidP="00D15B21">
      <w:pPr>
        <w:outlineLvl w:val="0"/>
        <w:rPr>
          <w:rFonts w:ascii="Times New Roman" w:eastAsia="Times New Roman" w:hAnsi="Times New Roman" w:cs="Times New Roman"/>
          <w:sz w:val="24"/>
          <w:szCs w:val="24"/>
        </w:rPr>
      </w:pPr>
    </w:p>
    <w:p w14:paraId="7FCC0CBC" w14:textId="77777777" w:rsidR="004D0BB0" w:rsidRDefault="004D0BB0" w:rsidP="00D15B21">
      <w:pPr>
        <w:outlineLvl w:val="0"/>
        <w:rPr>
          <w:rFonts w:ascii="Times New Roman" w:eastAsia="Times New Roman" w:hAnsi="Times New Roman" w:cs="Times New Roman"/>
          <w:sz w:val="24"/>
          <w:szCs w:val="24"/>
        </w:rPr>
      </w:pPr>
    </w:p>
    <w:p w14:paraId="24C132CD" w14:textId="77777777" w:rsidR="00A871F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 xml:space="preserve">Historical </w:t>
      </w:r>
      <w:commentRangeStart w:id="0"/>
      <w:r w:rsidRPr="00F678E4">
        <w:rPr>
          <w:rFonts w:ascii="Times New Roman" w:eastAsia="Times New Roman" w:hAnsi="Times New Roman" w:cs="Times New Roman"/>
          <w:b/>
          <w:sz w:val="24"/>
          <w:szCs w:val="24"/>
        </w:rPr>
        <w:t>Background</w:t>
      </w:r>
      <w:commentRangeEnd w:id="0"/>
      <w:r w:rsidR="00737DA1">
        <w:rPr>
          <w:rStyle w:val="CommentReference"/>
        </w:rPr>
        <w:commentReference w:id="0"/>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w:t>
      </w:r>
      <w:r w:rsidRPr="006C0586">
        <w:rPr>
          <w:rFonts w:ascii="Times New Roman" w:eastAsia="Times New Roman" w:hAnsi="Times New Roman" w:cs="Times New Roman"/>
          <w:sz w:val="24"/>
          <w:szCs w:val="24"/>
          <w:highlight w:val="yellow"/>
        </w:rPr>
        <w:t>the</w:t>
      </w:r>
      <w:r w:rsidRPr="00F678E4">
        <w:rPr>
          <w:rFonts w:ascii="Times New Roman" w:eastAsia="Times New Roman" w:hAnsi="Times New Roman" w:cs="Times New Roman"/>
          <w:sz w:val="24"/>
          <w:szCs w:val="24"/>
        </w:rPr>
        <w:t xml:space="preserv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w:t>
      </w:r>
      <w:r w:rsidRPr="00001EFC">
        <w:rPr>
          <w:rFonts w:ascii="Times New Roman" w:eastAsia="Times New Roman" w:hAnsi="Times New Roman" w:cs="Times New Roman"/>
          <w:sz w:val="24"/>
          <w:szCs w:val="24"/>
          <w:highlight w:val="yellow"/>
        </w:rPr>
        <w:t xml:space="preserve">They were interrogated in the abbey of the church of </w:t>
      </w:r>
      <w:r w:rsidRPr="00452CC6">
        <w:rPr>
          <w:rFonts w:ascii="Times New Roman" w:eastAsia="Times New Roman" w:hAnsi="Times New Roman" w:cs="Times New Roman"/>
          <w:sz w:val="24"/>
          <w:szCs w:val="24"/>
          <w:highlight w:val="red"/>
        </w:rPr>
        <w:t>Saint-Sernin about heresy.</w:t>
      </w:r>
      <w:r w:rsidR="00363751" w:rsidRPr="00452CC6">
        <w:rPr>
          <w:rStyle w:val="FootnoteReference"/>
          <w:rFonts w:ascii="Times New Roman" w:eastAsia="Times New Roman" w:hAnsi="Times New Roman" w:cs="Times New Roman"/>
          <w:sz w:val="24"/>
          <w:szCs w:val="24"/>
          <w:highlight w:val="red"/>
        </w:rPr>
        <w:footnoteReference w:id="2"/>
      </w:r>
      <w:r w:rsidRPr="00452CC6">
        <w:rPr>
          <w:rFonts w:ascii="Times New Roman" w:eastAsia="Times New Roman" w:hAnsi="Times New Roman" w:cs="Times New Roman"/>
          <w:sz w:val="24"/>
          <w:szCs w:val="24"/>
          <w:highlight w:val="red"/>
        </w:rPr>
        <w:t xml:space="preserve"> They were questioned</w:t>
      </w:r>
      <w:r w:rsidRPr="00D76BE3">
        <w:rPr>
          <w:rFonts w:ascii="Times New Roman" w:eastAsia="Times New Roman" w:hAnsi="Times New Roman" w:cs="Times New Roman"/>
          <w:sz w:val="24"/>
          <w:szCs w:val="24"/>
          <w:highlight w:val="yellow"/>
        </w:rPr>
        <w:t xml:space="preserve"> if they had ever seen, heard, or interacted with heretics.</w:t>
      </w:r>
      <w:r w:rsidRPr="00F678E4">
        <w:rPr>
          <w:rFonts w:ascii="Times New Roman" w:eastAsia="Times New Roman" w:hAnsi="Times New Roman" w:cs="Times New Roman"/>
          <w:sz w:val="24"/>
          <w:szCs w:val="24"/>
        </w:rPr>
        <w:t xml:space="preserve">  </w:t>
      </w:r>
      <w:r w:rsidRPr="002D5EF9">
        <w:rPr>
          <w:rFonts w:ascii="Times New Roman" w:eastAsia="Times New Roman" w:hAnsi="Times New Roman" w:cs="Times New Roman"/>
          <w:sz w:val="24"/>
          <w:szCs w:val="24"/>
          <w:highlight w:val="yellow"/>
        </w:rPr>
        <w:t>Some memories were no older than two weeks, a few were more than half a century.</w:t>
      </w:r>
      <w:r w:rsidRPr="00F678E4">
        <w:rPr>
          <w:rFonts w:ascii="Times New Roman" w:eastAsia="Times New Roman" w:hAnsi="Times New Roman" w:cs="Times New Roman"/>
          <w:sz w:val="24"/>
          <w:szCs w:val="24"/>
        </w:rPr>
        <w:t xml:space="preserve"> Unlike the Spanish and Roman Inquisitions of the fifteenth and sixteenth centuries, </w:t>
      </w:r>
      <w:r w:rsidRPr="002D5EF9">
        <w:rPr>
          <w:rFonts w:ascii="Times New Roman" w:eastAsia="Times New Roman" w:hAnsi="Times New Roman" w:cs="Times New Roman"/>
          <w:sz w:val="24"/>
          <w:szCs w:val="24"/>
          <w:highlight w:val="yellow"/>
        </w:rPr>
        <w:t>the medieval inquisitions into heretical depravity</w:t>
      </w:r>
      <w:r w:rsidRPr="00F678E4">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1"/>
      <w:r w:rsidRPr="00F678E4">
        <w:rPr>
          <w:rFonts w:ascii="Times New Roman" w:eastAsia="Times New Roman" w:hAnsi="Times New Roman" w:cs="Times New Roman"/>
          <w:sz w:val="24"/>
          <w:szCs w:val="24"/>
        </w:rPr>
        <w:t>pravitatis</w:t>
      </w:r>
      <w:commentRangeEnd w:id="1"/>
      <w:r w:rsidR="006A35B0">
        <w:rPr>
          <w:rStyle w:val="CommentReference"/>
        </w:rPr>
        <w:commentReference w:id="1"/>
      </w:r>
      <w:r w:rsidRPr="00F678E4">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w:t>
      </w:r>
      <w:r w:rsidR="00AB287C">
        <w:rPr>
          <w:rFonts w:ascii="Times New Roman" w:eastAsia="Times New Roman" w:hAnsi="Times New Roman" w:cs="Times New Roman"/>
          <w:sz w:val="24"/>
          <w:szCs w:val="24"/>
        </w:rPr>
        <w:t xml:space="preserve"> of</w:t>
      </w:r>
      <w:r w:rsidRPr="00F678E4">
        <w:rPr>
          <w:rFonts w:ascii="Times New Roman" w:eastAsia="Times New Roman" w:hAnsi="Times New Roman" w:cs="Times New Roman"/>
          <w:sz w:val="24"/>
          <w:szCs w:val="24"/>
        </w:rPr>
        <w:t xml:space="preserve">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45177556"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Pr>
          <w:rFonts w:ascii="Times New Roman" w:eastAsia="Times New Roman" w:hAnsi="Times New Roman" w:cs="Times New Roman"/>
          <w:sz w:val="24"/>
          <w:szCs w:val="24"/>
        </w:rPr>
        <w:t>lf with the Church on 18 July</w:t>
      </w:r>
      <w:r w:rsidRPr="00F678E4">
        <w:rPr>
          <w:rFonts w:ascii="Times New Roman" w:eastAsia="Times New Roman" w:hAnsi="Times New Roman" w:cs="Times New Roman"/>
          <w:sz w:val="24"/>
          <w:szCs w:val="24"/>
        </w:rPr>
        <w:t xml:space="preserve"> 1209</w:t>
      </w:r>
      <w:r w:rsidR="00DA18E4">
        <w:rPr>
          <w:rFonts w:ascii="Times New Roman" w:eastAsia="Times New Roman" w:hAnsi="Times New Roman" w:cs="Times New Roman"/>
          <w:sz w:val="24"/>
          <w:szCs w:val="24"/>
        </w:rPr>
        <w:t>,</w:t>
      </w:r>
      <w:r w:rsidRPr="00F678E4">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w:t>
      </w:r>
      <w:r w:rsidR="001D3EFD">
        <w:rPr>
          <w:rFonts w:ascii="Times New Roman" w:eastAsia="Times New Roman" w:hAnsi="Times New Roman" w:cs="Times New Roman"/>
          <w:sz w:val="24"/>
          <w:szCs w:val="24"/>
        </w:rPr>
        <w:t>oulouse in June of 1211. Though</w:t>
      </w:r>
      <w:r w:rsidRPr="00F678E4">
        <w:rPr>
          <w:rFonts w:ascii="Times New Roman" w:eastAsia="Times New Roman" w:hAnsi="Times New Roman" w:cs="Times New Roman"/>
          <w:sz w:val="24"/>
          <w:szCs w:val="24"/>
        </w:rPr>
        <w:t xml:space="preserve">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2"/>
      <w:r w:rsidRPr="00F678E4">
        <w:rPr>
          <w:rFonts w:ascii="Times New Roman" w:eastAsia="Times New Roman" w:hAnsi="Times New Roman" w:cs="Times New Roman"/>
          <w:sz w:val="24"/>
          <w:szCs w:val="24"/>
        </w:rPr>
        <w:t>regnum</w:t>
      </w:r>
      <w:commentRangeEnd w:id="2"/>
      <w:r w:rsidR="001D3EFD">
        <w:rPr>
          <w:rStyle w:val="CommentReference"/>
        </w:rPr>
        <w:commentReference w:id="2"/>
      </w:r>
      <w:r w:rsidRPr="00F678E4">
        <w:rPr>
          <w:rFonts w:ascii="Times New Roman" w:eastAsia="Times New Roman" w:hAnsi="Times New Roman" w:cs="Times New Roman"/>
          <w:sz w:val="24"/>
          <w:szCs w:val="24"/>
        </w:rPr>
        <w:t>.</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Pr>
          <w:rFonts w:ascii="Times New Roman" w:eastAsia="Times New Roman" w:hAnsi="Times New Roman" w:cs="Times New Roman"/>
          <w:sz w:val="24"/>
          <w:szCs w:val="24"/>
        </w:rPr>
        <w:t>had been flung from a catapult</w:t>
      </w:r>
      <w:r w:rsidRPr="00F678E4">
        <w:rPr>
          <w:rFonts w:ascii="Times New Roman" w:eastAsia="Times New Roman" w:hAnsi="Times New Roman" w:cs="Times New Roman"/>
          <w:sz w:val="24"/>
          <w:szCs w:val="24"/>
        </w:rPr>
        <w:t xml:space="preserve">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w:t>
      </w:r>
      <w:r w:rsidR="00CC685B">
        <w:rPr>
          <w:rFonts w:ascii="Times New Roman" w:eastAsia="Times New Roman" w:hAnsi="Times New Roman" w:cs="Times New Roman"/>
          <w:sz w:val="24"/>
          <w:szCs w:val="24"/>
        </w:rPr>
        <w:t>owing the death of Louis VIII</w:t>
      </w:r>
      <w:r w:rsidRPr="00F678E4">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the </w:t>
      </w:r>
      <w:r w:rsidRPr="00F678E4">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Pr>
          <w:rFonts w:ascii="Times New Roman" w:eastAsia="Times New Roman" w:hAnsi="Times New Roman" w:cs="Times New Roman"/>
          <w:sz w:val="24"/>
          <w:szCs w:val="24"/>
        </w:rPr>
        <w:t xml:space="preserve"> to</w:t>
      </w:r>
      <w:r w:rsidRPr="00F678E4">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4C7A6C">
        <w:rPr>
          <w:rFonts w:ascii="Times New Roman" w:eastAsia="Times New Roman" w:hAnsi="Times New Roman" w:cs="Times New Roman"/>
          <w:sz w:val="24"/>
          <w:szCs w:val="24"/>
          <w:highlight w:val="yellow"/>
        </w:rPr>
        <w:t>and gave his daughter’s hand in marriage to one of the king’s brothers</w:t>
      </w:r>
      <w:r w:rsidRPr="00F678E4">
        <w:rPr>
          <w:rFonts w:ascii="Times New Roman" w:eastAsia="Times New Roman" w:hAnsi="Times New Roman" w:cs="Times New Roman"/>
          <w:sz w:val="24"/>
          <w:szCs w:val="24"/>
        </w:rPr>
        <w:t>.</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Pr>
          <w:rFonts w:ascii="Times New Roman" w:eastAsia="Times New Roman" w:hAnsi="Times New Roman" w:cs="Times New Roman"/>
          <w:sz w:val="24"/>
          <w:szCs w:val="24"/>
        </w:rPr>
        <w:t xml:space="preserve"> to</w:t>
      </w:r>
      <w:r w:rsidRPr="00F678E4">
        <w:rPr>
          <w:rFonts w:ascii="Times New Roman" w:eastAsia="Times New Roman" w:hAnsi="Times New Roman" w:cs="Times New Roman"/>
          <w:sz w:val="24"/>
          <w:szCs w:val="24"/>
        </w:rPr>
        <w:t xml:space="preserve">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5269FC5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However, the years between the signing of </w:t>
      </w:r>
      <w:r w:rsidR="00E80BD3">
        <w:rPr>
          <w:rFonts w:ascii="Times New Roman" w:eastAsia="Times New Roman" w:hAnsi="Times New Roman" w:cs="Times New Roman"/>
          <w:sz w:val="24"/>
          <w:szCs w:val="24"/>
        </w:rPr>
        <w:t xml:space="preserve">the </w:t>
      </w:r>
      <w:r w:rsidRPr="00F678E4">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3"/>
      <w:r w:rsidRPr="00F678E4">
        <w:rPr>
          <w:rFonts w:ascii="Times New Roman" w:eastAsia="Times New Roman" w:hAnsi="Times New Roman" w:cs="Times New Roman"/>
          <w:sz w:val="24"/>
          <w:szCs w:val="24"/>
        </w:rPr>
        <w:t>vescomte</w:t>
      </w:r>
      <w:commentRangeEnd w:id="3"/>
      <w:r w:rsidR="004E7726">
        <w:rPr>
          <w:rStyle w:val="CommentReference"/>
        </w:rPr>
        <w:commentReference w:id="3"/>
      </w:r>
      <w:r w:rsidRPr="00F678E4">
        <w:rPr>
          <w:rFonts w:ascii="Times New Roman" w:eastAsia="Times New Roman" w:hAnsi="Times New Roman" w:cs="Times New Roman"/>
          <w:sz w:val="24"/>
          <w:szCs w:val="24"/>
        </w:rPr>
        <w:t xml:space="preserv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t>
      </w:r>
      <w:r w:rsidRPr="00F678E4">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w:t>
      </w:r>
      <w:commentRangeStart w:id="4"/>
      <w:r w:rsidRPr="00F678E4">
        <w:rPr>
          <w:rFonts w:ascii="Times New Roman" w:eastAsia="Times New Roman" w:hAnsi="Times New Roman" w:cs="Times New Roman"/>
          <w:sz w:val="24"/>
          <w:szCs w:val="24"/>
        </w:rPr>
        <w:t>bayles</w:t>
      </w:r>
      <w:commentRangeEnd w:id="4"/>
      <w:r w:rsidR="00E77CB2">
        <w:rPr>
          <w:rStyle w:val="CommentReference"/>
        </w:rPr>
        <w:commentReference w:id="4"/>
      </w:r>
      <w:r w:rsidRPr="00F678E4">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1611D0">
        <w:rPr>
          <w:rFonts w:ascii="Times New Roman" w:eastAsia="Times New Roman" w:hAnsi="Times New Roman" w:cs="Times New Roman"/>
          <w:sz w:val="24"/>
          <w:szCs w:val="24"/>
          <w:highlight w:val="yellow"/>
        </w:rPr>
        <w:t>medieval world</w:t>
      </w:r>
      <w:r w:rsidRPr="00F678E4">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Description of Manuscript</w:t>
      </w:r>
    </w:p>
    <w:p w14:paraId="446ABD95" w14:textId="77777777" w:rsidR="00F00B86" w:rsidRDefault="00632FE0" w:rsidP="00632FE0">
      <w:pPr>
        <w:spacing w:line="480" w:lineRule="auto"/>
        <w:outlineLvl w:val="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r>
    </w:p>
    <w:p w14:paraId="08ED8579" w14:textId="4DF7D5B2" w:rsidR="00632FE0" w:rsidRPr="00F678E4"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F678E4">
        <w:rPr>
          <w:rFonts w:ascii="Times New Roman" w:eastAsia="Times New Roman" w:hAnsi="Times New Roman" w:cs="Times New Roman"/>
          <w:sz w:val="24"/>
          <w:szCs w:val="24"/>
          <w:highlight w:val="white"/>
        </w:rPr>
        <w:lastRenderedPageBreak/>
        <w:t>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F678E4">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w:t>
      </w:r>
      <w:r w:rsidR="00F8043C">
        <w:rPr>
          <w:rFonts w:ascii="Times New Roman" w:eastAsia="Times New Roman" w:hAnsi="Times New Roman" w:cs="Times New Roman"/>
          <w:sz w:val="24"/>
          <w:szCs w:val="24"/>
        </w:rPr>
        <w:t xml:space="preserve">is </w:t>
      </w:r>
      <w:r w:rsidRPr="00F678E4">
        <w:rPr>
          <w:rFonts w:ascii="Times New Roman" w:eastAsia="Times New Roman" w:hAnsi="Times New Roman" w:cs="Times New Roman"/>
          <w:sz w:val="24"/>
          <w:szCs w:val="24"/>
        </w:rPr>
        <w:t>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w:t>
      </w:r>
      <w:r w:rsidR="00CB3846" w:rsidRPr="00CB3846">
        <w:rPr>
          <w:rFonts w:ascii="Times New Roman" w:eastAsia="Times New Roman" w:hAnsi="Times New Roman" w:cs="Times New Roman"/>
          <w:sz w:val="24"/>
          <w:szCs w:val="24"/>
          <w:highlight w:val="yellow"/>
        </w:rPr>
        <w:t>survives</w:t>
      </w:r>
      <w:r w:rsidRPr="00CB3846">
        <w:rPr>
          <w:rFonts w:ascii="Times New Roman" w:eastAsia="Times New Roman" w:hAnsi="Times New Roman" w:cs="Times New Roman"/>
          <w:sz w:val="24"/>
          <w:szCs w:val="24"/>
          <w:highlight w:val="yellow"/>
        </w:rPr>
        <w:t xml:space="preserve"> today</w:t>
      </w:r>
      <w:r w:rsidRPr="00F678E4">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0A5F51">
        <w:rPr>
          <w:rFonts w:ascii="Times New Roman" w:eastAsia="Times New Roman" w:hAnsi="Times New Roman" w:cs="Times New Roman"/>
          <w:sz w:val="24"/>
          <w:szCs w:val="24"/>
          <w:highlight w:val="yellow"/>
        </w:rPr>
        <w:t>considered paper to be “ethically vile” in the twelfth century</w:t>
      </w:r>
      <w:r w:rsidRPr="00F678E4">
        <w:rPr>
          <w:rFonts w:ascii="Times New Roman" w:eastAsia="Times New Roman" w:hAnsi="Times New Roman" w:cs="Times New Roman"/>
          <w:sz w:val="24"/>
          <w:szCs w:val="24"/>
        </w:rPr>
        <w:t>.</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w:t>
      </w:r>
      <w:r w:rsidR="00D863E7">
        <w:rPr>
          <w:rFonts w:ascii="Times New Roman" w:eastAsia="Times New Roman" w:hAnsi="Times New Roman" w:cs="Times New Roman"/>
          <w:sz w:val="24"/>
          <w:szCs w:val="24"/>
        </w:rPr>
        <w:t>y to scratch out mistakes would</w:t>
      </w:r>
      <w:r w:rsidRPr="00F678E4">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7255D325"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w:t>
      </w:r>
      <w:r w:rsidRPr="00F678E4">
        <w:rPr>
          <w:rFonts w:ascii="Times New Roman" w:eastAsia="Times New Roman" w:hAnsi="Times New Roman" w:cs="Times New Roman"/>
          <w:sz w:val="24"/>
          <w:szCs w:val="24"/>
        </w:rPr>
        <w:lastRenderedPageBreak/>
        <w:t>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w:t>
      </w:r>
      <w:r w:rsidR="00D863E7">
        <w:rPr>
          <w:rFonts w:ascii="Times New Roman" w:eastAsia="Times New Roman" w:hAnsi="Times New Roman" w:cs="Times New Roman"/>
          <w:sz w:val="24"/>
          <w:szCs w:val="24"/>
        </w:rPr>
        <w:t>ed</w:t>
      </w:r>
      <w:r w:rsidRPr="00F678E4">
        <w:rPr>
          <w:rFonts w:ascii="Times New Roman" w:eastAsia="Times New Roman" w:hAnsi="Times New Roman" w:cs="Times New Roman"/>
          <w:sz w:val="24"/>
          <w:szCs w:val="24"/>
        </w:rPr>
        <w:t xml:space="preserve">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17AA9D25"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t>
      </w:r>
      <w:r w:rsidRPr="00E40B07">
        <w:rPr>
          <w:rFonts w:ascii="Times New Roman" w:eastAsia="Times New Roman" w:hAnsi="Times New Roman" w:cs="Times New Roman"/>
          <w:sz w:val="24"/>
          <w:szCs w:val="24"/>
        </w:rPr>
        <w:t xml:space="preserve">What information </w:t>
      </w:r>
      <w:r w:rsidR="0072553F" w:rsidRPr="00E40B07">
        <w:rPr>
          <w:rFonts w:ascii="Times New Roman" w:eastAsia="Times New Roman" w:hAnsi="Times New Roman" w:cs="Times New Roman"/>
          <w:sz w:val="24"/>
          <w:szCs w:val="24"/>
        </w:rPr>
        <w:t>we could</w:t>
      </w:r>
      <w:r w:rsidRPr="00E40B07">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E40B07">
        <w:rPr>
          <w:rFonts w:ascii="Times New Roman" w:eastAsia="Times New Roman" w:hAnsi="Times New Roman" w:cs="Times New Roman"/>
          <w:sz w:val="24"/>
          <w:szCs w:val="24"/>
        </w:rPr>
        <w:t xml:space="preserve">inquisition of 1245-1246 </w:t>
      </w:r>
      <w:r w:rsidRPr="00E40B07">
        <w:rPr>
          <w:rFonts w:ascii="Times New Roman" w:eastAsia="Times New Roman" w:hAnsi="Times New Roman" w:cs="Times New Roman"/>
          <w:sz w:val="24"/>
          <w:szCs w:val="24"/>
        </w:rPr>
        <w:t xml:space="preserve">difficult. </w:t>
      </w:r>
      <w:r w:rsidR="001F688C" w:rsidRPr="00E40B07">
        <w:rPr>
          <w:rFonts w:ascii="Times New Roman" w:eastAsia="Times New Roman" w:hAnsi="Times New Roman" w:cs="Times New Roman"/>
          <w:sz w:val="24"/>
          <w:szCs w:val="24"/>
        </w:rPr>
        <w:t xml:space="preserve">Trying to </w:t>
      </w:r>
      <w:r w:rsidR="001F688C" w:rsidRPr="00E40B07">
        <w:rPr>
          <w:rFonts w:ascii="Times New Roman" w:eastAsia="Times New Roman" w:hAnsi="Times New Roman" w:cs="Times New Roman"/>
          <w:sz w:val="24"/>
          <w:szCs w:val="24"/>
        </w:rPr>
        <w:t>draw meaningful conclusions</w:t>
      </w:r>
      <w:r w:rsidR="001F688C" w:rsidRPr="00E40B07">
        <w:rPr>
          <w:rFonts w:ascii="Times New Roman" w:eastAsia="Times New Roman" w:hAnsi="Times New Roman" w:cs="Times New Roman"/>
          <w:sz w:val="24"/>
          <w:szCs w:val="24"/>
        </w:rPr>
        <w:t xml:space="preserve"> from MS</w:t>
      </w:r>
      <w:r w:rsidR="00680DBC" w:rsidRPr="00E40B07">
        <w:rPr>
          <w:rFonts w:ascii="Times New Roman" w:eastAsia="Times New Roman" w:hAnsi="Times New Roman" w:cs="Times New Roman"/>
          <w:sz w:val="24"/>
          <w:szCs w:val="24"/>
        </w:rPr>
        <w:t xml:space="preserve"> 609</w:t>
      </w:r>
      <w:r w:rsidRPr="00E40B07">
        <w:rPr>
          <w:rFonts w:ascii="Times New Roman" w:eastAsia="Times New Roman" w:hAnsi="Times New Roman" w:cs="Times New Roman"/>
          <w:sz w:val="24"/>
          <w:szCs w:val="24"/>
        </w:rPr>
        <w:t xml:space="preserve"> inevitably begs the question </w:t>
      </w:r>
      <w:r w:rsidRPr="001F688C">
        <w:rPr>
          <w:rFonts w:ascii="Times New Roman" w:eastAsia="Times New Roman" w:hAnsi="Times New Roman" w:cs="Times New Roman"/>
          <w:sz w:val="24"/>
          <w:szCs w:val="24"/>
          <w:highlight w:val="yellow"/>
        </w:rPr>
        <w:t>“</w:t>
      </w:r>
      <w:commentRangeStart w:id="5"/>
      <w:r w:rsidRPr="001F688C">
        <w:rPr>
          <w:rFonts w:ascii="Times New Roman" w:eastAsia="Times New Roman" w:hAnsi="Times New Roman" w:cs="Times New Roman"/>
          <w:sz w:val="24"/>
          <w:szCs w:val="24"/>
          <w:highlight w:val="yellow"/>
        </w:rPr>
        <w:t>is it ethical to draw conclusions from incomplete sources</w:t>
      </w:r>
      <w:commentRangeEnd w:id="5"/>
      <w:r w:rsidR="00E40B07">
        <w:rPr>
          <w:rStyle w:val="CommentReference"/>
        </w:rPr>
        <w:commentReference w:id="5"/>
      </w:r>
      <w:r w:rsidRPr="001F688C">
        <w:rPr>
          <w:rFonts w:ascii="Times New Roman" w:eastAsia="Times New Roman" w:hAnsi="Times New Roman" w:cs="Times New Roman"/>
          <w:sz w:val="24"/>
          <w:szCs w:val="24"/>
          <w:highlight w:val="yellow"/>
        </w:rPr>
        <w:t xml:space="preserve">,” </w:t>
      </w:r>
      <w:r w:rsidRPr="001F688C">
        <w:rPr>
          <w:rFonts w:ascii="Times New Roman" w:eastAsia="Times New Roman" w:hAnsi="Times New Roman" w:cs="Times New Roman"/>
          <w:sz w:val="24"/>
          <w:szCs w:val="24"/>
          <w:highlight w:val="magenta"/>
        </w:rPr>
        <w:t>but unfortunately such is the case with pre-early modern sources.</w:t>
      </w:r>
      <w:r w:rsidRPr="00F678E4">
        <w:rPr>
          <w:rFonts w:ascii="Times New Roman" w:eastAsia="Times New Roman" w:hAnsi="Times New Roman" w:cs="Times New Roman"/>
          <w:sz w:val="24"/>
          <w:szCs w:val="24"/>
        </w:rPr>
        <w:t xml:space="preserve"> </w:t>
      </w:r>
    </w:p>
    <w:p w14:paraId="71007A93" w14:textId="5DA00643"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F678E4">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 xml:space="preserve">how long they held these beliefs </w:t>
      </w:r>
      <w:commentRangeStart w:id="6"/>
      <w:r w:rsidRPr="00F678E4">
        <w:rPr>
          <w:rFonts w:ascii="Times New Roman" w:eastAsia="Times New Roman" w:hAnsi="Times New Roman" w:cs="Times New Roman"/>
          <w:sz w:val="24"/>
          <w:szCs w:val="24"/>
          <w:highlight w:val="yellow"/>
        </w:rPr>
        <w:t>for</w:t>
      </w:r>
      <w:commentRangeEnd w:id="6"/>
      <w:r w:rsidR="00454555">
        <w:rPr>
          <w:rStyle w:val="CommentReference"/>
        </w:rPr>
        <w:commentReference w:id="6"/>
      </w:r>
      <w:r w:rsidRPr="00F678E4">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5C0084">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F678E4"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Historiography</w:t>
      </w:r>
    </w:p>
    <w:p w14:paraId="615F0A60" w14:textId="77777777" w:rsidR="001765C4" w:rsidRPr="00F678E4"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44592DF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a supposed medieval dualist sect with roots in ancient Manichaeism</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ever really existed. The non-believers are led by Pegg and R.I. Moore, and the believers are led</w:t>
      </w:r>
      <w:r w:rsidR="00F64E32">
        <w:rPr>
          <w:rFonts w:ascii="Times New Roman" w:eastAsia="Times New Roman" w:hAnsi="Times New Roman" w:cs="Times New Roman"/>
          <w:sz w:val="24"/>
          <w:szCs w:val="24"/>
        </w:rPr>
        <w:t xml:space="preserve"> by</w:t>
      </w:r>
      <w:r w:rsidRPr="00F678E4">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0B15E2">
        <w:rPr>
          <w:rFonts w:ascii="Times New Roman" w:eastAsia="Times New Roman" w:hAnsi="Times New Roman" w:cs="Times New Roman"/>
          <w:sz w:val="24"/>
          <w:szCs w:val="24"/>
          <w:highlight w:val="yellow"/>
        </w:rPr>
        <w:t>seemingly</w:t>
      </w:r>
      <w:r w:rsidR="000B15E2">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w:t>
      </w:r>
      <w:r w:rsidR="0090787F">
        <w:rPr>
          <w:rFonts w:ascii="Times New Roman" w:eastAsia="Times New Roman" w:hAnsi="Times New Roman" w:cs="Times New Roman"/>
          <w:sz w:val="24"/>
          <w:szCs w:val="24"/>
        </w:rPr>
        <w:t xml:space="preserve"> on a review of primary sources</w:t>
      </w:r>
      <w:r w:rsidRPr="00F678E4">
        <w:rPr>
          <w:rFonts w:ascii="Times New Roman" w:eastAsia="Times New Roman" w:hAnsi="Times New Roman" w:cs="Times New Roman"/>
          <w:sz w:val="24"/>
          <w:szCs w:val="24"/>
        </w:rPr>
        <w:t xml:space="preserve">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w:t>
      </w:r>
      <w:r w:rsidR="002C2A4C">
        <w:rPr>
          <w:rFonts w:ascii="Times New Roman" w:eastAsia="Times New Roman" w:hAnsi="Times New Roman" w:cs="Times New Roman"/>
          <w:sz w:val="24"/>
          <w:szCs w:val="24"/>
        </w:rPr>
        <w:t xml:space="preserve">in the late nineteenth century </w:t>
      </w:r>
      <w:r w:rsidRPr="00F678E4">
        <w:rPr>
          <w:rFonts w:ascii="Times New Roman" w:eastAsia="Times New Roman" w:hAnsi="Times New Roman" w:cs="Times New Roman"/>
          <w:sz w:val="24"/>
          <w:szCs w:val="24"/>
        </w:rPr>
        <w:t xml:space="preserve">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w:t>
      </w:r>
      <w:r w:rsidRPr="00F678E4">
        <w:rPr>
          <w:rFonts w:ascii="Times New Roman" w:eastAsia="Times New Roman" w:hAnsi="Times New Roman" w:cs="Times New Roman"/>
          <w:sz w:val="24"/>
          <w:szCs w:val="24"/>
        </w:rPr>
        <w:lastRenderedPageBreak/>
        <w:t xml:space="preserve">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school saw the study of religious history as 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w:t>
      </w:r>
      <w:r w:rsidR="00A87F4F">
        <w:rPr>
          <w:rFonts w:ascii="Times New Roman" w:eastAsia="Times New Roman" w:hAnsi="Times New Roman" w:cs="Times New Roman"/>
          <w:sz w:val="24"/>
          <w:szCs w:val="24"/>
        </w:rPr>
        <w:t>that religion had innate qualities</w:t>
      </w:r>
      <w:r w:rsidRPr="00F678E4">
        <w:rPr>
          <w:rFonts w:ascii="Times New Roman" w:eastAsia="Times New Roman" w:hAnsi="Times New Roman" w:cs="Times New Roman"/>
          <w:sz w:val="24"/>
          <w:szCs w:val="24"/>
        </w:rPr>
        <w:t xml:space="preserve"> that </w:t>
      </w:r>
      <w:r w:rsidR="00B23F20">
        <w:rPr>
          <w:rFonts w:ascii="Times New Roman" w:eastAsia="Times New Roman" w:hAnsi="Times New Roman" w:cs="Times New Roman"/>
          <w:sz w:val="24"/>
          <w:szCs w:val="24"/>
        </w:rPr>
        <w:t>were</w:t>
      </w:r>
      <w:r w:rsidRPr="00F678E4">
        <w:rPr>
          <w:rFonts w:ascii="Times New Roman" w:eastAsia="Times New Roman" w:hAnsi="Times New Roman" w:cs="Times New Roman"/>
          <w:sz w:val="24"/>
          <w:szCs w:val="24"/>
        </w:rPr>
        <w:t xml:space="preserve">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w:t>
      </w:r>
      <w:r w:rsidR="005413D2">
        <w:rPr>
          <w:rFonts w:ascii="Times New Roman" w:eastAsia="Times New Roman" w:hAnsi="Times New Roman" w:cs="Times New Roman"/>
          <w:sz w:val="24"/>
          <w:szCs w:val="24"/>
        </w:rPr>
        <w:t xml:space="preserve">century </w:t>
      </w:r>
      <w:r w:rsidRPr="00F678E4">
        <w:rPr>
          <w:rFonts w:ascii="Times New Roman" w:eastAsia="Times New Roman" w:hAnsi="Times New Roman" w:cs="Times New Roman"/>
          <w:sz w:val="24"/>
          <w:szCs w:val="24"/>
        </w:rPr>
        <w:t xml:space="preserve">German </w:t>
      </w:r>
      <w:r w:rsidRPr="00F678E4">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For over a century the belief that Cathars were an organized religi</w:t>
      </w:r>
      <w:r w:rsidR="00A727CF">
        <w:rPr>
          <w:rFonts w:ascii="Times New Roman" w:eastAsia="Times New Roman" w:hAnsi="Times New Roman" w:cs="Times New Roman"/>
          <w:sz w:val="24"/>
          <w:szCs w:val="24"/>
        </w:rPr>
        <w:t>ous group rooted in Manichaeism</w:t>
      </w:r>
      <w:commentRangeStart w:id="7"/>
      <w:r w:rsidR="00A727CF">
        <w:rPr>
          <w:rFonts w:ascii="Times New Roman" w:eastAsia="Times New Roman" w:hAnsi="Times New Roman" w:cs="Times New Roman"/>
          <w:sz w:val="24"/>
          <w:szCs w:val="24"/>
        </w:rPr>
        <w:t>,</w:t>
      </w:r>
      <w:commentRangeEnd w:id="7"/>
      <w:r w:rsidR="00A911B8">
        <w:rPr>
          <w:rStyle w:val="CommentReference"/>
        </w:rPr>
        <w:commentReference w:id="7"/>
      </w:r>
      <w:r w:rsidRPr="00F678E4">
        <w:rPr>
          <w:rFonts w:ascii="Times New Roman" w:eastAsia="Times New Roman" w:hAnsi="Times New Roman" w:cs="Times New Roman"/>
          <w:sz w:val="24"/>
          <w:szCs w:val="24"/>
        </w:rPr>
        <w:t xml:space="preserve"> with vague connections to the East</w:t>
      </w:r>
      <w:r w:rsidR="00A727CF">
        <w:rPr>
          <w:rFonts w:ascii="Times New Roman" w:eastAsia="Times New Roman" w:hAnsi="Times New Roman" w:cs="Times New Roman"/>
          <w:sz w:val="24"/>
          <w:szCs w:val="24"/>
        </w:rPr>
        <w:t>,</w:t>
      </w:r>
      <w:r w:rsidRPr="00F678E4">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w:t>
      </w:r>
      <w:r w:rsidRPr="00F678E4">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2CACEFEA"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Pr>
          <w:rFonts w:ascii="Times New Roman" w:eastAsia="Times New Roman" w:hAnsi="Times New Roman" w:cs="Times New Roman"/>
          <w:sz w:val="24"/>
          <w:szCs w:val="24"/>
        </w:rPr>
        <w:t>list ideas</w:t>
      </w:r>
      <w:commentRangeStart w:id="8"/>
      <w:r w:rsidR="00A26859">
        <w:rPr>
          <w:rFonts w:ascii="Times New Roman" w:eastAsia="Times New Roman" w:hAnsi="Times New Roman" w:cs="Times New Roman"/>
          <w:sz w:val="24"/>
          <w:szCs w:val="24"/>
        </w:rPr>
        <w:t>,</w:t>
      </w:r>
      <w:commentRangeEnd w:id="8"/>
      <w:r w:rsidR="00A26859">
        <w:rPr>
          <w:rStyle w:val="CommentReference"/>
        </w:rPr>
        <w:commentReference w:id="8"/>
      </w:r>
      <w:r w:rsidRPr="00F678E4">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9"/>
      <w:r w:rsidRPr="00F678E4">
        <w:rPr>
          <w:rFonts w:ascii="Times New Roman" w:eastAsia="Times New Roman" w:hAnsi="Times New Roman" w:cs="Times New Roman"/>
          <w:sz w:val="24"/>
          <w:szCs w:val="24"/>
        </w:rPr>
        <w:t xml:space="preserve">eleventh </w:t>
      </w:r>
      <w:r w:rsidRPr="00F678E4">
        <w:rPr>
          <w:rFonts w:ascii="Times New Roman" w:eastAsia="Times New Roman" w:hAnsi="Times New Roman" w:cs="Times New Roman"/>
          <w:sz w:val="24"/>
          <w:szCs w:val="24"/>
        </w:rPr>
        <w:lastRenderedPageBreak/>
        <w:t>century</w:t>
      </w:r>
      <w:commentRangeEnd w:id="9"/>
      <w:r w:rsidR="00925811">
        <w:rPr>
          <w:rStyle w:val="CommentReference"/>
        </w:rPr>
        <w:commentReference w:id="9"/>
      </w:r>
      <w:r w:rsidRPr="00F678E4">
        <w:rPr>
          <w:rFonts w:ascii="Times New Roman" w:eastAsia="Times New Roman" w:hAnsi="Times New Roman" w:cs="Times New Roman"/>
          <w:sz w:val="24"/>
          <w:szCs w:val="24"/>
        </w:rPr>
        <w:t>.</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Pr>
          <w:rFonts w:ascii="Times New Roman" w:eastAsia="Times New Roman" w:hAnsi="Times New Roman" w:cs="Times New Roman"/>
          <w:sz w:val="24"/>
          <w:szCs w:val="24"/>
        </w:rPr>
        <w:t>supposed heartland of Catharism,</w:t>
      </w:r>
      <w:r w:rsidRPr="00F678E4">
        <w:rPr>
          <w:rFonts w:ascii="Times New Roman" w:eastAsia="Times New Roman" w:hAnsi="Times New Roman" w:cs="Times New Roman"/>
          <w:sz w:val="24"/>
          <w:szCs w:val="24"/>
        </w:rPr>
        <w:t xml:space="preserve">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Pr>
          <w:rFonts w:ascii="Times New Roman" w:eastAsia="Times New Roman" w:hAnsi="Times New Roman" w:cs="Times New Roman"/>
          <w:sz w:val="24"/>
          <w:szCs w:val="24"/>
          <w:highlight w:val="yellow"/>
        </w:rPr>
        <w:t xml:space="preserve"> be</w:t>
      </w:r>
      <w:r w:rsidRPr="00F678E4">
        <w:rPr>
          <w:rFonts w:ascii="Times New Roman" w:eastAsia="Times New Roman" w:hAnsi="Times New Roman" w:cs="Times New Roman"/>
          <w:sz w:val="24"/>
          <w:szCs w:val="24"/>
          <w:highlight w:val="yellow"/>
        </w:rPr>
        <w:t xml:space="preserve">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w:t>
      </w:r>
      <w:commentRangeStart w:id="10"/>
      <w:r w:rsidRPr="00F678E4">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0"/>
      <w:r w:rsidR="004E75F6">
        <w:rPr>
          <w:rStyle w:val="CommentReference"/>
        </w:rPr>
        <w:commentReference w:id="10"/>
      </w:r>
      <w:r w:rsidRPr="00F678E4">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w:t>
      </w:r>
      <w:r w:rsidR="005A6E74">
        <w:rPr>
          <w:rFonts w:ascii="Times New Roman" w:eastAsia="Times New Roman" w:hAnsi="Times New Roman" w:cs="Times New Roman"/>
          <w:sz w:val="24"/>
          <w:szCs w:val="24"/>
          <w:highlight w:val="yellow"/>
        </w:rPr>
        <w:t xml:space="preserve">that </w:t>
      </w:r>
      <w:r w:rsidRPr="00F678E4">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F678E4">
        <w:rPr>
          <w:rFonts w:ascii="Times New Roman" w:eastAsia="Times New Roman" w:hAnsi="Times New Roman" w:cs="Times New Roman"/>
          <w:sz w:val="24"/>
          <w:szCs w:val="24"/>
          <w:highlight w:val="yellow"/>
        </w:rPr>
        <w:lastRenderedPageBreak/>
        <w:t>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Pr>
          <w:rFonts w:ascii="Times New Roman" w:eastAsia="Times New Roman" w:hAnsi="Times New Roman" w:cs="Times New Roman"/>
          <w:sz w:val="24"/>
          <w:szCs w:val="24"/>
          <w:highlight w:val="yellow"/>
        </w:rPr>
        <w:t>s us to Pegg’s strongest point:</w:t>
      </w:r>
      <w:r w:rsidRPr="00F678E4">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70E6A390"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Pr>
          <w:rFonts w:ascii="Times New Roman" w:eastAsia="Times New Roman" w:hAnsi="Times New Roman" w:cs="Times New Roman"/>
          <w:sz w:val="24"/>
          <w:szCs w:val="24"/>
          <w:shd w:val="clear" w:color="auto" w:fill="D9D2E9"/>
        </w:rPr>
        <w:t>al</w:t>
      </w:r>
      <w:r w:rsidRPr="00F678E4">
        <w:rPr>
          <w:rFonts w:ascii="Times New Roman" w:eastAsia="Times New Roman" w:hAnsi="Times New Roman" w:cs="Times New Roman"/>
          <w:sz w:val="24"/>
          <w:szCs w:val="24"/>
          <w:shd w:val="clear" w:color="auto" w:fill="D9D2E9"/>
        </w:rPr>
        <w:t xml:space="preserve"> adoration as </w:t>
      </w:r>
      <w:commentRangeStart w:id="11"/>
      <w:r w:rsidRPr="00F678E4">
        <w:rPr>
          <w:rFonts w:ascii="Times New Roman" w:eastAsia="Times New Roman" w:hAnsi="Times New Roman" w:cs="Times New Roman"/>
          <w:sz w:val="24"/>
          <w:szCs w:val="24"/>
          <w:shd w:val="clear" w:color="auto" w:fill="D9D2E9"/>
        </w:rPr>
        <w:t>misinterpreted acts of courtesy by the inquisitors</w:t>
      </w:r>
      <w:commentRangeEnd w:id="11"/>
      <w:r w:rsidR="00391CBF">
        <w:rPr>
          <w:rStyle w:val="CommentReference"/>
        </w:rPr>
        <w:commentReference w:id="11"/>
      </w:r>
      <w:r w:rsidRPr="00F678E4">
        <w:rPr>
          <w:rFonts w:ascii="Times New Roman" w:eastAsia="Times New Roman" w:hAnsi="Times New Roman" w:cs="Times New Roman"/>
          <w:sz w:val="24"/>
          <w:szCs w:val="24"/>
          <w:shd w:val="clear" w:color="auto" w:fill="D9D2E9"/>
        </w:rPr>
        <w:t>. Biller believes that deponents were describing a complex and structured r</w:t>
      </w:r>
      <w:r w:rsidR="00391CBF">
        <w:rPr>
          <w:rFonts w:ascii="Times New Roman" w:eastAsia="Times New Roman" w:hAnsi="Times New Roman" w:cs="Times New Roman"/>
          <w:sz w:val="24"/>
          <w:szCs w:val="24"/>
          <w:shd w:val="clear" w:color="auto" w:fill="D9D2E9"/>
        </w:rPr>
        <w:t>itual involving three genuflection</w:t>
      </w:r>
      <w:r w:rsidR="006A3D7A">
        <w:rPr>
          <w:rFonts w:ascii="Times New Roman" w:eastAsia="Times New Roman" w:hAnsi="Times New Roman" w:cs="Times New Roman"/>
          <w:sz w:val="24"/>
          <w:szCs w:val="24"/>
          <w:shd w:val="clear" w:color="auto" w:fill="D9D2E9"/>
        </w:rPr>
        <w:t>s</w:t>
      </w:r>
      <w:r w:rsidRPr="00F678E4">
        <w:rPr>
          <w:rFonts w:ascii="Times New Roman" w:eastAsia="Times New Roman" w:hAnsi="Times New Roman" w:cs="Times New Roman"/>
          <w:sz w:val="24"/>
          <w:szCs w:val="24"/>
          <w:shd w:val="clear" w:color="auto" w:fill="D9D2E9"/>
        </w:rPr>
        <w:t>.</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2"/>
      <w:r w:rsidRPr="00F678E4">
        <w:rPr>
          <w:rFonts w:ascii="Times New Roman" w:eastAsia="Times New Roman" w:hAnsi="Times New Roman" w:cs="Times New Roman"/>
          <w:sz w:val="24"/>
          <w:szCs w:val="24"/>
          <w:shd w:val="clear" w:color="auto" w:fill="D9D2E9"/>
        </w:rPr>
        <w:t xml:space="preserve">adoratio </w:t>
      </w:r>
      <w:commentRangeEnd w:id="12"/>
      <w:r w:rsidR="002E647B">
        <w:rPr>
          <w:rStyle w:val="CommentReference"/>
        </w:rPr>
        <w:commentReference w:id="12"/>
      </w:r>
      <w:r w:rsidRPr="00F678E4">
        <w:rPr>
          <w:rFonts w:ascii="Times New Roman" w:eastAsia="Times New Roman" w:hAnsi="Times New Roman" w:cs="Times New Roman"/>
          <w:sz w:val="24"/>
          <w:szCs w:val="24"/>
          <w:shd w:val="clear" w:color="auto" w:fill="D9D2E9"/>
        </w:rPr>
        <w:t xml:space="preserve">and claimed to have only </w:t>
      </w:r>
      <w:r w:rsidRPr="00F678E4">
        <w:rPr>
          <w:rFonts w:ascii="Times New Roman" w:eastAsia="Times New Roman" w:hAnsi="Times New Roman" w:cs="Times New Roman"/>
          <w:sz w:val="24"/>
          <w:szCs w:val="24"/>
          <w:highlight w:val="yellow"/>
        </w:rPr>
        <w:t>bowed his head at the heretics</w:t>
      </w:r>
      <w:r w:rsidR="002E647B">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shd w:val="clear" w:color="auto" w:fill="D9D2E9"/>
        </w:rPr>
        <w:t>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w:t>
      </w:r>
      <w:r w:rsidRPr="00F678E4">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Pr>
          <w:rFonts w:ascii="Times New Roman" w:eastAsia="Times New Roman" w:hAnsi="Times New Roman" w:cs="Times New Roman"/>
          <w:sz w:val="24"/>
          <w:szCs w:val="24"/>
          <w:shd w:val="clear" w:color="auto" w:fill="D9D2E9"/>
        </w:rPr>
        <w:t xml:space="preserve">,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w:t>
      </w:r>
      <w:r w:rsidR="00402B47">
        <w:rPr>
          <w:rFonts w:ascii="Times New Roman" w:eastAsia="Times New Roman" w:hAnsi="Times New Roman" w:cs="Times New Roman"/>
          <w:sz w:val="24"/>
          <w:szCs w:val="24"/>
          <w:shd w:val="clear" w:color="auto" w:fill="D9D2E9"/>
        </w:rPr>
        <w:t xml:space="preserve"> star</w:t>
      </w:r>
      <w:r w:rsidRPr="00F678E4">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w:t>
      </w:r>
      <w:r w:rsidR="00CF3FD1" w:rsidRPr="00207816">
        <w:rPr>
          <w:rFonts w:ascii="Times New Roman" w:eastAsia="Times New Roman" w:hAnsi="Times New Roman" w:cs="Times New Roman"/>
          <w:sz w:val="24"/>
          <w:szCs w:val="24"/>
          <w:highlight w:val="yellow"/>
          <w:shd w:val="clear" w:color="auto" w:fill="D9D2E9"/>
        </w:rPr>
        <w:t>EXPLIN WHY PRE-1200S (willingly ignore other documents)</w:t>
      </w:r>
      <w:r w:rsidR="00CF3FD1">
        <w:rPr>
          <w:rFonts w:ascii="Times New Roman" w:eastAsia="Times New Roman" w:hAnsi="Times New Roman" w:cs="Times New Roman"/>
          <w:sz w:val="24"/>
          <w:szCs w:val="24"/>
          <w:shd w:val="clear" w:color="auto" w:fill="D9D2E9"/>
        </w:rPr>
        <w:t xml:space="preserve"> </w:t>
      </w:r>
      <w:r w:rsidRPr="00F678E4">
        <w:rPr>
          <w:rFonts w:ascii="Times New Roman" w:eastAsia="Times New Roman" w:hAnsi="Times New Roman" w:cs="Times New Roman"/>
          <w:sz w:val="24"/>
          <w:szCs w:val="24"/>
          <w:shd w:val="clear" w:color="auto" w:fill="D9D2E9"/>
        </w:rPr>
        <w:t>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F678E4">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F678E4">
        <w:rPr>
          <w:rFonts w:ascii="Times New Roman" w:eastAsia="Times New Roman" w:hAnsi="Times New Roman" w:cs="Times New Roman"/>
          <w:sz w:val="24"/>
          <w:szCs w:val="24"/>
          <w:shd w:val="clear" w:color="auto" w:fill="FF9900"/>
        </w:rPr>
        <w:t>anti-Semitism</w:t>
      </w:r>
      <w:r w:rsidRPr="00F678E4">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13" w:name="_gjdgxs" w:colFirst="0" w:colLast="0"/>
      <w:bookmarkEnd w:id="13"/>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4"/>
      <w:r w:rsidRPr="00F678E4">
        <w:rPr>
          <w:rFonts w:ascii="Times New Roman" w:eastAsia="Times New Roman" w:hAnsi="Times New Roman" w:cs="Times New Roman"/>
          <w:sz w:val="24"/>
          <w:szCs w:val="24"/>
          <w:highlight w:val="yellow"/>
        </w:rPr>
        <w:t>for</w:t>
      </w:r>
      <w:commentRangeEnd w:id="14"/>
      <w:r w:rsidR="00166700">
        <w:rPr>
          <w:rStyle w:val="CommentReference"/>
        </w:rPr>
        <w:commentReference w:id="14"/>
      </w:r>
      <w:r w:rsidRPr="00F678E4">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F678E4">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5"/>
      <w:r w:rsidRPr="00F678E4">
        <w:rPr>
          <w:rFonts w:ascii="Times New Roman" w:eastAsia="Times New Roman" w:hAnsi="Times New Roman" w:cs="Times New Roman"/>
          <w:sz w:val="24"/>
          <w:szCs w:val="24"/>
          <w:highlight w:val="yellow"/>
        </w:rPr>
        <w:t>unconvinced</w:t>
      </w:r>
      <w:commentRangeEnd w:id="15"/>
      <w:r w:rsidR="00FE2CA3">
        <w:rPr>
          <w:rStyle w:val="CommentReference"/>
        </w:rPr>
        <w:commentReference w:id="15"/>
      </w:r>
      <w:r w:rsidRPr="00F678E4">
        <w:rPr>
          <w:rFonts w:ascii="Times New Roman" w:eastAsia="Times New Roman" w:hAnsi="Times New Roman" w:cs="Times New Roman"/>
          <w:sz w:val="24"/>
          <w:szCs w:val="24"/>
          <w:highlight w:val="yellow"/>
        </w:rPr>
        <w:t>.</w:t>
      </w:r>
    </w:p>
    <w:p w14:paraId="0C76B58D" w14:textId="77777777" w:rsidR="00192DA8" w:rsidRPr="004128D7" w:rsidRDefault="00192DA8" w:rsidP="005C0084">
      <w:pPr>
        <w:spacing w:line="480" w:lineRule="auto"/>
        <w:rPr>
          <w:rFonts w:ascii="Times New Roman" w:eastAsia="Times New Roman" w:hAnsi="Times New Roman" w:cs="Times New Roman"/>
          <w:sz w:val="24"/>
          <w:szCs w:val="24"/>
        </w:rPr>
      </w:pP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268641B7" w:rsidR="00632FE0" w:rsidRDefault="004128D7"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p>
    <w:p w14:paraId="72C0FE77" w14:textId="77777777" w:rsidR="000451BC" w:rsidRPr="00F678E4" w:rsidRDefault="000451BC" w:rsidP="00632FE0">
      <w:pPr>
        <w:jc w:val="center"/>
        <w:outlineLvl w:val="0"/>
        <w:rPr>
          <w:rFonts w:ascii="Times New Roman" w:eastAsia="Times New Roman" w:hAnsi="Times New Roman" w:cs="Times New Roman"/>
          <w:sz w:val="24"/>
          <w:szCs w:val="24"/>
        </w:rPr>
      </w:pP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1444EB9A"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w:t>
      </w:r>
      <w:r w:rsidR="009C1176">
        <w:rPr>
          <w:rFonts w:ascii="Times New Roman" w:eastAsia="Times New Roman" w:hAnsi="Times New Roman" w:cs="Times New Roman"/>
          <w:sz w:val="24"/>
          <w:szCs w:val="24"/>
          <w:highlight w:val="yellow"/>
        </w:rPr>
        <w:t xml:space="preserve"> be</w:t>
      </w:r>
      <w:r w:rsidR="00B163E9" w:rsidRPr="00FC5E22">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6EE3C8C8"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w:t>
      </w:r>
      <w:r w:rsidR="00525878">
        <w:rPr>
          <w:rFonts w:ascii="Times New Roman" w:eastAsia="Times New Roman" w:hAnsi="Times New Roman" w:cs="Times New Roman"/>
          <w:sz w:val="24"/>
          <w:szCs w:val="24"/>
        </w:rPr>
        <w:t>’s</w:t>
      </w:r>
      <w:r w:rsidR="000E0392">
        <w:rPr>
          <w:rFonts w:ascii="Times New Roman" w:eastAsia="Times New Roman" w:hAnsi="Times New Roman" w:cs="Times New Roman"/>
          <w:sz w:val="24"/>
          <w:szCs w:val="24"/>
        </w:rPr>
        <w:t xml:space="preserve">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w:t>
      </w:r>
      <w:r w:rsidR="004D5F6B">
        <w:rPr>
          <w:rFonts w:ascii="Times New Roman" w:eastAsia="Times New Roman" w:hAnsi="Times New Roman" w:cs="Times New Roman"/>
          <w:sz w:val="24"/>
          <w:szCs w:val="24"/>
        </w:rPr>
        <w:lastRenderedPageBreak/>
        <w:t xml:space="preserve">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40985F08" w:rsidR="000E0392" w:rsidRDefault="004A215B"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w:t>
      </w:r>
      <w:r w:rsidR="00EF2EEA">
        <w:rPr>
          <w:rFonts w:ascii="Times New Roman" w:eastAsia="Times New Roman" w:hAnsi="Times New Roman" w:cs="Times New Roman"/>
          <w:sz w:val="24"/>
          <w:szCs w:val="24"/>
        </w:rPr>
        <w:t xml:space="preserve">atin deposition is then encoded inside the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w:t>
      </w:r>
      <w:r w:rsidR="00EF2EEA">
        <w:rPr>
          <w:rFonts w:ascii="Times New Roman" w:eastAsia="Times New Roman" w:hAnsi="Times New Roman" w:cs="Times New Roman"/>
          <w:sz w:val="24"/>
          <w:szCs w:val="24"/>
        </w:rPr>
        <w:t xml:space="preserve">atin text into his XML. </w:t>
      </w:r>
      <w:r w:rsidR="00F45ACA">
        <w:rPr>
          <w:rFonts w:ascii="Times New Roman" w:eastAsia="Times New Roman" w:hAnsi="Times New Roman" w:cs="Times New Roman"/>
          <w:sz w:val="24"/>
          <w:szCs w:val="24"/>
        </w:rPr>
        <w:t>Every in</w:t>
      </w:r>
      <w:r>
        <w:rPr>
          <w:rFonts w:ascii="Times New Roman" w:eastAsia="Times New Roman" w:hAnsi="Times New Roman" w:cs="Times New Roman"/>
          <w:sz w:val="24"/>
          <w:szCs w:val="24"/>
        </w:rPr>
        <w:t>ch of the L</w:t>
      </w:r>
      <w:r w:rsidR="000828E9">
        <w:rPr>
          <w:rFonts w:ascii="Times New Roman" w:eastAsia="Times New Roman" w:hAnsi="Times New Roman" w:cs="Times New Roman"/>
          <w:sz w:val="24"/>
          <w:szCs w:val="24"/>
        </w:rPr>
        <w:t>atin depositions have</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0C49B597" w:rsidR="00611051" w:rsidRDefault="00611051" w:rsidP="00611051">
      <w:pPr>
        <w:spacing w:line="480" w:lineRule="auto"/>
        <w:rPr>
          <w:rStyle w:val="s1"/>
        </w:rPr>
      </w:pPr>
      <w:r>
        <w:rPr>
          <w:rFonts w:ascii="Times New Roman" w:eastAsia="Times New Roman" w:hAnsi="Times New Roman" w:cs="Times New Roman"/>
          <w:sz w:val="24"/>
          <w:szCs w:val="24"/>
        </w:rPr>
        <w:t xml:space="preserve">Both the event location and the people involved in </w:t>
      </w:r>
      <w:r w:rsidR="0076312E">
        <w:rPr>
          <w:rFonts w:ascii="Times New Roman" w:eastAsia="Times New Roman" w:hAnsi="Times New Roman" w:cs="Times New Roman"/>
          <w:sz w:val="24"/>
          <w:szCs w:val="24"/>
        </w:rPr>
        <w:t>the event</w:t>
      </w:r>
      <w:r>
        <w:rPr>
          <w:rFonts w:ascii="Times New Roman" w:eastAsia="Times New Roman" w:hAnsi="Times New Roman" w:cs="Times New Roman"/>
          <w:sz w:val="24"/>
          <w:szCs w:val="24"/>
        </w:rPr>
        <w:t xml:space="preserve">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lastRenderedPageBreak/>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w:t>
      </w:r>
      <w:r w:rsidRPr="000E54BB">
        <w:rPr>
          <w:rFonts w:ascii="Times New Roman" w:eastAsia="Times New Roman" w:hAnsi="Times New Roman" w:cs="Times New Roman"/>
          <w:sz w:val="24"/>
          <w:szCs w:val="24"/>
          <w:highlight w:val="yellow"/>
        </w:rPr>
        <w:t>Rehr’s work is nothing short of remarkable.</w:t>
      </w:r>
      <w:r>
        <w:rPr>
          <w:rFonts w:ascii="Times New Roman" w:eastAsia="Times New Roman" w:hAnsi="Times New Roman" w:cs="Times New Roman"/>
          <w:sz w:val="24"/>
          <w:szCs w:val="24"/>
        </w:rPr>
        <w:t xml:space="preserv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sidRPr="00C97488">
        <w:rPr>
          <w:rFonts w:ascii="Times New Roman" w:eastAsia="Times New Roman" w:hAnsi="Times New Roman" w:cs="Times New Roman"/>
          <w:sz w:val="24"/>
          <w:szCs w:val="24"/>
          <w:highlight w:val="yellow"/>
        </w:rPr>
        <w:t>XSL</w:t>
      </w:r>
      <w:r w:rsidRPr="00C97488">
        <w:rPr>
          <w:rFonts w:ascii="Times New Roman" w:eastAsia="Times New Roman" w:hAnsi="Times New Roman" w:cs="Times New Roman"/>
          <w:sz w:val="24"/>
          <w:szCs w:val="24"/>
          <w:highlight w:val="yellow"/>
        </w:rPr>
        <w:t>T</w:t>
      </w:r>
      <w:r>
        <w:rPr>
          <w:rFonts w:ascii="Times New Roman" w:eastAsia="Times New Roman" w:hAnsi="Times New Roman" w:cs="Times New Roman"/>
          <w:sz w:val="24"/>
          <w:szCs w:val="24"/>
        </w:rPr>
        <w:t xml:space="preserve">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 xml:space="preserve">loop included code </w:t>
      </w:r>
      <w:r w:rsidR="0093023A">
        <w:rPr>
          <w:rFonts w:eastAsia="Times New Roman"/>
        </w:rPr>
        <w:lastRenderedPageBreak/>
        <w:t>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6C970D7E"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004720EE">
        <w:rPr>
          <w:color w:val="000000" w:themeColor="text1"/>
        </w:rPr>
        <w:t>“</w:t>
      </w:r>
      <w:proofErr w:type="gramStart"/>
      <w:r w:rsidR="004720EE">
        <w:rPr>
          <w:color w:val="000000" w:themeColor="text1"/>
        </w:rPr>
        <w:t>tei:date</w:t>
      </w:r>
      <w:proofErr w:type="gramEnd"/>
      <w:r w:rsidR="004720EE">
        <w:rPr>
          <w:color w:val="000000" w:themeColor="text1"/>
        </w:rPr>
        <w:t>[@type='event_date']</w:t>
      </w:r>
      <w:r w:rsidRPr="00C62FAF">
        <w:rPr>
          <w:color w:val="000000" w:themeColor="text1"/>
        </w:rPr>
        <w:t>.”</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60D6A59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w:t>
      </w:r>
      <w:r w:rsidR="001F5513">
        <w:rPr>
          <w:rFonts w:ascii="Times New Roman" w:hAnsi="Times New Roman" w:cs="Times New Roman"/>
          <w:color w:val="000000" w:themeColor="text1"/>
          <w:sz w:val="24"/>
          <w:szCs w:val="24"/>
        </w:rPr>
        <w:t>:date</w:t>
      </w:r>
      <w:proofErr w:type="gramEnd"/>
      <w:r w:rsidR="001F5513">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w:t>
      </w:r>
      <w:r w:rsidR="00BE68A7" w:rsidRPr="00935BCE">
        <w:rPr>
          <w:rFonts w:ascii="Times New Roman" w:hAnsi="Times New Roman" w:cs="Times New Roman"/>
          <w:color w:val="000000" w:themeColor="text1"/>
          <w:sz w:val="24"/>
          <w:szCs w:val="24"/>
          <w:highlight w:val="yellow"/>
        </w:rPr>
        <w:lastRenderedPageBreak/>
        <w:t>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1B3218">
        <w:rPr>
          <w:rFonts w:ascii="Times New Roman" w:hAnsi="Times New Roman" w:cs="Times New Roman"/>
          <w:color w:val="000000" w:themeColor="text1"/>
          <w:sz w:val="24"/>
          <w:szCs w:val="24"/>
          <w:highlight w:val="yellow"/>
        </w:rPr>
        <w:t>translation, the dates in L</w:t>
      </w:r>
      <w:r w:rsidR="00935BCE" w:rsidRPr="00935BCE">
        <w:rPr>
          <w:rFonts w:ascii="Times New Roman" w:hAnsi="Times New Roman" w:cs="Times New Roman"/>
          <w:color w:val="000000" w:themeColor="text1"/>
          <w:sz w:val="24"/>
          <w:szCs w:val="24"/>
          <w:highlight w:val="yellow"/>
        </w:rPr>
        <w:t>atin that the deponent’s beliefs began and ended and the equivalent numeric dates, the beliefs that the 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 xml:space="preserve">ducing a TSV file based on </w:t>
      </w:r>
      <w:commentRangeStart w:id="16"/>
      <w:r w:rsidR="002C46F6">
        <w:rPr>
          <w:rFonts w:ascii="Times New Roman" w:eastAsia="Times New Roman" w:hAnsi="Times New Roman" w:cs="Times New Roman"/>
          <w:sz w:val="24"/>
          <w:szCs w:val="24"/>
          <w:lang w:val="en-US"/>
        </w:rPr>
        <w:t>a</w:t>
      </w:r>
      <w:commentRangeEnd w:id="16"/>
      <w:r w:rsidR="00C80C9E">
        <w:rPr>
          <w:rStyle w:val="CommentReference"/>
        </w:rPr>
        <w:commentReference w:id="16"/>
      </w:r>
      <w:r w:rsidR="002C46F6">
        <w:rPr>
          <w:rFonts w:ascii="Times New Roman" w:eastAsia="Times New Roman" w:hAnsi="Times New Roman" w:cs="Times New Roman"/>
          <w:sz w:val="24"/>
          <w:szCs w:val="24"/>
          <w:lang w:val="en-US"/>
        </w:rPr>
        <w:t xml:space="preserve">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w:t>
      </w:r>
      <w:r w:rsidR="003C2AA6">
        <w:rPr>
          <w:rFonts w:ascii="Times New Roman" w:hAnsi="Times New Roman" w:cs="Times New Roman"/>
          <w:color w:val="000000" w:themeColor="text1"/>
          <w:sz w:val="24"/>
          <w:szCs w:val="24"/>
        </w:rPr>
        <w:t xml:space="preserve"> xmlstarlet, which is a command </w:t>
      </w:r>
      <w:r>
        <w:rPr>
          <w:rFonts w:ascii="Times New Roman" w:hAnsi="Times New Roman" w:cs="Times New Roman"/>
          <w:color w:val="000000" w:themeColor="text1"/>
          <w:sz w:val="24"/>
          <w:szCs w:val="24"/>
        </w:rPr>
        <w:t>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w:t>
      </w:r>
      <w:r w:rsidR="00DE0D95">
        <w:rPr>
          <w:rFonts w:ascii="Times New Roman" w:hAnsi="Times New Roman" w:cs="Times New Roman"/>
          <w:color w:val="000000" w:themeColor="text1"/>
          <w:sz w:val="24"/>
          <w:szCs w:val="24"/>
        </w:rPr>
        <w:lastRenderedPageBreak/>
        <w:t>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w:t>
      </w:r>
      <w:r w:rsidR="002F38EA">
        <w:rPr>
          <w:rFonts w:ascii="Times New Roman" w:eastAsia="Times New Roman" w:hAnsi="Times New Roman" w:cs="Times New Roman"/>
          <w:sz w:val="24"/>
          <w:szCs w:val="24"/>
        </w:rPr>
        <w:lastRenderedPageBreak/>
        <w:t xml:space="preserve">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w:t>
      </w:r>
      <w:commentRangeStart w:id="17"/>
      <w:r w:rsidR="007B5047">
        <w:rPr>
          <w:rFonts w:ascii="Times New Roman" w:eastAsia="Times New Roman" w:hAnsi="Times New Roman" w:cs="Times New Roman"/>
          <w:sz w:val="24"/>
          <w:szCs w:val="24"/>
        </w:rPr>
        <w:t>data</w:t>
      </w:r>
      <w:commentRangeEnd w:id="17"/>
      <w:r w:rsidR="000C546C">
        <w:rPr>
          <w:rStyle w:val="CommentReference"/>
        </w:rPr>
        <w:commentReference w:id="17"/>
      </w:r>
      <w:r w:rsidR="007B5047">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w:t>
      </w:r>
      <w:commentRangeStart w:id="18"/>
      <w:r w:rsidR="002F43B9">
        <w:rPr>
          <w:rFonts w:ascii="Times New Roman" w:eastAsia="Times New Roman" w:hAnsi="Times New Roman" w:cs="Times New Roman"/>
          <w:sz w:val="24"/>
          <w:szCs w:val="24"/>
        </w:rPr>
        <w:t>debate</w:t>
      </w:r>
      <w:commentRangeEnd w:id="18"/>
      <w:r w:rsidR="008071AC">
        <w:rPr>
          <w:rStyle w:val="CommentReference"/>
        </w:rPr>
        <w:commentReference w:id="18"/>
      </w:r>
      <w:r w:rsidR="002F43B9">
        <w:rPr>
          <w:rFonts w:ascii="Times New Roman" w:eastAsia="Times New Roman" w:hAnsi="Times New Roman" w:cs="Times New Roman"/>
          <w:sz w:val="24"/>
          <w:szCs w:val="24"/>
        </w:rPr>
        <w:t xml:space="preserve">. </w:t>
      </w:r>
    </w:p>
    <w:p w14:paraId="18F825E1" w14:textId="4FB8A677"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Pr>
          <w:rFonts w:ascii="Times New Roman" w:eastAsia="Times New Roman" w:hAnsi="Times New Roman" w:cs="Times New Roman"/>
          <w:sz w:val="24"/>
          <w:szCs w:val="24"/>
        </w:rPr>
        <w:t>the Albigensian C</w:t>
      </w:r>
      <w:r>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w:t>
      </w:r>
      <w:r w:rsidR="000141AA">
        <w:rPr>
          <w:rFonts w:ascii="Times New Roman" w:eastAsia="Times New Roman" w:hAnsi="Times New Roman" w:cs="Times New Roman"/>
          <w:sz w:val="24"/>
          <w:szCs w:val="24"/>
        </w:rPr>
        <w:lastRenderedPageBreak/>
        <w:t xml:space="preserve">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w:t>
      </w:r>
      <w:r w:rsidR="00C351A6">
        <w:rPr>
          <w:rFonts w:ascii="Times New Roman" w:eastAsia="Times New Roman" w:hAnsi="Times New Roman" w:cs="Times New Roman"/>
          <w:sz w:val="24"/>
          <w:szCs w:val="24"/>
        </w:rPr>
        <w:lastRenderedPageBreak/>
        <w:t xml:space="preserve">that at some point people did begin to think of themselves as heretics, but only after the outbreak 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19"/>
      <w:r w:rsidR="001A7CEA">
        <w:rPr>
          <w:rFonts w:ascii="Times New Roman" w:eastAsia="Times New Roman" w:hAnsi="Times New Roman" w:cs="Times New Roman"/>
          <w:sz w:val="24"/>
          <w:szCs w:val="24"/>
        </w:rPr>
        <w:lastRenderedPageBreak/>
        <w:t>no</w:t>
      </w:r>
      <w:commentRangeEnd w:id="19"/>
      <w:r w:rsidR="002C6D22">
        <w:rPr>
          <w:rStyle w:val="CommentReference"/>
        </w:rPr>
        <w:commentReference w:id="19"/>
      </w:r>
      <w:r w:rsidR="001A7CEA">
        <w:rPr>
          <w:rFonts w:ascii="Times New Roman" w:eastAsia="Times New Roman" w:hAnsi="Times New Roman" w:cs="Times New Roman"/>
          <w:sz w:val="24"/>
          <w:szCs w:val="24"/>
        </w:rPr>
        <w:t xml:space="preserve">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s beliefs – which is the 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71327B47" w:rsidR="00C646CA" w:rsidRDefault="00BA58DD" w:rsidP="008A7CB3">
      <w:pPr>
        <w:spacing w:line="480" w:lineRule="auto"/>
        <w:ind w:firstLine="720"/>
        <w:rPr>
          <w:rFonts w:ascii="Times New Roman" w:eastAsia="Times New Roman" w:hAnsi="Times New Roman" w:cs="Times New Roman"/>
          <w:sz w:val="24"/>
          <w:szCs w:val="24"/>
        </w:rPr>
      </w:pPr>
      <w:r w:rsidRPr="00220669">
        <w:rPr>
          <w:rFonts w:ascii="Times New Roman" w:eastAsia="Times New Roman" w:hAnsi="Times New Roman" w:cs="Times New Roman"/>
          <w:sz w:val="24"/>
          <w:szCs w:val="24"/>
          <w:highlight w:val="yellow"/>
        </w:rPr>
        <w:t>Using</w:t>
      </w:r>
      <w:r w:rsidR="00DD2853" w:rsidRPr="00220669">
        <w:rPr>
          <w:rFonts w:ascii="Times New Roman" w:eastAsia="Times New Roman" w:hAnsi="Times New Roman" w:cs="Times New Roman"/>
          <w:sz w:val="24"/>
          <w:szCs w:val="24"/>
          <w:highlight w:val="yellow"/>
        </w:rPr>
        <w:t xml:space="preserve"> the extracted data, I was able to get a better picture of the consistency, or </w:t>
      </w:r>
      <w:r w:rsidR="00220669">
        <w:rPr>
          <w:rFonts w:ascii="Times New Roman" w:eastAsia="Times New Roman" w:hAnsi="Times New Roman" w:cs="Times New Roman"/>
          <w:sz w:val="24"/>
          <w:szCs w:val="24"/>
          <w:highlight w:val="yellow"/>
        </w:rPr>
        <w:t>potentially</w:t>
      </w:r>
      <w:r w:rsidR="00DD2853" w:rsidRPr="00220669">
        <w:rPr>
          <w:rFonts w:ascii="Times New Roman" w:eastAsia="Times New Roman" w:hAnsi="Times New Roman" w:cs="Times New Roman"/>
          <w:sz w:val="24"/>
          <w:szCs w:val="24"/>
          <w:highlight w:val="yellow"/>
        </w:rPr>
        <w:t xml:space="preserve"> the lack of</w:t>
      </w:r>
      <w:r w:rsidR="00CB3D50" w:rsidRPr="00220669">
        <w:rPr>
          <w:rFonts w:ascii="Times New Roman" w:eastAsia="Times New Roman" w:hAnsi="Times New Roman" w:cs="Times New Roman"/>
          <w:sz w:val="24"/>
          <w:szCs w:val="24"/>
          <w:highlight w:val="yellow"/>
        </w:rPr>
        <w:t xml:space="preserve"> consist</w:t>
      </w:r>
      <w:r w:rsidR="00DD2853" w:rsidRPr="00220669">
        <w:rPr>
          <w:rFonts w:ascii="Times New Roman" w:eastAsia="Times New Roman" w:hAnsi="Times New Roman" w:cs="Times New Roman"/>
          <w:sz w:val="24"/>
          <w:szCs w:val="24"/>
          <w:highlight w:val="yellow"/>
        </w:rPr>
        <w:t>ency, of the deponents</w:t>
      </w:r>
      <w:r w:rsidR="00DC33A5" w:rsidRPr="00220669">
        <w:rPr>
          <w:rFonts w:ascii="Times New Roman" w:eastAsia="Times New Roman" w:hAnsi="Times New Roman" w:cs="Times New Roman"/>
          <w:sz w:val="24"/>
          <w:szCs w:val="24"/>
          <w:highlight w:val="yellow"/>
        </w:rPr>
        <w:t>’</w:t>
      </w:r>
      <w:r w:rsidR="00DD2853" w:rsidRPr="00220669">
        <w:rPr>
          <w:rFonts w:ascii="Times New Roman" w:eastAsia="Times New Roman" w:hAnsi="Times New Roman" w:cs="Times New Roman"/>
          <w:sz w:val="24"/>
          <w:szCs w:val="24"/>
          <w:highlight w:val="yellow"/>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K</w:t>
      </w:r>
      <w:r w:rsidR="00C9785A" w:rsidRPr="00C9785A">
        <w:rPr>
          <w:rFonts w:ascii="Times New Roman" w:eastAsia="Times New Roman" w:hAnsi="Times New Roman" w:cs="Times New Roman"/>
          <w:sz w:val="24"/>
          <w:szCs w:val="24"/>
          <w:highlight w:val="yellow"/>
        </w:rPr>
        <w:t>).</w:t>
      </w:r>
      <w:r w:rsidR="00B36D0F">
        <w:rPr>
          <w:rFonts w:ascii="Times New Roman" w:eastAsia="Times New Roman" w:hAnsi="Times New Roman" w:cs="Times New Roman"/>
          <w:sz w:val="24"/>
          <w:szCs w:val="24"/>
        </w:rPr>
        <w:t xml:space="preserve"> In the second pivot table</w:t>
      </w:r>
      <w:r w:rsidR="008C6941">
        <w:rPr>
          <w:rFonts w:ascii="Times New Roman" w:eastAsia="Times New Roman" w:hAnsi="Times New Roman" w:cs="Times New Roman"/>
          <w:sz w:val="24"/>
          <w:szCs w:val="24"/>
        </w:rPr>
        <w:t xml:space="preserve">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L</w:t>
      </w:r>
      <w:r w:rsidR="00C9785A" w:rsidRPr="00C9785A">
        <w:rPr>
          <w:rFonts w:ascii="Times New Roman" w:eastAsia="Times New Roman" w:hAnsi="Times New Roman" w:cs="Times New Roman"/>
          <w:sz w:val="24"/>
          <w:szCs w:val="24"/>
          <w:highlight w:val="yellow"/>
        </w:rPr>
        <w:t>).</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Of the depositions that Rehr encoded (</w:t>
      </w:r>
      <w:r w:rsidR="00BD35C8">
        <w:rPr>
          <w:rFonts w:ascii="Times New Roman" w:eastAsia="Times New Roman" w:hAnsi="Times New Roman" w:cs="Times New Roman"/>
          <w:sz w:val="24"/>
          <w:szCs w:val="24"/>
          <w:highlight w:val="yellow"/>
        </w:rPr>
        <w:t>710</w:t>
      </w:r>
      <w:r w:rsidR="00812BEE" w:rsidRPr="00812BEE">
        <w:rPr>
          <w:rFonts w:ascii="Times New Roman" w:eastAsia="Times New Roman" w:hAnsi="Times New Roman" w:cs="Times New Roman"/>
          <w:sz w:val="24"/>
          <w:szCs w:val="24"/>
          <w:highlight w:val="yellow"/>
        </w:rPr>
        <w:t xml:space="preserve"> out of nearly 6,000), there are 88 depositions where the deponent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w:t>
      </w:r>
      <w:r w:rsidR="00D03A6B" w:rsidRPr="00567EFA">
        <w:rPr>
          <w:rFonts w:ascii="Times New Roman" w:eastAsia="Times New Roman" w:hAnsi="Times New Roman" w:cs="Times New Roman"/>
          <w:sz w:val="24"/>
          <w:szCs w:val="24"/>
        </w:rPr>
        <w:lastRenderedPageBreak/>
        <w:t xml:space="preserve">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4448D5">
        <w:rPr>
          <w:rFonts w:ascii="Times New Roman" w:eastAsia="Times New Roman" w:hAnsi="Times New Roman" w:cs="Times New Roman"/>
          <w:sz w:val="24"/>
          <w:szCs w:val="24"/>
          <w:highlight w:val="yellow"/>
        </w:rPr>
        <w:t xml:space="preserve"> deponents </w:t>
      </w:r>
      <w:r w:rsidR="00BF37FD" w:rsidRPr="00567EFA">
        <w:rPr>
          <w:rFonts w:ascii="Times New Roman" w:eastAsia="Times New Roman" w:hAnsi="Times New Roman" w:cs="Times New Roman"/>
          <w:sz w:val="24"/>
          <w:szCs w:val="24"/>
          <w:highlight w:val="yellow"/>
        </w:rPr>
        <w:t xml:space="preserve">claimed to have 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7"/>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C47099">
        <w:rPr>
          <w:rFonts w:ascii="Times New Roman" w:eastAsia="Times New Roman" w:hAnsi="Times New Roman" w:cs="Times New Roman"/>
          <w:sz w:val="24"/>
          <w:szCs w:val="24"/>
        </w:rPr>
        <w:t xml:space="preserve">There were </w:t>
      </w:r>
      <w:r w:rsidR="006B5436" w:rsidRPr="00C47099">
        <w:rPr>
          <w:rFonts w:ascii="Times New Roman" w:eastAsia="Times New Roman" w:hAnsi="Times New Roman" w:cs="Times New Roman"/>
          <w:sz w:val="24"/>
          <w:szCs w:val="24"/>
        </w:rPr>
        <w:t>43</w:t>
      </w:r>
      <w:r w:rsidR="00AB3597" w:rsidRPr="00C47099">
        <w:rPr>
          <w:rFonts w:ascii="Times New Roman" w:eastAsia="Times New Roman" w:hAnsi="Times New Roman" w:cs="Times New Roman"/>
          <w:sz w:val="24"/>
          <w:szCs w:val="24"/>
        </w:rPr>
        <w:t xml:space="preserve"> depositions where the deponent claimed to have heard doctrinal errors from heretics. Of those </w:t>
      </w:r>
      <w:r w:rsidR="006B5436" w:rsidRPr="00C47099">
        <w:rPr>
          <w:rFonts w:ascii="Times New Roman" w:eastAsia="Times New Roman" w:hAnsi="Times New Roman" w:cs="Times New Roman"/>
          <w:sz w:val="24"/>
          <w:szCs w:val="24"/>
        </w:rPr>
        <w:t>43</w:t>
      </w:r>
      <w:r w:rsidR="00C820A8" w:rsidRPr="00C47099">
        <w:rPr>
          <w:rFonts w:ascii="Times New Roman" w:eastAsia="Times New Roman" w:hAnsi="Times New Roman" w:cs="Times New Roman"/>
          <w:sz w:val="24"/>
          <w:szCs w:val="24"/>
        </w:rPr>
        <w:t xml:space="preserve"> depositions, 32 </w:t>
      </w:r>
      <w:r w:rsidR="00AB3597" w:rsidRPr="00C47099">
        <w:rPr>
          <w:rFonts w:ascii="Times New Roman" w:eastAsia="Times New Roman" w:hAnsi="Times New Roman" w:cs="Times New Roman"/>
          <w:sz w:val="24"/>
          <w:szCs w:val="24"/>
        </w:rPr>
        <w:t xml:space="preserve">deponents claimed to have heard the error that God did not create visible things, </w:t>
      </w:r>
      <w:r w:rsidR="00C820A8" w:rsidRPr="00C47099">
        <w:rPr>
          <w:rFonts w:ascii="Times New Roman" w:eastAsia="Times New Roman" w:hAnsi="Times New Roman" w:cs="Times New Roman"/>
          <w:sz w:val="24"/>
          <w:szCs w:val="24"/>
        </w:rPr>
        <w:t>28</w:t>
      </w:r>
      <w:r w:rsidR="00AB3597" w:rsidRPr="00C47099">
        <w:rPr>
          <w:rFonts w:ascii="Times New Roman" w:eastAsia="Times New Roman" w:hAnsi="Times New Roman" w:cs="Times New Roman"/>
          <w:sz w:val="24"/>
          <w:szCs w:val="24"/>
        </w:rPr>
        <w:t xml:space="preserve"> claimed to have heard the error that </w:t>
      </w:r>
      <w:r w:rsidR="00C820A8" w:rsidRPr="00C47099">
        <w:rPr>
          <w:rFonts w:ascii="Times New Roman" w:eastAsia="Times New Roman" w:hAnsi="Times New Roman" w:cs="Times New Roman"/>
          <w:sz w:val="24"/>
          <w:szCs w:val="24"/>
        </w:rPr>
        <w:t xml:space="preserve">denied salvation in marriage and that the holy host was the body of Christ, </w:t>
      </w:r>
      <w:r w:rsidR="003F5885" w:rsidRPr="00C47099">
        <w:rPr>
          <w:rFonts w:ascii="Times New Roman" w:eastAsia="Times New Roman" w:hAnsi="Times New Roman" w:cs="Times New Roman"/>
          <w:sz w:val="24"/>
          <w:szCs w:val="24"/>
        </w:rPr>
        <w:t>21</w:t>
      </w:r>
      <w:r w:rsidR="00153042" w:rsidRPr="00C47099">
        <w:rPr>
          <w:rFonts w:ascii="Times New Roman" w:eastAsia="Times New Roman" w:hAnsi="Times New Roman" w:cs="Times New Roman"/>
          <w:sz w:val="24"/>
          <w:szCs w:val="24"/>
        </w:rPr>
        <w:t xml:space="preserve"> claimed to have heard the error that</w:t>
      </w:r>
      <w:r w:rsidR="003F5885" w:rsidRPr="00C47099">
        <w:rPr>
          <w:rFonts w:ascii="Times New Roman" w:eastAsia="Times New Roman" w:hAnsi="Times New Roman" w:cs="Times New Roman"/>
          <w:sz w:val="24"/>
          <w:szCs w:val="24"/>
        </w:rPr>
        <w:t xml:space="preserve"> the dead do not rise</w:t>
      </w:r>
      <w:r w:rsidR="00C820A8" w:rsidRPr="00C47099">
        <w:rPr>
          <w:rFonts w:ascii="Times New Roman" w:eastAsia="Times New Roman" w:hAnsi="Times New Roman" w:cs="Times New Roman"/>
          <w:sz w:val="24"/>
          <w:szCs w:val="24"/>
        </w:rPr>
        <w:t xml:space="preserve">, </w:t>
      </w:r>
      <w:r w:rsidR="00153042" w:rsidRPr="00C47099">
        <w:rPr>
          <w:rFonts w:ascii="Times New Roman" w:eastAsia="Times New Roman" w:hAnsi="Times New Roman" w:cs="Times New Roman"/>
          <w:sz w:val="24"/>
          <w:szCs w:val="24"/>
        </w:rPr>
        <w:t xml:space="preserve">and </w:t>
      </w:r>
      <w:r w:rsidR="003F5885" w:rsidRPr="00C47099">
        <w:rPr>
          <w:rFonts w:ascii="Times New Roman" w:eastAsia="Times New Roman" w:hAnsi="Times New Roman" w:cs="Times New Roman"/>
          <w:sz w:val="24"/>
          <w:szCs w:val="24"/>
        </w:rPr>
        <w:t>17</w:t>
      </w:r>
      <w:r w:rsidR="00153042" w:rsidRPr="00C47099">
        <w:rPr>
          <w:rFonts w:ascii="Times New Roman" w:eastAsia="Times New Roman" w:hAnsi="Times New Roman" w:cs="Times New Roman"/>
          <w:sz w:val="24"/>
          <w:szCs w:val="24"/>
        </w:rPr>
        <w:t xml:space="preserve"> claimed to have heard the error </w:t>
      </w:r>
      <w:r w:rsidR="003F5885" w:rsidRPr="00C47099">
        <w:rPr>
          <w:rFonts w:ascii="Times New Roman" w:eastAsia="Times New Roman" w:hAnsi="Times New Roman" w:cs="Times New Roman"/>
          <w:sz w:val="24"/>
          <w:szCs w:val="24"/>
        </w:rPr>
        <w:t>that denied salvation in baptism</w:t>
      </w:r>
      <w:r w:rsidR="00C53551" w:rsidRPr="00C47099">
        <w:rPr>
          <w:rFonts w:ascii="Times New Roman" w:eastAsia="Times New Roman" w:hAnsi="Times New Roman" w:cs="Times New Roman"/>
          <w:sz w:val="24"/>
          <w:szCs w:val="24"/>
        </w:rPr>
        <w:t xml:space="preserve">– approximately </w:t>
      </w:r>
      <w:r w:rsidR="006B5436" w:rsidRPr="00C47099">
        <w:rPr>
          <w:rFonts w:ascii="Times New Roman" w:eastAsia="Times New Roman" w:hAnsi="Times New Roman" w:cs="Times New Roman"/>
          <w:sz w:val="24"/>
          <w:szCs w:val="24"/>
        </w:rPr>
        <w:t>74</w:t>
      </w:r>
      <w:r w:rsidR="00C53551" w:rsidRPr="00C47099">
        <w:rPr>
          <w:rFonts w:ascii="Times New Roman" w:eastAsia="Times New Roman" w:hAnsi="Times New Roman" w:cs="Times New Roman"/>
          <w:sz w:val="24"/>
          <w:szCs w:val="24"/>
        </w:rPr>
        <w:t xml:space="preserve"> </w:t>
      </w:r>
      <w:r w:rsidR="00CF002E" w:rsidRPr="00C47099">
        <w:rPr>
          <w:rFonts w:ascii="Times New Roman" w:eastAsia="Times New Roman" w:hAnsi="Times New Roman" w:cs="Times New Roman"/>
          <w:sz w:val="24"/>
          <w:szCs w:val="24"/>
        </w:rPr>
        <w:t>p</w:t>
      </w:r>
      <w:r w:rsidR="00C53551" w:rsidRPr="00C47099">
        <w:rPr>
          <w:rFonts w:ascii="Times New Roman" w:eastAsia="Times New Roman" w:hAnsi="Times New Roman" w:cs="Times New Roman"/>
          <w:sz w:val="24"/>
          <w:szCs w:val="24"/>
        </w:rPr>
        <w:t>ercent,</w:t>
      </w:r>
      <w:r w:rsidR="003F5885" w:rsidRPr="00C47099">
        <w:rPr>
          <w:rFonts w:ascii="Times New Roman" w:eastAsia="Times New Roman" w:hAnsi="Times New Roman" w:cs="Times New Roman"/>
          <w:sz w:val="24"/>
          <w:szCs w:val="24"/>
        </w:rPr>
        <w:t xml:space="preserve"> 65 percent, </w:t>
      </w:r>
      <w:r w:rsidR="00D60591">
        <w:rPr>
          <w:rFonts w:ascii="Times New Roman" w:eastAsia="Times New Roman" w:hAnsi="Times New Roman" w:cs="Times New Roman"/>
          <w:sz w:val="24"/>
          <w:szCs w:val="24"/>
        </w:rPr>
        <w:t xml:space="preserve">49 percent, </w:t>
      </w:r>
      <w:r w:rsidR="003F5885" w:rsidRPr="00C47099">
        <w:rPr>
          <w:rFonts w:ascii="Times New Roman" w:eastAsia="Times New Roman" w:hAnsi="Times New Roman" w:cs="Times New Roman"/>
          <w:sz w:val="24"/>
          <w:szCs w:val="24"/>
        </w:rPr>
        <w:t>and 30</w:t>
      </w:r>
      <w:r w:rsidR="00C53551" w:rsidRPr="00C47099">
        <w:rPr>
          <w:rFonts w:ascii="Times New Roman" w:eastAsia="Times New Roman" w:hAnsi="Times New Roman" w:cs="Times New Roman"/>
          <w:sz w:val="24"/>
          <w:szCs w:val="24"/>
        </w:rPr>
        <w:t xml:space="preserve"> percent respectively.</w:t>
      </w:r>
      <w:r w:rsidR="001C0DF6">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Pr>
          <w:rFonts w:ascii="Times New Roman" w:eastAsia="Times New Roman" w:hAnsi="Times New Roman" w:cs="Times New Roman"/>
          <w:sz w:val="24"/>
          <w:szCs w:val="24"/>
        </w:rPr>
        <w:lastRenderedPageBreak/>
        <w:t xml:space="preserve">claimed that they had heard </w:t>
      </w:r>
      <w:r w:rsidR="00D60591">
        <w:rPr>
          <w:rFonts w:ascii="Times New Roman" w:eastAsia="Times New Roman" w:hAnsi="Times New Roman" w:cs="Times New Roman"/>
          <w:sz w:val="24"/>
          <w:szCs w:val="24"/>
        </w:rPr>
        <w:t>heretics talk about</w:t>
      </w:r>
      <w:r w:rsidR="001C0DF6">
        <w:rPr>
          <w:rFonts w:ascii="Times New Roman" w:eastAsia="Times New Roman" w:hAnsi="Times New Roman" w:cs="Times New Roman"/>
          <w:sz w:val="24"/>
          <w:szCs w:val="24"/>
        </w:rPr>
        <w:t xml:space="preserve"> </w:t>
      </w:r>
      <w:r w:rsidR="00D60591">
        <w:rPr>
          <w:rFonts w:ascii="Times New Roman" w:eastAsia="Times New Roman" w:hAnsi="Times New Roman" w:cs="Times New Roman"/>
          <w:sz w:val="24"/>
          <w:szCs w:val="24"/>
        </w:rPr>
        <w:t>three</w:t>
      </w:r>
      <w:r w:rsidR="001C0DF6">
        <w:rPr>
          <w:rFonts w:ascii="Times New Roman" w:eastAsia="Times New Roman" w:hAnsi="Times New Roman" w:cs="Times New Roman"/>
          <w:sz w:val="24"/>
          <w:szCs w:val="24"/>
        </w:rPr>
        <w:t xml:space="preserve"> different errors: that God did not create visible things, that</w:t>
      </w:r>
      <w:r w:rsidR="00D60591">
        <w:rPr>
          <w:rFonts w:ascii="Times New Roman" w:eastAsia="Times New Roman" w:hAnsi="Times New Roman" w:cs="Times New Roman"/>
          <w:sz w:val="24"/>
          <w:szCs w:val="24"/>
        </w:rPr>
        <w:t xml:space="preserve"> there was no salvation in matrimony, and that the holy host was not the body of Christ. </w:t>
      </w:r>
      <w:r w:rsidR="00D60591" w:rsidRPr="00023936">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023936">
        <w:rPr>
          <w:rFonts w:ascii="Times New Roman" w:eastAsia="Times New Roman" w:hAnsi="Times New Roman" w:cs="Times New Roman"/>
          <w:sz w:val="24"/>
          <w:szCs w:val="24"/>
          <w:highlight w:val="yellow"/>
        </w:rPr>
        <w:t xml:space="preserve">There were 43 deponents who claimed to have heard heretical </w:t>
      </w:r>
      <w:commentRangeStart w:id="20"/>
      <w:r w:rsidR="0058043A" w:rsidRPr="00023936">
        <w:rPr>
          <w:rFonts w:ascii="Times New Roman" w:eastAsia="Times New Roman" w:hAnsi="Times New Roman" w:cs="Times New Roman"/>
          <w:sz w:val="24"/>
          <w:szCs w:val="24"/>
          <w:highlight w:val="yellow"/>
        </w:rPr>
        <w:t>errors</w:t>
      </w:r>
      <w:commentRangeEnd w:id="20"/>
      <w:r w:rsidR="004C72A5">
        <w:rPr>
          <w:rStyle w:val="CommentReference"/>
        </w:rPr>
        <w:commentReference w:id="20"/>
      </w:r>
      <w:r w:rsidR="0058043A" w:rsidRPr="00023936">
        <w:rPr>
          <w:rFonts w:ascii="Times New Roman" w:eastAsia="Times New Roman" w:hAnsi="Times New Roman" w:cs="Times New Roman"/>
          <w:sz w:val="24"/>
          <w:szCs w:val="24"/>
          <w:highlight w:val="yellow"/>
        </w:rPr>
        <w:t>, and 32 different sets of errors that they claimed to have heard</w:t>
      </w:r>
      <w:r w:rsidR="0058043A">
        <w:rPr>
          <w:rFonts w:ascii="Times New Roman" w:eastAsia="Times New Roman" w:hAnsi="Times New Roman" w:cs="Times New Roman"/>
          <w:sz w:val="24"/>
          <w:szCs w:val="24"/>
        </w:rPr>
        <w:t>.</w:t>
      </w:r>
      <w:r w:rsidR="00286118">
        <w:rPr>
          <w:rFonts w:ascii="Times New Roman" w:eastAsia="Times New Roman" w:hAnsi="Times New Roman" w:cs="Times New Roman"/>
          <w:sz w:val="24"/>
          <w:szCs w:val="24"/>
        </w:rPr>
        <w:t xml:space="preserve"> Even Biller </w:t>
      </w:r>
      <w:r w:rsidR="00477F07">
        <w:rPr>
          <w:rFonts w:ascii="Times New Roman" w:eastAsia="Times New Roman" w:hAnsi="Times New Roman" w:cs="Times New Roman"/>
          <w:sz w:val="24"/>
          <w:szCs w:val="24"/>
        </w:rPr>
        <w:t>acknowledged that there wa</w:t>
      </w:r>
      <w:r w:rsidR="00286118">
        <w:rPr>
          <w:rFonts w:ascii="Times New Roman" w:eastAsia="Times New Roman" w:hAnsi="Times New Roman" w:cs="Times New Roman"/>
          <w:sz w:val="24"/>
          <w:szCs w:val="24"/>
        </w:rPr>
        <w:t>s a huge variation in</w:t>
      </w:r>
      <w:r w:rsidR="00477F07">
        <w:rPr>
          <w:rFonts w:ascii="Times New Roman" w:eastAsia="Times New Roman" w:hAnsi="Times New Roman" w:cs="Times New Roman"/>
          <w:sz w:val="24"/>
          <w:szCs w:val="24"/>
        </w:rPr>
        <w:t xml:space="preserve"> responses deponents gave to inquisitors about errors they had heard.</w:t>
      </w:r>
      <w:r w:rsidR="00477F07">
        <w:rPr>
          <w:rStyle w:val="FootnoteReference"/>
          <w:rFonts w:ascii="Times New Roman" w:eastAsia="Times New Roman" w:hAnsi="Times New Roman" w:cs="Times New Roman"/>
          <w:sz w:val="24"/>
          <w:szCs w:val="24"/>
        </w:rPr>
        <w:footnoteReference w:id="88"/>
      </w:r>
      <w:r w:rsidR="0058043A">
        <w:rPr>
          <w:rFonts w:ascii="Times New Roman" w:eastAsia="Times New Roman" w:hAnsi="Times New Roman" w:cs="Times New Roman"/>
          <w:sz w:val="24"/>
          <w:szCs w:val="24"/>
        </w:rPr>
        <w:t xml:space="preserve"> Furthermore, while the beliefs are </w:t>
      </w:r>
      <w:r w:rsidR="0058043A" w:rsidRPr="00A931D1">
        <w:rPr>
          <w:rFonts w:ascii="Times New Roman" w:eastAsia="Times New Roman" w:hAnsi="Times New Roman" w:cs="Times New Roman"/>
          <w:sz w:val="24"/>
          <w:szCs w:val="24"/>
          <w:highlight w:val="yellow"/>
        </w:rPr>
        <w:t>somewhat consistent</w:t>
      </w:r>
      <w:r w:rsidR="00A931D1" w:rsidRPr="00A931D1">
        <w:rPr>
          <w:rFonts w:ascii="Times New Roman" w:eastAsia="Times New Roman" w:hAnsi="Times New Roman" w:cs="Times New Roman"/>
          <w:sz w:val="24"/>
          <w:szCs w:val="24"/>
          <w:highlight w:val="yellow"/>
        </w:rPr>
        <w:t xml:space="preserve"> in </w:t>
      </w:r>
      <w:r w:rsidR="00A931D1">
        <w:rPr>
          <w:rFonts w:ascii="Times New Roman" w:eastAsia="Times New Roman" w:hAnsi="Times New Roman" w:cs="Times New Roman"/>
          <w:sz w:val="24"/>
          <w:szCs w:val="24"/>
          <w:highlight w:val="yellow"/>
        </w:rPr>
        <w:t>certain</w:t>
      </w:r>
      <w:r w:rsidR="00A931D1" w:rsidRPr="00A931D1">
        <w:rPr>
          <w:rFonts w:ascii="Times New Roman" w:eastAsia="Times New Roman" w:hAnsi="Times New Roman" w:cs="Times New Roman"/>
          <w:sz w:val="24"/>
          <w:szCs w:val="24"/>
          <w:highlight w:val="yellow"/>
        </w:rPr>
        <w:t xml:space="preserve"> </w:t>
      </w:r>
      <w:r w:rsidR="00A931D1">
        <w:rPr>
          <w:rFonts w:ascii="Times New Roman" w:eastAsia="Times New Roman" w:hAnsi="Times New Roman" w:cs="Times New Roman"/>
          <w:sz w:val="24"/>
          <w:szCs w:val="24"/>
          <w:highlight w:val="yellow"/>
        </w:rPr>
        <w:t>aspects</w:t>
      </w:r>
      <w:r w:rsidR="0058043A" w:rsidRPr="00A931D1">
        <w:rPr>
          <w:rFonts w:ascii="Times New Roman" w:eastAsia="Times New Roman" w:hAnsi="Times New Roman" w:cs="Times New Roman"/>
          <w:sz w:val="24"/>
          <w:szCs w:val="24"/>
          <w:highlight w:val="yellow"/>
        </w:rPr>
        <w:t>,</w:t>
      </w:r>
      <w:r w:rsidR="00A931D1" w:rsidRPr="00A931D1">
        <w:rPr>
          <w:rFonts w:ascii="Times New Roman" w:eastAsia="Times New Roman" w:hAnsi="Times New Roman" w:cs="Times New Roman"/>
          <w:sz w:val="24"/>
          <w:szCs w:val="24"/>
          <w:highlight w:val="yellow"/>
        </w:rPr>
        <w:t xml:space="preserve"> though highly variable in others</w:t>
      </w:r>
      <w:r w:rsidR="00A931D1">
        <w:rPr>
          <w:rFonts w:ascii="Times New Roman" w:eastAsia="Times New Roman" w:hAnsi="Times New Roman" w:cs="Times New Roman"/>
          <w:sz w:val="24"/>
          <w:szCs w:val="24"/>
        </w:rPr>
        <w:t>,</w:t>
      </w:r>
      <w:r w:rsidR="0058043A">
        <w:rPr>
          <w:rFonts w:ascii="Times New Roman" w:eastAsia="Times New Roman" w:hAnsi="Times New Roman" w:cs="Times New Roman"/>
          <w:sz w:val="24"/>
          <w:szCs w:val="24"/>
        </w:rPr>
        <w:t xml:space="preserve"> they are certainly not widespread. Rehr encoded 710 depositions, and only 43 of those depo</w:t>
      </w:r>
      <w:r w:rsidR="00023936">
        <w:rPr>
          <w:rFonts w:ascii="Times New Roman" w:eastAsia="Times New Roman" w:hAnsi="Times New Roman" w:cs="Times New Roman"/>
          <w:sz w:val="24"/>
          <w:szCs w:val="24"/>
        </w:rPr>
        <w:t xml:space="preserve">nents reported hearing heretical errors. </w:t>
      </w:r>
      <w:r w:rsidR="00023936" w:rsidRPr="008A7CB3">
        <w:rPr>
          <w:rFonts w:ascii="Times New Roman" w:eastAsia="Times New Roman" w:hAnsi="Times New Roman" w:cs="Times New Roman"/>
          <w:sz w:val="24"/>
          <w:szCs w:val="24"/>
          <w:highlight w:val="yellow"/>
        </w:rPr>
        <w:t xml:space="preserve">If the Cathar believers want to convince the world of a widespread </w:t>
      </w:r>
      <w:r w:rsidR="00751BF8" w:rsidRPr="008A7CB3">
        <w:rPr>
          <w:rFonts w:ascii="Times New Roman" w:eastAsia="Times New Roman" w:hAnsi="Times New Roman" w:cs="Times New Roman"/>
          <w:sz w:val="24"/>
          <w:szCs w:val="24"/>
          <w:highlight w:val="yellow"/>
        </w:rPr>
        <w:t>Cathar heresy that swept Southern France in the mid-thirteenth century</w:t>
      </w:r>
      <w:r w:rsidR="008A7CB3">
        <w:rPr>
          <w:rFonts w:ascii="Times New Roman" w:eastAsia="Times New Roman" w:hAnsi="Times New Roman" w:cs="Times New Roman"/>
          <w:sz w:val="24"/>
          <w:szCs w:val="24"/>
          <w:highlight w:val="yellow"/>
        </w:rPr>
        <w:t xml:space="preserve"> using MS 609</w:t>
      </w:r>
      <w:r w:rsidR="008A7CB3" w:rsidRPr="008A7CB3">
        <w:rPr>
          <w:rFonts w:ascii="Times New Roman" w:eastAsia="Times New Roman" w:hAnsi="Times New Roman" w:cs="Times New Roman"/>
          <w:sz w:val="24"/>
          <w:szCs w:val="24"/>
          <w:highlight w:val="yellow"/>
        </w:rPr>
        <w:t>,</w:t>
      </w:r>
      <w:r w:rsidR="00751BF8" w:rsidRPr="008A7CB3">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Pr>
          <w:rFonts w:ascii="Times New Roman" w:eastAsia="Times New Roman" w:hAnsi="Times New Roman" w:cs="Times New Roman"/>
          <w:sz w:val="24"/>
          <w:szCs w:val="24"/>
        </w:rPr>
        <w:t xml:space="preserve"> </w:t>
      </w:r>
      <w:r w:rsidR="00751BF8" w:rsidRPr="00FE277C">
        <w:rPr>
          <w:rFonts w:ascii="Times New Roman" w:eastAsia="Times New Roman" w:hAnsi="Times New Roman" w:cs="Times New Roman"/>
          <w:sz w:val="24"/>
          <w:szCs w:val="24"/>
          <w:highlight w:val="yellow"/>
        </w:rPr>
        <w:t xml:space="preserve">The data is even more </w:t>
      </w:r>
      <w:r w:rsidR="00751BF8" w:rsidRPr="00FE277C">
        <w:rPr>
          <w:rFonts w:ascii="Times New Roman" w:eastAsia="Times New Roman" w:hAnsi="Times New Roman" w:cs="Times New Roman"/>
          <w:sz w:val="24"/>
          <w:szCs w:val="24"/>
          <w:highlight w:val="red"/>
        </w:rPr>
        <w:t xml:space="preserve">abysmal </w:t>
      </w:r>
      <w:r w:rsidR="00751BF8" w:rsidRPr="00FE277C">
        <w:rPr>
          <w:rFonts w:ascii="Times New Roman" w:eastAsia="Times New Roman" w:hAnsi="Times New Roman" w:cs="Times New Roman"/>
          <w:sz w:val="24"/>
          <w:szCs w:val="24"/>
          <w:highlight w:val="yellow"/>
        </w:rPr>
        <w:t>for believers</w:t>
      </w:r>
      <w:r w:rsidR="00751BF8">
        <w:rPr>
          <w:rFonts w:ascii="Times New Roman" w:eastAsia="Times New Roman" w:hAnsi="Times New Roman" w:cs="Times New Roman"/>
          <w:sz w:val="24"/>
          <w:szCs w:val="24"/>
        </w:rPr>
        <w:t xml:space="preserve"> when looking at how many deponents actually </w:t>
      </w:r>
      <w:r w:rsidR="00811277">
        <w:rPr>
          <w:rFonts w:ascii="Times New Roman" w:eastAsia="Times New Roman" w:hAnsi="Times New Roman" w:cs="Times New Roman"/>
          <w:sz w:val="24"/>
          <w:szCs w:val="24"/>
        </w:rPr>
        <w:t xml:space="preserve">claimed to have </w:t>
      </w:r>
      <w:r w:rsidR="00751BF8">
        <w:rPr>
          <w:rFonts w:ascii="Times New Roman" w:eastAsia="Times New Roman" w:hAnsi="Times New Roman" w:cs="Times New Roman"/>
          <w:sz w:val="24"/>
          <w:szCs w:val="24"/>
        </w:rPr>
        <w:t xml:space="preserve">believed in </w:t>
      </w:r>
      <w:r w:rsidR="008415AB">
        <w:rPr>
          <w:rFonts w:ascii="Times New Roman" w:eastAsia="Times New Roman" w:hAnsi="Times New Roman" w:cs="Times New Roman"/>
          <w:sz w:val="24"/>
          <w:szCs w:val="24"/>
        </w:rPr>
        <w:t xml:space="preserve">the </w:t>
      </w:r>
      <w:r w:rsidR="00751BF8">
        <w:rPr>
          <w:rFonts w:ascii="Times New Roman" w:eastAsia="Times New Roman" w:hAnsi="Times New Roman" w:cs="Times New Roman"/>
          <w:sz w:val="24"/>
          <w:szCs w:val="24"/>
        </w:rPr>
        <w:t>heretical errors</w:t>
      </w:r>
      <w:r w:rsidR="008415AB">
        <w:rPr>
          <w:rFonts w:ascii="Times New Roman" w:eastAsia="Times New Roman" w:hAnsi="Times New Roman" w:cs="Times New Roman"/>
          <w:sz w:val="24"/>
          <w:szCs w:val="24"/>
        </w:rPr>
        <w:t xml:space="preserve"> they heard</w:t>
      </w:r>
      <w:r w:rsidR="00751BF8">
        <w:rPr>
          <w:rFonts w:ascii="Times New Roman" w:eastAsia="Times New Roman" w:hAnsi="Times New Roman" w:cs="Times New Roman"/>
          <w:sz w:val="24"/>
          <w:szCs w:val="24"/>
        </w:rPr>
        <w:t>.</w:t>
      </w:r>
      <w:r w:rsidR="00811277">
        <w:rPr>
          <w:rFonts w:ascii="Times New Roman" w:eastAsia="Times New Roman" w:hAnsi="Times New Roman" w:cs="Times New Roman"/>
          <w:sz w:val="24"/>
          <w:szCs w:val="24"/>
        </w:rPr>
        <w:t xml:space="preserve"> O</w:t>
      </w:r>
      <w:r w:rsidR="001D0721">
        <w:rPr>
          <w:rFonts w:ascii="Times New Roman" w:eastAsia="Times New Roman" w:hAnsi="Times New Roman" w:cs="Times New Roman"/>
          <w:sz w:val="24"/>
          <w:szCs w:val="24"/>
        </w:rPr>
        <w:t>f the 43 deponents who claimed to have heard heretical errors,</w:t>
      </w:r>
      <w:r w:rsidR="00811277">
        <w:rPr>
          <w:rFonts w:ascii="Times New Roman" w:eastAsia="Times New Roman" w:hAnsi="Times New Roman" w:cs="Times New Roman"/>
          <w:sz w:val="24"/>
          <w:szCs w:val="24"/>
        </w:rPr>
        <w:t xml:space="preserve"> 20 </w:t>
      </w:r>
      <w:r w:rsidR="001D0721">
        <w:rPr>
          <w:rFonts w:ascii="Times New Roman" w:eastAsia="Times New Roman" w:hAnsi="Times New Roman" w:cs="Times New Roman"/>
          <w:sz w:val="24"/>
          <w:szCs w:val="24"/>
        </w:rPr>
        <w:t>also claimed to have believed in those errors</w:t>
      </w:r>
      <w:r w:rsidR="008A7CB3">
        <w:rPr>
          <w:rFonts w:ascii="Times New Roman" w:eastAsia="Times New Roman" w:hAnsi="Times New Roman" w:cs="Times New Roman"/>
          <w:sz w:val="24"/>
          <w:szCs w:val="24"/>
        </w:rPr>
        <w:t xml:space="preserve"> – less than </w:t>
      </w:r>
      <w:r w:rsidR="008A7CB3" w:rsidRPr="008A7CB3">
        <w:rPr>
          <w:rFonts w:ascii="Times New Roman" w:eastAsia="Times New Roman" w:hAnsi="Times New Roman" w:cs="Times New Roman"/>
          <w:sz w:val="24"/>
          <w:szCs w:val="24"/>
          <w:highlight w:val="yellow"/>
        </w:rPr>
        <w:t>three</w:t>
      </w:r>
      <w:r w:rsidR="008A7CB3">
        <w:rPr>
          <w:rFonts w:ascii="Times New Roman" w:eastAsia="Times New Roman" w:hAnsi="Times New Roman" w:cs="Times New Roman"/>
          <w:sz w:val="24"/>
          <w:szCs w:val="24"/>
        </w:rPr>
        <w:t xml:space="preserve"> percent of</w:t>
      </w:r>
      <w:r w:rsidR="00A93306">
        <w:rPr>
          <w:rFonts w:ascii="Times New Roman" w:eastAsia="Times New Roman" w:hAnsi="Times New Roman" w:cs="Times New Roman"/>
          <w:sz w:val="24"/>
          <w:szCs w:val="24"/>
        </w:rPr>
        <w:t xml:space="preserve"> all encoded</w:t>
      </w:r>
      <w:r w:rsidR="008A7CB3">
        <w:rPr>
          <w:rFonts w:ascii="Times New Roman" w:eastAsia="Times New Roman" w:hAnsi="Times New Roman" w:cs="Times New Roman"/>
          <w:sz w:val="24"/>
          <w:szCs w:val="24"/>
        </w:rPr>
        <w:t xml:space="preserve"> depositions. </w:t>
      </w:r>
      <w:r w:rsidR="00352FD2">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Pr>
          <w:rFonts w:ascii="Times New Roman" w:eastAsia="Times New Roman" w:hAnsi="Times New Roman" w:cs="Times New Roman"/>
          <w:sz w:val="24"/>
          <w:szCs w:val="24"/>
          <w:highlight w:val="red"/>
        </w:rPr>
        <w:t>ubiquity</w:t>
      </w:r>
      <w:r w:rsidR="00352FD2">
        <w:rPr>
          <w:rFonts w:ascii="Times New Roman" w:eastAsia="Times New Roman" w:hAnsi="Times New Roman" w:cs="Times New Roman"/>
          <w:sz w:val="24"/>
          <w:szCs w:val="24"/>
        </w:rPr>
        <w:t xml:space="preserve"> based on these documents. </w:t>
      </w:r>
      <w:r w:rsidR="00DC33A5" w:rsidRPr="00C75571">
        <w:rPr>
          <w:rFonts w:ascii="Times New Roman" w:eastAsia="Times New Roman" w:hAnsi="Times New Roman" w:cs="Times New Roman"/>
          <w:sz w:val="24"/>
          <w:szCs w:val="24"/>
          <w:highlight w:val="red"/>
        </w:rPr>
        <w:t xml:space="preserve">However, </w:t>
      </w:r>
      <w:r w:rsidR="00C75571" w:rsidRPr="00C75571">
        <w:rPr>
          <w:rFonts w:ascii="Times New Roman" w:eastAsia="Times New Roman" w:hAnsi="Times New Roman" w:cs="Times New Roman"/>
          <w:sz w:val="24"/>
          <w:szCs w:val="24"/>
          <w:highlight w:val="red"/>
        </w:rPr>
        <w:t xml:space="preserve">for </w:t>
      </w:r>
      <w:r w:rsidR="00EB5FD9">
        <w:rPr>
          <w:rFonts w:ascii="Times New Roman" w:eastAsia="Times New Roman" w:hAnsi="Times New Roman" w:cs="Times New Roman"/>
          <w:sz w:val="24"/>
          <w:szCs w:val="24"/>
          <w:highlight w:val="red"/>
        </w:rPr>
        <w:t>scholars who continue to promote the existence of a Cathar heresy,</w:t>
      </w:r>
      <w:r w:rsidR="00C75571" w:rsidRPr="00C75571">
        <w:rPr>
          <w:rFonts w:ascii="Times New Roman" w:eastAsia="Times New Roman" w:hAnsi="Times New Roman" w:cs="Times New Roman"/>
          <w:sz w:val="24"/>
          <w:szCs w:val="24"/>
          <w:highlight w:val="red"/>
        </w:rPr>
        <w:t xml:space="preserve"> the foundation of</w:t>
      </w:r>
      <w:r w:rsidR="00C75571">
        <w:rPr>
          <w:rFonts w:ascii="Times New Roman" w:eastAsia="Times New Roman" w:hAnsi="Times New Roman" w:cs="Times New Roman"/>
          <w:sz w:val="24"/>
          <w:szCs w:val="24"/>
          <w:highlight w:val="red"/>
        </w:rPr>
        <w:t xml:space="preserve"> the</w:t>
      </w:r>
      <w:r w:rsidR="00C75571" w:rsidRPr="00C75571">
        <w:rPr>
          <w:rFonts w:ascii="Times New Roman" w:eastAsia="Times New Roman" w:hAnsi="Times New Roman" w:cs="Times New Roman"/>
          <w:sz w:val="24"/>
          <w:szCs w:val="24"/>
          <w:highlight w:val="red"/>
        </w:rPr>
        <w:t xml:space="preserve"> Cathar </w:t>
      </w:r>
      <w:r w:rsidR="00C75571">
        <w:rPr>
          <w:rFonts w:ascii="Times New Roman" w:eastAsia="Times New Roman" w:hAnsi="Times New Roman" w:cs="Times New Roman"/>
          <w:sz w:val="24"/>
          <w:szCs w:val="24"/>
          <w:highlight w:val="red"/>
        </w:rPr>
        <w:t>church</w:t>
      </w:r>
      <w:r w:rsidR="00C75571" w:rsidRPr="00C75571">
        <w:rPr>
          <w:rFonts w:ascii="Times New Roman" w:eastAsia="Times New Roman" w:hAnsi="Times New Roman" w:cs="Times New Roman"/>
          <w:sz w:val="24"/>
          <w:szCs w:val="24"/>
          <w:highlight w:val="red"/>
        </w:rPr>
        <w:t xml:space="preserve"> is not </w:t>
      </w:r>
      <w:r w:rsidR="00C75571">
        <w:rPr>
          <w:rFonts w:ascii="Times New Roman" w:eastAsia="Times New Roman" w:hAnsi="Times New Roman" w:cs="Times New Roman"/>
          <w:sz w:val="24"/>
          <w:szCs w:val="24"/>
          <w:highlight w:val="red"/>
        </w:rPr>
        <w:t xml:space="preserve">doctrinal consistency, but rather the </w:t>
      </w:r>
      <w:r w:rsidR="00DF5B15">
        <w:rPr>
          <w:rFonts w:ascii="Times New Roman" w:eastAsia="Times New Roman" w:hAnsi="Times New Roman" w:cs="Times New Roman"/>
          <w:sz w:val="24"/>
          <w:szCs w:val="24"/>
          <w:highlight w:val="red"/>
        </w:rPr>
        <w:t>prevalence</w:t>
      </w:r>
      <w:r w:rsidR="00C75571">
        <w:rPr>
          <w:rFonts w:ascii="Times New Roman" w:eastAsia="Times New Roman" w:hAnsi="Times New Roman" w:cs="Times New Roman"/>
          <w:sz w:val="24"/>
          <w:szCs w:val="24"/>
          <w:highlight w:val="red"/>
        </w:rPr>
        <w:t xml:space="preserve"> of dualist beliefs.</w:t>
      </w:r>
      <w:r w:rsidR="00C75571">
        <w:rPr>
          <w:rFonts w:ascii="Times New Roman" w:eastAsia="Times New Roman" w:hAnsi="Times New Roman" w:cs="Times New Roman"/>
          <w:sz w:val="24"/>
          <w:szCs w:val="24"/>
        </w:rPr>
        <w:t xml:space="preserve"> </w:t>
      </w:r>
    </w:p>
    <w:p w14:paraId="44F6BE5D" w14:textId="315E4E95" w:rsidR="00AD1F63" w:rsidRDefault="00690B41"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a God that created the non-visible world. These scholars also contend that dualist beliefs were relatively</w:t>
      </w:r>
      <w:r w:rsidR="006B71E9">
        <w:rPr>
          <w:rFonts w:ascii="Times New Roman" w:eastAsia="Times New Roman" w:hAnsi="Times New Roman" w:cs="Times New Roman"/>
          <w:sz w:val="24"/>
          <w:szCs w:val="24"/>
        </w:rPr>
        <w:t xml:space="preserve"> widespread in the lands of the count of Toulouse</w:t>
      </w:r>
      <w:r w:rsidR="00EC3141">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 xml:space="preserve">as a result of the survival of ancient Manichean beliefs or the migration </w:t>
      </w:r>
      <w:r w:rsidR="000318C2">
        <w:rPr>
          <w:rFonts w:ascii="Times New Roman" w:eastAsia="Times New Roman" w:hAnsi="Times New Roman" w:cs="Times New Roman"/>
          <w:sz w:val="24"/>
          <w:szCs w:val="24"/>
        </w:rPr>
        <w:t>of Bogomil beliefs from the Byzantine Empire</w:t>
      </w:r>
      <w:r w:rsidR="00D360EA">
        <w:rPr>
          <w:rFonts w:ascii="Times New Roman" w:eastAsia="Times New Roman" w:hAnsi="Times New Roman" w:cs="Times New Roman"/>
          <w:sz w:val="24"/>
          <w:szCs w:val="24"/>
        </w:rPr>
        <w:t>.</w:t>
      </w:r>
      <w:r w:rsidR="00277636">
        <w:rPr>
          <w:rFonts w:ascii="Times New Roman" w:eastAsia="Times New Roman" w:hAnsi="Times New Roman" w:cs="Times New Roman"/>
          <w:sz w:val="24"/>
          <w:szCs w:val="24"/>
        </w:rPr>
        <w:t xml:space="preserve"> </w:t>
      </w:r>
      <w:r w:rsidR="000318C2">
        <w:rPr>
          <w:rFonts w:ascii="Times New Roman" w:eastAsia="Times New Roman" w:hAnsi="Times New Roman" w:cs="Times New Roman"/>
          <w:sz w:val="24"/>
          <w:szCs w:val="24"/>
          <w:highlight w:val="yellow"/>
        </w:rPr>
        <w:t>Furthermore, scholars</w:t>
      </w:r>
      <w:r w:rsidR="007A782D" w:rsidRPr="00F3441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Pr>
          <w:rStyle w:val="FootnoteReference"/>
          <w:rFonts w:ascii="Times New Roman" w:eastAsia="Times New Roman" w:hAnsi="Times New Roman" w:cs="Times New Roman"/>
          <w:sz w:val="24"/>
          <w:szCs w:val="24"/>
          <w:highlight w:val="yellow"/>
        </w:rPr>
        <w:footnoteReference w:id="89"/>
      </w:r>
      <w:r w:rsidR="007A782D" w:rsidRPr="00F3441F">
        <w:rPr>
          <w:rFonts w:ascii="Times New Roman" w:eastAsia="Times New Roman" w:hAnsi="Times New Roman" w:cs="Times New Roman"/>
          <w:sz w:val="24"/>
          <w:szCs w:val="24"/>
          <w:highlight w:val="yellow"/>
        </w:rPr>
        <w:t xml:space="preserve"> </w:t>
      </w:r>
      <w:r w:rsidR="008B11BD">
        <w:rPr>
          <w:rFonts w:ascii="Times New Roman" w:eastAsia="Times New Roman" w:hAnsi="Times New Roman" w:cs="Times New Roman"/>
          <w:sz w:val="24"/>
          <w:szCs w:val="24"/>
        </w:rPr>
        <w:t xml:space="preserve">Biller, in particular, points to </w:t>
      </w:r>
      <w:r w:rsidR="005F613F">
        <w:rPr>
          <w:rFonts w:ascii="Times New Roman" w:eastAsia="Times New Roman" w:hAnsi="Times New Roman" w:cs="Times New Roman"/>
          <w:sz w:val="24"/>
          <w:szCs w:val="24"/>
        </w:rPr>
        <w:t>instances of</w:t>
      </w:r>
      <w:r w:rsidR="00B33CE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yellow"/>
        </w:rPr>
        <w:t>in thirteenth-century Languedoc</w:t>
      </w:r>
      <w:r w:rsidR="00B33CE8">
        <w:rPr>
          <w:rFonts w:ascii="Times New Roman" w:eastAsia="Times New Roman" w:hAnsi="Times New Roman" w:cs="Times New Roman"/>
          <w:sz w:val="24"/>
          <w:szCs w:val="24"/>
        </w:rPr>
        <w:t>.</w:t>
      </w:r>
      <w:r w:rsidR="00B33CE8">
        <w:rPr>
          <w:rStyle w:val="FootnoteReference"/>
          <w:rFonts w:ascii="Times New Roman" w:eastAsia="Times New Roman" w:hAnsi="Times New Roman" w:cs="Times New Roman"/>
          <w:sz w:val="24"/>
          <w:szCs w:val="24"/>
        </w:rPr>
        <w:footnoteReference w:id="90"/>
      </w:r>
      <w:r w:rsidR="00B33CE8">
        <w:rPr>
          <w:rFonts w:ascii="Times New Roman" w:eastAsia="Times New Roman" w:hAnsi="Times New Roman" w:cs="Times New Roman"/>
          <w:sz w:val="24"/>
          <w:szCs w:val="24"/>
        </w:rPr>
        <w:t xml:space="preserve"> H</w:t>
      </w:r>
      <w:r w:rsidR="00324DEF">
        <w:rPr>
          <w:rFonts w:ascii="Times New Roman" w:eastAsia="Times New Roman" w:hAnsi="Times New Roman" w:cs="Times New Roman"/>
          <w:sz w:val="24"/>
          <w:szCs w:val="24"/>
        </w:rPr>
        <w:t xml:space="preserve">owever, Biller </w:t>
      </w:r>
      <w:r w:rsidR="00324DEF" w:rsidRPr="005F613F">
        <w:rPr>
          <w:rFonts w:ascii="Times New Roman" w:eastAsia="Times New Roman" w:hAnsi="Times New Roman" w:cs="Times New Roman"/>
          <w:sz w:val="24"/>
          <w:szCs w:val="24"/>
          <w:highlight w:val="yellow"/>
        </w:rPr>
        <w:t>fails to anchor his claims about the ubiquity of dualist beliefs in actual numbers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red"/>
        </w:rPr>
        <w:t>OR fails to state the actual number</w:t>
      </w:r>
      <w:r w:rsidR="005F613F">
        <w:rPr>
          <w:rFonts w:ascii="Times New Roman" w:eastAsia="Times New Roman" w:hAnsi="Times New Roman" w:cs="Times New Roman"/>
          <w:sz w:val="24"/>
          <w:szCs w:val="24"/>
          <w:highlight w:val="red"/>
        </w:rPr>
        <w:t xml:space="preserve"> (proportion?)</w:t>
      </w:r>
      <w:r w:rsidR="005F613F" w:rsidRPr="005F613F">
        <w:rPr>
          <w:rFonts w:ascii="Times New Roman" w:eastAsia="Times New Roman" w:hAnsi="Times New Roman" w:cs="Times New Roman"/>
          <w:sz w:val="24"/>
          <w:szCs w:val="24"/>
          <w:highlight w:val="red"/>
        </w:rPr>
        <w:t xml:space="preserve"> of deponents who claimed to believe in dualism out of the total depositions</w:t>
      </w:r>
      <w:r w:rsidR="00324DEF">
        <w:rPr>
          <w:rFonts w:ascii="Times New Roman" w:eastAsia="Times New Roman" w:hAnsi="Times New Roman" w:cs="Times New Roman"/>
          <w:sz w:val="24"/>
          <w:szCs w:val="24"/>
        </w:rPr>
        <w:t>.</w:t>
      </w:r>
      <w:r w:rsidR="00886234">
        <w:rPr>
          <w:rStyle w:val="FootnoteReference"/>
          <w:rFonts w:ascii="Times New Roman" w:eastAsia="Times New Roman" w:hAnsi="Times New Roman" w:cs="Times New Roman"/>
          <w:sz w:val="24"/>
          <w:szCs w:val="24"/>
        </w:rPr>
        <w:footnoteReference w:id="91"/>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M</w:t>
      </w:r>
      <w:r w:rsidR="007B0FBE" w:rsidRPr="007B0FBE">
        <w:rPr>
          <w:rFonts w:ascii="Times New Roman" w:eastAsia="Times New Roman" w:hAnsi="Times New Roman" w:cs="Times New Roman"/>
          <w:sz w:val="24"/>
          <w:szCs w:val="24"/>
          <w:highlight w:val="yellow"/>
        </w:rPr>
        <w:t>).</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FD61C8">
        <w:rPr>
          <w:rFonts w:ascii="Times New Roman" w:eastAsia="Times New Roman" w:hAnsi="Times New Roman" w:cs="Times New Roman"/>
          <w:sz w:val="24"/>
          <w:szCs w:val="24"/>
        </w:rPr>
        <w:t>710</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w:t>
      </w:r>
      <w:r>
        <w:rPr>
          <w:rFonts w:ascii="Times New Roman" w:eastAsia="Times New Roman" w:hAnsi="Times New Roman" w:cs="Times New Roman"/>
          <w:sz w:val="24"/>
          <w:szCs w:val="24"/>
        </w:rPr>
        <w:lastRenderedPageBreak/>
        <w:t xml:space="preserve">visible things.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0674C3">
        <w:rPr>
          <w:rFonts w:ascii="Times New Roman" w:eastAsia="Times New Roman" w:hAnsi="Times New Roman" w:cs="Times New Roman"/>
          <w:sz w:val="24"/>
          <w:szCs w:val="24"/>
          <w:highlight w:val="yellow"/>
        </w:rPr>
        <w:t>16</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w:t>
      </w:r>
      <w:r w:rsidR="009D7030">
        <w:rPr>
          <w:rFonts w:ascii="Times New Roman" w:eastAsia="Times New Roman" w:hAnsi="Times New Roman" w:cs="Times New Roman"/>
          <w:sz w:val="24"/>
          <w:szCs w:val="24"/>
          <w:highlight w:val="yellow"/>
        </w:rPr>
        <w:t>(See Appendix N</w:t>
      </w:r>
      <w:r w:rsidR="00492213" w:rsidRPr="00492213">
        <w:rPr>
          <w:rFonts w:ascii="Times New Roman" w:eastAsia="Times New Roman" w:hAnsi="Times New Roman" w:cs="Times New Roman"/>
          <w:sz w:val="24"/>
          <w:szCs w:val="24"/>
          <w:highlight w:val="yellow"/>
        </w:rPr>
        <w:t>).</w:t>
      </w:r>
      <w:r w:rsidR="00492213">
        <w:rPr>
          <w:rFonts w:ascii="Times New Roman" w:eastAsia="Times New Roman" w:hAnsi="Times New Roman" w:cs="Times New Roman"/>
          <w:sz w:val="24"/>
          <w:szCs w:val="24"/>
        </w:rPr>
        <w:t xml:space="preserve"> </w:t>
      </w:r>
      <w:r w:rsidR="00D14CD5">
        <w:rPr>
          <w:rFonts w:ascii="Times New Roman" w:eastAsia="Times New Roman" w:hAnsi="Times New Roman" w:cs="Times New Roman"/>
          <w:sz w:val="24"/>
          <w:szCs w:val="24"/>
        </w:rPr>
        <w:t xml:space="preserve">Furthermore, of those </w:t>
      </w:r>
      <w:r w:rsidR="000674C3">
        <w:rPr>
          <w:rFonts w:ascii="Times New Roman" w:eastAsia="Times New Roman" w:hAnsi="Times New Roman" w:cs="Times New Roman"/>
          <w:sz w:val="24"/>
          <w:szCs w:val="24"/>
        </w:rPr>
        <w:t>sixteen</w:t>
      </w:r>
      <w:r w:rsidR="00D14CD5">
        <w:rPr>
          <w:rFonts w:ascii="Times New Roman" w:eastAsia="Times New Roman" w:hAnsi="Times New Roman" w:cs="Times New Roman"/>
          <w:sz w:val="24"/>
          <w:szCs w:val="24"/>
        </w:rPr>
        <w:t xml:space="preserve">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A67EB2">
        <w:rPr>
          <w:rFonts w:ascii="Times New Roman" w:eastAsia="Times New Roman" w:hAnsi="Times New Roman" w:cs="Times New Roman"/>
          <w:sz w:val="24"/>
          <w:szCs w:val="24"/>
        </w:rPr>
        <w:t>prior to her confession</w:t>
      </w:r>
      <w:r w:rsidR="00BC301C">
        <w:rPr>
          <w:rFonts w:ascii="Times New Roman" w:eastAsia="Times New Roman" w:hAnsi="Times New Roman" w:cs="Times New Roman"/>
          <w:sz w:val="24"/>
          <w:szCs w:val="24"/>
        </w:rPr>
        <w:t xml:space="preserve"> in 1245</w:t>
      </w:r>
      <w:r w:rsidR="002B1B4B" w:rsidRPr="00A67EB2">
        <w:rPr>
          <w:rFonts w:ascii="Times New Roman" w:eastAsia="Times New Roman" w:hAnsi="Times New Roman" w:cs="Times New Roman"/>
          <w:sz w:val="24"/>
          <w:szCs w:val="24"/>
        </w:rPr>
        <w:t xml:space="preserve">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92"/>
      </w:r>
      <w:r w:rsidR="009D7030">
        <w:rPr>
          <w:rFonts w:ascii="Times New Roman" w:eastAsia="Times New Roman" w:hAnsi="Times New Roman" w:cs="Times New Roman"/>
          <w:sz w:val="24"/>
          <w:szCs w:val="24"/>
        </w:rPr>
        <w:t xml:space="preserve"> </w:t>
      </w:r>
      <w:r w:rsidR="009D7030" w:rsidRPr="00BC301C">
        <w:rPr>
          <w:rFonts w:ascii="Times New Roman" w:eastAsia="Times New Roman" w:hAnsi="Times New Roman" w:cs="Times New Roman"/>
          <w:sz w:val="24"/>
          <w:szCs w:val="24"/>
          <w:highlight w:val="yellow"/>
        </w:rPr>
        <w:t>(See Appendix O</w:t>
      </w:r>
      <w:r w:rsidR="009D7030" w:rsidRPr="004769B9">
        <w:rPr>
          <w:rFonts w:ascii="Times New Roman" w:eastAsia="Times New Roman" w:hAnsi="Times New Roman" w:cs="Times New Roman"/>
          <w:sz w:val="24"/>
          <w:szCs w:val="24"/>
          <w:highlight w:val="yellow"/>
        </w:rPr>
        <w:t>).</w:t>
      </w:r>
      <w:r w:rsidR="009D7030" w:rsidRPr="00576491">
        <w:rPr>
          <w:rFonts w:ascii="Times New Roman" w:eastAsia="Times New Roman" w:hAnsi="Times New Roman" w:cs="Times New Roman"/>
          <w:sz w:val="24"/>
          <w:szCs w:val="24"/>
        </w:rPr>
        <w:t xml:space="preserve"> </w:t>
      </w:r>
      <w:r w:rsidR="009D7030" w:rsidRPr="004769B9">
        <w:rPr>
          <w:rFonts w:ascii="Times New Roman" w:eastAsia="Times New Roman" w:hAnsi="Times New Roman" w:cs="Times New Roman"/>
          <w:sz w:val="24"/>
          <w:szCs w:val="24"/>
          <w:highlight w:val="yellow"/>
        </w:rPr>
        <w:t xml:space="preserve">Raimunda was </w:t>
      </w:r>
      <w:commentRangeStart w:id="21"/>
      <w:r w:rsidR="009D7030" w:rsidRPr="004769B9">
        <w:rPr>
          <w:rFonts w:ascii="Times New Roman" w:eastAsia="Times New Roman" w:hAnsi="Times New Roman" w:cs="Times New Roman"/>
          <w:sz w:val="24"/>
          <w:szCs w:val="24"/>
          <w:highlight w:val="yellow"/>
        </w:rPr>
        <w:t>also</w:t>
      </w:r>
      <w:commentRangeEnd w:id="21"/>
      <w:r w:rsidR="00C3333E">
        <w:rPr>
          <w:rStyle w:val="CommentReference"/>
        </w:rPr>
        <w:commentReference w:id="21"/>
      </w:r>
      <w:r w:rsidR="009D7030" w:rsidRPr="004769B9">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Pr>
          <w:rFonts w:ascii="Times New Roman" w:eastAsia="Times New Roman" w:hAnsi="Times New Roman" w:cs="Times New Roman"/>
          <w:sz w:val="24"/>
          <w:szCs w:val="24"/>
        </w:rPr>
        <w:t xml:space="preserve"> </w:t>
      </w:r>
      <w:r w:rsidR="00FA6AB7">
        <w:rPr>
          <w:rFonts w:ascii="Times New Roman" w:eastAsia="Times New Roman" w:hAnsi="Times New Roman" w:cs="Times New Roman"/>
          <w:sz w:val="24"/>
          <w:szCs w:val="24"/>
          <w:highlight w:val="yellow"/>
        </w:rPr>
        <w:t>(See Appendix M</w:t>
      </w:r>
      <w:r w:rsidR="009D7030" w:rsidRPr="00BC301C">
        <w:rPr>
          <w:rFonts w:ascii="Times New Roman" w:eastAsia="Times New Roman" w:hAnsi="Times New Roman" w:cs="Times New Roman"/>
          <w:sz w:val="24"/>
          <w:szCs w:val="24"/>
          <w:highlight w:val="yellow"/>
        </w:rPr>
        <w:t>)</w:t>
      </w:r>
      <w:r w:rsidR="009D7030">
        <w:rPr>
          <w:rFonts w:ascii="Times New Roman" w:eastAsia="Times New Roman" w:hAnsi="Times New Roman" w:cs="Times New Roman"/>
          <w:sz w:val="24"/>
          <w:szCs w:val="24"/>
        </w:rPr>
        <w:t>.</w:t>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 xml:space="preserve">especially </w:t>
      </w:r>
      <w:r w:rsidR="00AD1F63">
        <w:rPr>
          <w:rFonts w:ascii="Times New Roman" w:eastAsia="Times New Roman" w:hAnsi="Times New Roman" w:cs="Times New Roman"/>
          <w:sz w:val="24"/>
          <w:szCs w:val="24"/>
          <w:highlight w:val="yellow"/>
        </w:rPr>
        <w:t>(??and certainly not</w:t>
      </w:r>
      <w:r w:rsidR="00DF121D">
        <w:rPr>
          <w:rFonts w:ascii="Times New Roman" w:eastAsia="Times New Roman" w:hAnsi="Times New Roman" w:cs="Times New Roman"/>
          <w:sz w:val="24"/>
          <w:szCs w:val="24"/>
          <w:highlight w:val="yellow"/>
        </w:rPr>
        <w:t xml:space="preserve"> one</w:t>
      </w:r>
      <w:r w:rsidR="00AD1F63">
        <w:rPr>
          <w:rFonts w:ascii="Times New Roman" w:eastAsia="Times New Roman" w:hAnsi="Times New Roman" w:cs="Times New Roman"/>
          <w:sz w:val="24"/>
          <w:szCs w:val="24"/>
          <w:highlight w:val="yellow"/>
        </w:rPr>
        <w:t xml:space="preserve">??) </w:t>
      </w:r>
      <w:r w:rsidR="00F3441F" w:rsidRPr="00F3441F">
        <w:rPr>
          <w:rFonts w:ascii="Times New Roman" w:eastAsia="Times New Roman" w:hAnsi="Times New Roman" w:cs="Times New Roman"/>
          <w:sz w:val="24"/>
          <w:szCs w:val="24"/>
          <w:highlight w:val="yellow"/>
        </w:rPr>
        <w:t>before the Albigensian Crusade</w:t>
      </w:r>
      <w:r w:rsidR="008052CB">
        <w:rPr>
          <w:rFonts w:ascii="Times New Roman" w:eastAsia="Times New Roman" w:hAnsi="Times New Roman" w:cs="Times New Roman"/>
          <w:sz w:val="24"/>
          <w:szCs w:val="24"/>
        </w:rPr>
        <w:t xml:space="preserve">. </w:t>
      </w:r>
    </w:p>
    <w:p w14:paraId="7715A715" w14:textId="77777777" w:rsidR="005C0084" w:rsidRDefault="005C0084" w:rsidP="00AD1F63">
      <w:pPr>
        <w:spacing w:line="480" w:lineRule="auto"/>
        <w:rPr>
          <w:rFonts w:ascii="Times New Roman" w:eastAsia="Times New Roman" w:hAnsi="Times New Roman" w:cs="Times New Roman"/>
          <w:sz w:val="24"/>
          <w:szCs w:val="24"/>
        </w:rPr>
      </w:pPr>
    </w:p>
    <w:p w14:paraId="14B7BEDA" w14:textId="77777777" w:rsidR="005C0084" w:rsidRDefault="005C0084" w:rsidP="00AD1F63">
      <w:pPr>
        <w:spacing w:line="480" w:lineRule="auto"/>
        <w:rPr>
          <w:rFonts w:ascii="Times New Roman" w:eastAsia="Times New Roman" w:hAnsi="Times New Roman" w:cs="Times New Roman"/>
          <w:sz w:val="24"/>
          <w:szCs w:val="24"/>
        </w:rPr>
      </w:pPr>
    </w:p>
    <w:p w14:paraId="682177B3" w14:textId="77777777" w:rsidR="005C0084" w:rsidRDefault="005C0084" w:rsidP="00AD1F63">
      <w:pPr>
        <w:spacing w:line="480" w:lineRule="auto"/>
        <w:rPr>
          <w:rFonts w:ascii="Times New Roman" w:eastAsia="Times New Roman" w:hAnsi="Times New Roman" w:cs="Times New Roman"/>
          <w:sz w:val="24"/>
          <w:szCs w:val="24"/>
        </w:rPr>
      </w:pPr>
    </w:p>
    <w:p w14:paraId="66FA0B4E" w14:textId="77777777" w:rsidR="005C0084" w:rsidRDefault="005C0084" w:rsidP="00AD1F63">
      <w:pPr>
        <w:spacing w:line="480" w:lineRule="auto"/>
        <w:rPr>
          <w:rFonts w:ascii="Times New Roman" w:eastAsia="Times New Roman" w:hAnsi="Times New Roman" w:cs="Times New Roman"/>
          <w:sz w:val="24"/>
          <w:szCs w:val="24"/>
        </w:rPr>
      </w:pPr>
    </w:p>
    <w:p w14:paraId="2190A427" w14:textId="77777777" w:rsidR="005C0084" w:rsidRDefault="005C0084" w:rsidP="00AD1F63">
      <w:pPr>
        <w:spacing w:line="480" w:lineRule="auto"/>
        <w:rPr>
          <w:rFonts w:ascii="Times New Roman" w:eastAsia="Times New Roman" w:hAnsi="Times New Roman" w:cs="Times New Roman"/>
          <w:sz w:val="24"/>
          <w:szCs w:val="24"/>
        </w:rPr>
      </w:pPr>
    </w:p>
    <w:p w14:paraId="1B938D8A" w14:textId="70BA6D11" w:rsidR="007F07E5" w:rsidRDefault="007F07E5" w:rsidP="00134FB4">
      <w:pPr>
        <w:spacing w:line="480" w:lineRule="auto"/>
        <w:rPr>
          <w:rFonts w:ascii="Times New Roman" w:eastAsia="Times New Roman" w:hAnsi="Times New Roman" w:cs="Times New Roman"/>
          <w:sz w:val="24"/>
          <w:szCs w:val="24"/>
        </w:rPr>
      </w:pPr>
    </w:p>
    <w:p w14:paraId="3AF71545" w14:textId="77777777" w:rsidR="00134FB4" w:rsidRPr="00014482" w:rsidRDefault="00134FB4" w:rsidP="00134FB4">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Conclusion</w:t>
      </w:r>
    </w:p>
    <w:p w14:paraId="161DFA97" w14:textId="77777777" w:rsidR="001765C4" w:rsidRDefault="001765C4" w:rsidP="00632FE0">
      <w:pPr>
        <w:jc w:val="center"/>
        <w:outlineLvl w:val="0"/>
        <w:rPr>
          <w:rFonts w:ascii="Times New Roman" w:eastAsia="Times New Roman" w:hAnsi="Times New Roman" w:cs="Times New Roman"/>
          <w:b/>
          <w:sz w:val="24"/>
          <w:szCs w:val="24"/>
        </w:rPr>
      </w:pPr>
    </w:p>
    <w:p w14:paraId="27546E4F" w14:textId="5ABD2AF3" w:rsidR="00767F90" w:rsidRPr="00410B23" w:rsidRDefault="00410B23" w:rsidP="004F1BE0">
      <w:pPr>
        <w:spacing w:before="240"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Pr>
          <w:rFonts w:ascii="Times New Roman" w:eastAsia="Times New Roman" w:hAnsi="Times New Roman" w:cs="Times New Roman"/>
          <w:sz w:val="24"/>
          <w:szCs w:val="24"/>
        </w:rPr>
        <w:t>break down MS 609 into segmented parts while still being able to study the document as a whole. Essentially, I was able to conduct both a distance and close reading of MS 609. What I discovered was a collection of documents totally devoid of a Cathar liturgy.</w:t>
      </w:r>
      <w:r w:rsidR="002C65CF">
        <w:rPr>
          <w:rFonts w:ascii="Times New Roman" w:eastAsia="Times New Roman" w:hAnsi="Times New Roman" w:cs="Times New Roman"/>
          <w:sz w:val="24"/>
          <w:szCs w:val="24"/>
        </w:rPr>
        <w:t xml:space="preserve"> </w:t>
      </w:r>
      <w:r w:rsidR="004F1BE0">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Pr>
          <w:rFonts w:ascii="Times New Roman" w:eastAsia="Times New Roman" w:hAnsi="Times New Roman" w:cs="Times New Roman"/>
          <w:sz w:val="24"/>
          <w:szCs w:val="24"/>
        </w:rPr>
        <w:t xml:space="preserve">potentially </w:t>
      </w:r>
      <w:r w:rsidR="004F1BE0">
        <w:rPr>
          <w:rFonts w:ascii="Times New Roman" w:eastAsia="Times New Roman" w:hAnsi="Times New Roman" w:cs="Times New Roman"/>
          <w:sz w:val="24"/>
          <w:szCs w:val="24"/>
        </w:rPr>
        <w:t>claimed to have heard dualist errors before the</w:t>
      </w:r>
      <w:r w:rsidR="00D367A6">
        <w:rPr>
          <w:rFonts w:ascii="Times New Roman" w:eastAsia="Times New Roman" w:hAnsi="Times New Roman" w:cs="Times New Roman"/>
          <w:sz w:val="24"/>
          <w:szCs w:val="24"/>
        </w:rPr>
        <w:t xml:space="preserve"> outbreak of the</w:t>
      </w:r>
      <w:r w:rsidR="004F1BE0">
        <w:rPr>
          <w:rFonts w:ascii="Times New Roman" w:eastAsia="Times New Roman" w:hAnsi="Times New Roman" w:cs="Times New Roman"/>
          <w:sz w:val="24"/>
          <w:szCs w:val="24"/>
        </w:rPr>
        <w:t xml:space="preserve"> </w:t>
      </w:r>
      <w:r w:rsidR="0046495E">
        <w:rPr>
          <w:rFonts w:ascii="Times New Roman" w:eastAsia="Times New Roman" w:hAnsi="Times New Roman" w:cs="Times New Roman"/>
          <w:sz w:val="24"/>
          <w:szCs w:val="24"/>
        </w:rPr>
        <w:t xml:space="preserve">Albigensian Crusade. </w:t>
      </w:r>
      <w:r w:rsidR="00D367A6">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Pr>
          <w:rFonts w:ascii="Times New Roman" w:eastAsia="Times New Roman" w:hAnsi="Times New Roman" w:cs="Times New Roman"/>
          <w:sz w:val="24"/>
          <w:szCs w:val="24"/>
        </w:rPr>
        <w:t xml:space="preserve">However, scholars continue to point to </w:t>
      </w:r>
      <w:r w:rsidR="005C39FE">
        <w:rPr>
          <w:rFonts w:ascii="Times New Roman" w:eastAsia="Times New Roman" w:hAnsi="Times New Roman" w:cs="Times New Roman"/>
          <w:sz w:val="24"/>
          <w:szCs w:val="24"/>
        </w:rPr>
        <w:t xml:space="preserve">MS 609 as evidence of a Cathar church using a troubling methodology. </w:t>
      </w:r>
      <w:r w:rsidR="003922E3">
        <w:rPr>
          <w:rFonts w:ascii="Times New Roman" w:eastAsia="Times New Roman" w:hAnsi="Times New Roman" w:cs="Times New Roman"/>
          <w:sz w:val="24"/>
          <w:szCs w:val="24"/>
        </w:rPr>
        <w:t xml:space="preserve">When studying MS 609, Cathar believers will try to isolate instances of dualist beliefs </w:t>
      </w:r>
      <w:r w:rsidR="00766CE6">
        <w:rPr>
          <w:rFonts w:ascii="Times New Roman" w:eastAsia="Times New Roman" w:hAnsi="Times New Roman" w:cs="Times New Roman"/>
          <w:sz w:val="24"/>
          <w:szCs w:val="24"/>
        </w:rPr>
        <w:t xml:space="preserve">that they can point to as evidence of </w:t>
      </w:r>
      <w:r w:rsidR="004A7E5F">
        <w:rPr>
          <w:rFonts w:ascii="Times New Roman" w:eastAsia="Times New Roman" w:hAnsi="Times New Roman" w:cs="Times New Roman"/>
          <w:sz w:val="24"/>
          <w:szCs w:val="24"/>
        </w:rPr>
        <w:t>a dualist heresy. Peter Biller</w:t>
      </w:r>
      <w:r w:rsidR="000954DC">
        <w:rPr>
          <w:rFonts w:ascii="Times New Roman" w:eastAsia="Times New Roman" w:hAnsi="Times New Roman" w:cs="Times New Roman"/>
          <w:sz w:val="24"/>
          <w:szCs w:val="24"/>
        </w:rPr>
        <w:t xml:space="preserve"> …..</w:t>
      </w:r>
      <w:r w:rsidR="008D273A">
        <w:rPr>
          <w:rStyle w:val="FootnoteReference"/>
          <w:rFonts w:ascii="Times New Roman" w:eastAsia="Times New Roman" w:hAnsi="Times New Roman" w:cs="Times New Roman"/>
          <w:sz w:val="24"/>
          <w:szCs w:val="24"/>
        </w:rPr>
        <w:footnoteReference w:id="93"/>
      </w:r>
      <w:r w:rsidR="000954DC">
        <w:rPr>
          <w:rFonts w:ascii="Times New Roman" w:eastAsia="Times New Roman" w:hAnsi="Times New Roman" w:cs="Times New Roman"/>
          <w:sz w:val="24"/>
          <w:szCs w:val="24"/>
        </w:rPr>
        <w:t xml:space="preserve"> What scholars miss in taking this approach to studying MS 609 is the bigger picture. When Biller mentions specific instances of </w:t>
      </w:r>
      <w:r w:rsidR="009F627A">
        <w:rPr>
          <w:rFonts w:ascii="Times New Roman" w:eastAsia="Times New Roman" w:hAnsi="Times New Roman" w:cs="Times New Roman"/>
          <w:sz w:val="24"/>
          <w:szCs w:val="24"/>
        </w:rPr>
        <w:t xml:space="preserve">deponents talking about </w:t>
      </w:r>
      <w:r w:rsidR="000954DC">
        <w:rPr>
          <w:rFonts w:ascii="Times New Roman" w:eastAsia="Times New Roman" w:hAnsi="Times New Roman" w:cs="Times New Roman"/>
          <w:sz w:val="24"/>
          <w:szCs w:val="24"/>
        </w:rPr>
        <w:t xml:space="preserve">dualist beliefs, he fails to see just how many </w:t>
      </w:r>
      <w:r w:rsidR="009F627A">
        <w:rPr>
          <w:rFonts w:ascii="Times New Roman" w:eastAsia="Times New Roman" w:hAnsi="Times New Roman" w:cs="Times New Roman"/>
          <w:sz w:val="24"/>
          <w:szCs w:val="24"/>
        </w:rPr>
        <w:t>deponents</w:t>
      </w:r>
      <w:r w:rsidR="000954DC">
        <w:rPr>
          <w:rFonts w:ascii="Times New Roman" w:eastAsia="Times New Roman" w:hAnsi="Times New Roman" w:cs="Times New Roman"/>
          <w:sz w:val="24"/>
          <w:szCs w:val="24"/>
        </w:rPr>
        <w:t xml:space="preserve"> </w:t>
      </w:r>
      <w:r w:rsidR="000954DC">
        <w:rPr>
          <w:rFonts w:ascii="Times New Roman" w:eastAsia="Times New Roman" w:hAnsi="Times New Roman" w:cs="Times New Roman"/>
          <w:i/>
          <w:sz w:val="24"/>
          <w:szCs w:val="24"/>
        </w:rPr>
        <w:t xml:space="preserve">did not </w:t>
      </w:r>
      <w:r w:rsidR="009F627A">
        <w:rPr>
          <w:rFonts w:ascii="Times New Roman" w:eastAsia="Times New Roman" w:hAnsi="Times New Roman" w:cs="Times New Roman"/>
          <w:sz w:val="24"/>
          <w:szCs w:val="24"/>
        </w:rPr>
        <w:t xml:space="preserve">talk about dualist beliefs. </w:t>
      </w:r>
      <w:r w:rsidR="00301AC1">
        <w:rPr>
          <w:rFonts w:ascii="Times New Roman" w:eastAsia="Times New Roman" w:hAnsi="Times New Roman" w:cs="Times New Roman"/>
          <w:sz w:val="24"/>
          <w:szCs w:val="24"/>
        </w:rPr>
        <w:t xml:space="preserve">When he talks about the 32 deponents who claimed to have heard dualist beliefs, he fails to mention the 678 that </w:t>
      </w:r>
      <w:r w:rsidR="008D273A">
        <w:rPr>
          <w:rFonts w:ascii="Times New Roman" w:eastAsia="Times New Roman" w:hAnsi="Times New Roman" w:cs="Times New Roman"/>
          <w:sz w:val="24"/>
          <w:szCs w:val="24"/>
        </w:rPr>
        <w:t>claimed to have not heard dualist errors. This is a critical misstep, because Biller and his cohort have not simply claimed that dualist beliefs existed, but that they were relatively widespread in the La</w:t>
      </w:r>
      <w:r w:rsidR="00343109">
        <w:rPr>
          <w:rFonts w:ascii="Times New Roman" w:eastAsia="Times New Roman" w:hAnsi="Times New Roman" w:cs="Times New Roman"/>
          <w:sz w:val="24"/>
          <w:szCs w:val="24"/>
        </w:rPr>
        <w:t>u</w:t>
      </w:r>
      <w:r w:rsidR="008D273A">
        <w:rPr>
          <w:rFonts w:ascii="Times New Roman" w:eastAsia="Times New Roman" w:hAnsi="Times New Roman" w:cs="Times New Roman"/>
          <w:sz w:val="24"/>
          <w:szCs w:val="24"/>
        </w:rPr>
        <w:t>ragais.</w:t>
      </w:r>
      <w:r w:rsidR="008D273A">
        <w:rPr>
          <w:rStyle w:val="FootnoteReference"/>
          <w:rFonts w:ascii="Times New Roman" w:eastAsia="Times New Roman" w:hAnsi="Times New Roman" w:cs="Times New Roman"/>
          <w:sz w:val="24"/>
          <w:szCs w:val="24"/>
        </w:rPr>
        <w:footnoteReference w:id="94"/>
      </w:r>
      <w:bookmarkStart w:id="22" w:name="_GoBack"/>
      <w:bookmarkEnd w:id="22"/>
    </w:p>
    <w:p w14:paraId="5F05562F" w14:textId="3FC3AF36" w:rsidR="00632FE0" w:rsidRDefault="00767F90" w:rsidP="000F4224">
      <w:pPr>
        <w:rPr>
          <w:rFonts w:ascii="Times New Roman" w:eastAsia="Times New Roman" w:hAnsi="Times New Roman" w:cs="Times New Roman"/>
          <w:sz w:val="24"/>
          <w:szCs w:val="24"/>
        </w:rPr>
      </w:pPr>
      <w:r w:rsidRPr="000F4224">
        <w:rPr>
          <w:rFonts w:ascii="Times New Roman" w:eastAsia="Times New Roman" w:hAnsi="Times New Roman" w:cs="Times New Roman"/>
          <w:sz w:val="24"/>
          <w:szCs w:val="24"/>
          <w:highlight w:val="magenta"/>
        </w:rPr>
        <w:t>WHY THIS STUDY – BILLER MISSED, seeing it as a whole</w:t>
      </w:r>
    </w:p>
    <w:p w14:paraId="51258461" w14:textId="77777777" w:rsidR="00767F90" w:rsidRDefault="00767F90" w:rsidP="00632FE0">
      <w:pPr>
        <w:jc w:val="center"/>
        <w:rPr>
          <w:rFonts w:ascii="Times New Roman" w:eastAsia="Times New Roman" w:hAnsi="Times New Roman" w:cs="Times New Roman"/>
          <w:b/>
          <w:sz w:val="24"/>
          <w:szCs w:val="24"/>
        </w:rPr>
      </w:pPr>
    </w:p>
    <w:p w14:paraId="0EF9B6AC" w14:textId="14591802" w:rsidR="00AD1F63" w:rsidRDefault="00AD1F63" w:rsidP="00AD1F63">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Pr="0081319E">
        <w:rPr>
          <w:rFonts w:ascii="Times New Roman" w:eastAsia="Times New Roman" w:hAnsi="Times New Roman" w:cs="Times New Roman"/>
          <w:sz w:val="24"/>
          <w:szCs w:val="24"/>
          <w:highlight w:val="green"/>
        </w:rPr>
        <w:t xml:space="preserve">REMEMBER TO MENTION THAT THESE NUMBERS ARE </w:t>
      </w:r>
      <w:r>
        <w:rPr>
          <w:rFonts w:ascii="Times New Roman" w:eastAsia="Times New Roman" w:hAnsi="Times New Roman" w:cs="Times New Roman"/>
          <w:sz w:val="24"/>
          <w:szCs w:val="24"/>
          <w:highlight w:val="green"/>
        </w:rPr>
        <w:t>REALLY</w:t>
      </w:r>
      <w:r w:rsidRPr="0081319E">
        <w:rPr>
          <w:rFonts w:ascii="Times New Roman" w:eastAsia="Times New Roman" w:hAnsi="Times New Roman" w:cs="Times New Roman"/>
          <w:sz w:val="24"/>
          <w:szCs w:val="24"/>
          <w:highlight w:val="green"/>
        </w:rPr>
        <w:t xml:space="preserve"> SMALL</w:t>
      </w:r>
      <w:r>
        <w:rPr>
          <w:rFonts w:ascii="Times New Roman" w:eastAsia="Times New Roman" w:hAnsi="Times New Roman" w:cs="Times New Roman"/>
          <w:sz w:val="24"/>
          <w:szCs w:val="24"/>
        </w:rPr>
        <w:t xml:space="preserve"> </w:t>
      </w:r>
      <w:r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Pr>
          <w:rFonts w:ascii="Times New Roman" w:eastAsia="Times New Roman" w:hAnsi="Times New Roman" w:cs="Times New Roman"/>
          <w:sz w:val="24"/>
          <w:szCs w:val="24"/>
        </w:rPr>
        <w:t xml:space="preserve">Peter Biller claimed that </w:t>
      </w:r>
      <w:r w:rsidRPr="00BD35C8">
        <w:rPr>
          <w:rFonts w:ascii="Times New Roman" w:eastAsia="Times New Roman" w:hAnsi="Times New Roman" w:cs="Times New Roman"/>
          <w:sz w:val="24"/>
          <w:szCs w:val="24"/>
          <w:highlight w:val="green"/>
        </w:rPr>
        <w:t>209</w:t>
      </w:r>
      <w:r>
        <w:rPr>
          <w:rFonts w:ascii="Times New Roman" w:eastAsia="Times New Roman" w:hAnsi="Times New Roman" w:cs="Times New Roman"/>
          <w:sz w:val="24"/>
          <w:szCs w:val="24"/>
        </w:rPr>
        <w:t xml:space="preserve"> deponents claimed to have heard the error that God did not create visible things.</w:t>
      </w:r>
      <w:r>
        <w:rPr>
          <w:rStyle w:val="FootnoteReference"/>
          <w:rFonts w:ascii="Times New Roman" w:eastAsia="Times New Roman" w:hAnsi="Times New Roman" w:cs="Times New Roman"/>
          <w:sz w:val="24"/>
          <w:szCs w:val="24"/>
        </w:rPr>
        <w:footnoteReference w:id="95"/>
      </w:r>
      <w:r>
        <w:rPr>
          <w:rFonts w:ascii="Times New Roman" w:eastAsia="Times New Roman" w:hAnsi="Times New Roman" w:cs="Times New Roman"/>
          <w:sz w:val="24"/>
          <w:szCs w:val="24"/>
        </w:rPr>
        <w:t xml:space="preserve"> </w:t>
      </w:r>
      <w:r w:rsidRPr="00BD35C8">
        <w:rPr>
          <w:rFonts w:ascii="Times New Roman" w:eastAsia="Times New Roman" w:hAnsi="Times New Roman" w:cs="Times New Roman"/>
          <w:sz w:val="24"/>
          <w:szCs w:val="24"/>
          <w:highlight w:val="yellow"/>
        </w:rPr>
        <w:t>209 out of nearly 6,000 is still only three percent of all deponents.</w:t>
      </w:r>
      <w:r>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10D3BA78" w14:textId="1A89CB87" w:rsidR="00BF4CFF" w:rsidRDefault="00BF4CFF" w:rsidP="00AD1F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Scholars have long treated </w:t>
      </w:r>
      <w:r w:rsidR="002A373A">
        <w:rPr>
          <w:rFonts w:ascii="Times New Roman" w:eastAsia="Times New Roman" w:hAnsi="Times New Roman" w:cs="Times New Roman"/>
          <w:sz w:val="24"/>
          <w:szCs w:val="24"/>
        </w:rPr>
        <w:t xml:space="preserve">taking a digital approach to the study of history with disdain. In 1989 … wrote, “computers and history are still too frequently found guilty through their association with the bold but fatuous clams made by a handful of irresponsible men and women who claimed that quantification held forth the promise of </w:t>
      </w:r>
      <w:r w:rsidR="009864B5">
        <w:rPr>
          <w:rFonts w:ascii="Times New Roman" w:eastAsia="Times New Roman" w:hAnsi="Times New Roman" w:cs="Times New Roman"/>
          <w:sz w:val="24"/>
          <w:szCs w:val="24"/>
        </w:rPr>
        <w:t>transforming history from an art into an objective science.”</w:t>
      </w:r>
      <w:r w:rsidR="009864B5">
        <w:rPr>
          <w:rStyle w:val="FootnoteReference"/>
          <w:rFonts w:ascii="Times New Roman" w:eastAsia="Times New Roman" w:hAnsi="Times New Roman" w:cs="Times New Roman"/>
          <w:sz w:val="24"/>
          <w:szCs w:val="24"/>
        </w:rPr>
        <w:footnoteReference w:id="96"/>
      </w:r>
      <w:r w:rsidR="00705DF8">
        <w:rPr>
          <w:rFonts w:ascii="Times New Roman" w:eastAsia="Times New Roman" w:hAnsi="Times New Roman" w:cs="Times New Roman"/>
          <w:sz w:val="24"/>
          <w:szCs w:val="24"/>
        </w:rPr>
        <w:t xml:space="preserve"> While …. is a valid criticism, I believe that much of the contempt towards the digital humanities comes from a place of misunderstanding. </w:t>
      </w:r>
      <w:r w:rsidR="00AC4E88">
        <w:rPr>
          <w:rFonts w:ascii="Times New Roman" w:eastAsia="Times New Roman" w:hAnsi="Times New Roman" w:cs="Times New Roman"/>
          <w:sz w:val="24"/>
          <w:szCs w:val="24"/>
        </w:rPr>
        <w:t>… The work I put in to</w:t>
      </w:r>
      <w:r w:rsidR="00D23583">
        <w:rPr>
          <w:rFonts w:ascii="Times New Roman" w:eastAsia="Times New Roman" w:hAnsi="Times New Roman" w:cs="Times New Roman"/>
          <w:sz w:val="24"/>
          <w:szCs w:val="24"/>
        </w:rPr>
        <w:t xml:space="preserve"> create this thesis is, at once, </w:t>
      </w:r>
      <w:r w:rsidR="00AC4E88">
        <w:rPr>
          <w:rFonts w:ascii="Times New Roman" w:eastAsia="Times New Roman" w:hAnsi="Times New Roman" w:cs="Times New Roman"/>
          <w:sz w:val="24"/>
          <w:szCs w:val="24"/>
        </w:rPr>
        <w:t xml:space="preserve">both </w:t>
      </w:r>
      <w:r w:rsidR="00D23583">
        <w:rPr>
          <w:rFonts w:ascii="Times New Roman" w:eastAsia="Times New Roman" w:hAnsi="Times New Roman" w:cs="Times New Roman"/>
          <w:sz w:val="24"/>
          <w:szCs w:val="24"/>
        </w:rPr>
        <w:t>?groundbreaking?</w:t>
      </w:r>
      <w:r w:rsidR="00AC4E88">
        <w:rPr>
          <w:rFonts w:ascii="Times New Roman" w:eastAsia="Times New Roman" w:hAnsi="Times New Roman" w:cs="Times New Roman"/>
          <w:sz w:val="24"/>
          <w:szCs w:val="24"/>
        </w:rPr>
        <w:t xml:space="preserve"> and </w:t>
      </w:r>
      <w:r w:rsidR="00D23583">
        <w:rPr>
          <w:rFonts w:ascii="Times New Roman" w:eastAsia="Times New Roman" w:hAnsi="Times New Roman" w:cs="Times New Roman"/>
          <w:sz w:val="24"/>
          <w:szCs w:val="24"/>
        </w:rPr>
        <w:t xml:space="preserve">completely </w:t>
      </w:r>
      <w:r w:rsidR="00AC4E88">
        <w:rPr>
          <w:rFonts w:ascii="Times New Roman" w:eastAsia="Times New Roman" w:hAnsi="Times New Roman" w:cs="Times New Roman"/>
          <w:sz w:val="24"/>
          <w:szCs w:val="24"/>
        </w:rPr>
        <w:t xml:space="preserve">unoriginal. I am far from the first person to count up depositions with certain attributes in MS 609. However, by using computers to </w:t>
      </w:r>
      <w:r w:rsidR="00D23583">
        <w:rPr>
          <w:rFonts w:ascii="Times New Roman" w:eastAsia="Times New Roman" w:hAnsi="Times New Roman" w:cs="Times New Roman"/>
          <w:sz w:val="24"/>
          <w:szCs w:val="24"/>
        </w:rPr>
        <w:t>do the actual counting for me,</w:t>
      </w:r>
      <w:r w:rsidR="00AC4E88">
        <w:rPr>
          <w:rFonts w:ascii="Times New Roman" w:eastAsia="Times New Roman" w:hAnsi="Times New Roman" w:cs="Times New Roman"/>
          <w:sz w:val="24"/>
          <w:szCs w:val="24"/>
        </w:rPr>
        <w:t xml:space="preserve"> I was able to look at a lot more information in a lot </w:t>
      </w:r>
      <w:r w:rsidR="00AC4E88">
        <w:rPr>
          <w:rFonts w:ascii="Times New Roman" w:eastAsia="Times New Roman" w:hAnsi="Times New Roman" w:cs="Times New Roman"/>
          <w:sz w:val="24"/>
          <w:szCs w:val="24"/>
        </w:rPr>
        <w:lastRenderedPageBreak/>
        <w:t>less time. I simply did what scholars have been doing for decades, but significantly more efficiently. Whereas in the past a scholar would have had to sit down for months at a time and laboriously count up all of the depositions where someone explicitly mentioned dualist beliefs, I was able to do this</w:t>
      </w:r>
      <w:r w:rsidR="00D23583">
        <w:rPr>
          <w:rFonts w:ascii="Times New Roman" w:eastAsia="Times New Roman" w:hAnsi="Times New Roman" w:cs="Times New Roman"/>
          <w:sz w:val="24"/>
          <w:szCs w:val="24"/>
        </w:rPr>
        <w:t xml:space="preserve"> and a whole lot more</w:t>
      </w:r>
      <w:r w:rsidR="00AC4E88">
        <w:rPr>
          <w:rFonts w:ascii="Times New Roman" w:eastAsia="Times New Roman" w:hAnsi="Times New Roman" w:cs="Times New Roman"/>
          <w:sz w:val="24"/>
          <w:szCs w:val="24"/>
        </w:rPr>
        <w:t xml:space="preserve"> in a matter of seconds.</w:t>
      </w:r>
      <w:r w:rsidR="00BD716A">
        <w:rPr>
          <w:rFonts w:ascii="Times New Roman" w:eastAsia="Times New Roman" w:hAnsi="Times New Roman" w:cs="Times New Roman"/>
          <w:sz w:val="24"/>
          <w:szCs w:val="24"/>
        </w:rPr>
        <w:t xml:space="preserve"> Furthermore, my work allowed me to filter the depositions in a way that allowed me to better understand the . I can only imagine the historians in the past trying to read the faded Latin contained within MS 609, just wishing that they could make the exact deposition they wanted appear in front of them. I </w:t>
      </w:r>
      <w:r w:rsidR="002E3DB4">
        <w:rPr>
          <w:rFonts w:ascii="Times New Roman" w:eastAsia="Times New Roman" w:hAnsi="Times New Roman" w:cs="Times New Roman"/>
          <w:sz w:val="24"/>
          <w:szCs w:val="24"/>
        </w:rPr>
        <w:t>had</w:t>
      </w:r>
      <w:r w:rsidR="00BD716A">
        <w:rPr>
          <w:rFonts w:ascii="Times New Roman" w:eastAsia="Times New Roman" w:hAnsi="Times New Roman" w:cs="Times New Roman"/>
          <w:sz w:val="24"/>
          <w:szCs w:val="24"/>
        </w:rPr>
        <w:t xml:space="preserve"> the skills</w:t>
      </w:r>
      <w:r w:rsidR="002E3DB4">
        <w:rPr>
          <w:rFonts w:ascii="Times New Roman" w:eastAsia="Times New Roman" w:hAnsi="Times New Roman" w:cs="Times New Roman"/>
          <w:sz w:val="24"/>
          <w:szCs w:val="24"/>
        </w:rPr>
        <w:t>, and good fortune,</w:t>
      </w:r>
      <w:r w:rsidR="00BD716A">
        <w:rPr>
          <w:rFonts w:ascii="Times New Roman" w:eastAsia="Times New Roman" w:hAnsi="Times New Roman" w:cs="Times New Roman"/>
          <w:sz w:val="24"/>
          <w:szCs w:val="24"/>
        </w:rPr>
        <w:t xml:space="preserve"> to actually be able to do that. </w:t>
      </w:r>
      <w:r w:rsidR="00D23583">
        <w:rPr>
          <w:rFonts w:ascii="Times New Roman" w:eastAsia="Times New Roman" w:hAnsi="Times New Roman" w:cs="Times New Roman"/>
          <w:sz w:val="24"/>
          <w:szCs w:val="24"/>
        </w:rPr>
        <w:t>Computers are not magic boxes created by witches to trick good historians into creating bad scholarship. They are simply tools</w:t>
      </w:r>
      <w:r w:rsidR="00BD716A">
        <w:rPr>
          <w:rFonts w:ascii="Times New Roman" w:eastAsia="Times New Roman" w:hAnsi="Times New Roman" w:cs="Times New Roman"/>
          <w:sz w:val="24"/>
          <w:szCs w:val="24"/>
        </w:rPr>
        <w:t xml:space="preserve">, and just like any other tool they </w:t>
      </w:r>
      <w:r w:rsidR="00EB5072">
        <w:rPr>
          <w:rFonts w:ascii="Times New Roman" w:eastAsia="Times New Roman" w:hAnsi="Times New Roman" w:cs="Times New Roman"/>
          <w:sz w:val="24"/>
          <w:szCs w:val="24"/>
        </w:rPr>
        <w:t xml:space="preserve">. However, the insidious idea persists that if it was not painstakingly difficult, slow, and laborious then good scholarship could not possibly have been produced. Asking the question …, is akin to asking: Why use a car when you have a perfectly good horse? </w:t>
      </w:r>
    </w:p>
    <w:p w14:paraId="660B9A06" w14:textId="77777777" w:rsidR="00410B23" w:rsidRDefault="00410B23"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609 is a collection of documents that has divided medieval scholarship for decades now. Scholars who believe in Cathars and scholars that do not believe in Cathars alike have used MS 609 to bolster their antithetical claims. I do not believe that MS 609 is capable of decisively ending the debate on its own, due to the vague nature of the depositions. However, </w:t>
      </w:r>
    </w:p>
    <w:p w14:paraId="7219254A" w14:textId="58D45D49" w:rsidR="00410B23" w:rsidRDefault="0074115F"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scholarship cannot end the decades long feud over the existence of Cathars </w:t>
      </w:r>
      <w:r>
        <w:rPr>
          <w:rFonts w:ascii="Times New Roman" w:eastAsia="Times New Roman" w:hAnsi="Times New Roman" w:cs="Times New Roman"/>
          <w:sz w:val="24"/>
          <w:szCs w:val="24"/>
        </w:rPr>
        <w:softHyphen/>
        <w:t xml:space="preserve">– at this point it is hard to say what will. </w:t>
      </w:r>
      <w:r w:rsidR="00C05418">
        <w:rPr>
          <w:rFonts w:ascii="Times New Roman" w:eastAsia="Times New Roman" w:hAnsi="Times New Roman" w:cs="Times New Roman"/>
          <w:sz w:val="24"/>
          <w:szCs w:val="24"/>
        </w:rPr>
        <w:t xml:space="preserve">However, my work provides an interesting </w:t>
      </w:r>
    </w:p>
    <w:p w14:paraId="0940B28F" w14:textId="77777777" w:rsidR="00611A84" w:rsidRDefault="00611A84" w:rsidP="00410B23">
      <w:pPr>
        <w:spacing w:line="480" w:lineRule="auto"/>
        <w:rPr>
          <w:rFonts w:ascii="Times New Roman" w:eastAsia="Times New Roman" w:hAnsi="Times New Roman" w:cs="Times New Roman"/>
          <w:sz w:val="24"/>
          <w:szCs w:val="24"/>
        </w:rPr>
      </w:pPr>
    </w:p>
    <w:p w14:paraId="120EC2D0" w14:textId="77777777" w:rsidR="00611A84" w:rsidRDefault="00611A84" w:rsidP="00AD1F63">
      <w:pPr>
        <w:spacing w:line="480" w:lineRule="auto"/>
        <w:ind w:firstLine="720"/>
        <w:rPr>
          <w:rFonts w:ascii="Times New Roman" w:eastAsia="Times New Roman" w:hAnsi="Times New Roman" w:cs="Times New Roman"/>
          <w:sz w:val="24"/>
          <w:szCs w:val="24"/>
        </w:rPr>
      </w:pPr>
    </w:p>
    <w:p w14:paraId="565693E0" w14:textId="77777777" w:rsidR="009864B5" w:rsidRDefault="009864B5" w:rsidP="00AD1F63">
      <w:pPr>
        <w:spacing w:line="480" w:lineRule="auto"/>
        <w:ind w:firstLine="720"/>
        <w:rPr>
          <w:rFonts w:ascii="Times New Roman" w:eastAsia="Times New Roman" w:hAnsi="Times New Roman" w:cs="Times New Roman"/>
          <w:sz w:val="24"/>
          <w:szCs w:val="24"/>
        </w:rPr>
      </w:pPr>
    </w:p>
    <w:p w14:paraId="5273EA57" w14:textId="77777777" w:rsidR="009864B5" w:rsidRDefault="009864B5" w:rsidP="00AD1F63">
      <w:pPr>
        <w:spacing w:line="480" w:lineRule="auto"/>
        <w:ind w:firstLine="720"/>
        <w:rPr>
          <w:rFonts w:ascii="Times New Roman" w:eastAsia="Times New Roman" w:hAnsi="Times New Roman" w:cs="Times New Roman"/>
          <w:sz w:val="24"/>
          <w:szCs w:val="24"/>
        </w:rPr>
      </w:pPr>
    </w:p>
    <w:p w14:paraId="43F1F002" w14:textId="77777777" w:rsidR="009864B5" w:rsidRDefault="009864B5" w:rsidP="00AD1F63">
      <w:pPr>
        <w:spacing w:line="480" w:lineRule="auto"/>
        <w:ind w:firstLine="720"/>
        <w:rPr>
          <w:rFonts w:ascii="Times New Roman" w:eastAsia="Times New Roman" w:hAnsi="Times New Roman" w:cs="Times New Roman"/>
          <w:sz w:val="24"/>
          <w:szCs w:val="24"/>
        </w:rPr>
      </w:pPr>
    </w:p>
    <w:p w14:paraId="339165DA" w14:textId="77777777" w:rsidR="009864B5" w:rsidRDefault="009864B5" w:rsidP="00AD1F63">
      <w:pPr>
        <w:spacing w:line="480" w:lineRule="auto"/>
        <w:ind w:firstLine="720"/>
        <w:rPr>
          <w:rFonts w:ascii="Times New Roman" w:eastAsia="Times New Roman" w:hAnsi="Times New Roman" w:cs="Times New Roman"/>
          <w:sz w:val="24"/>
          <w:szCs w:val="24"/>
        </w:rPr>
      </w:pPr>
    </w:p>
    <w:p w14:paraId="6BFD2FF6" w14:textId="77777777" w:rsidR="009864B5" w:rsidRDefault="009864B5" w:rsidP="00AD1F63">
      <w:pPr>
        <w:spacing w:line="480" w:lineRule="auto"/>
        <w:ind w:firstLine="720"/>
        <w:rPr>
          <w:rFonts w:ascii="Times New Roman" w:eastAsia="Times New Roman" w:hAnsi="Times New Roman" w:cs="Times New Roman"/>
          <w:sz w:val="24"/>
          <w:szCs w:val="24"/>
        </w:rPr>
      </w:pPr>
    </w:p>
    <w:p w14:paraId="6B25F36A" w14:textId="77777777" w:rsidR="009864B5" w:rsidRDefault="009864B5" w:rsidP="00AD1F63">
      <w:pPr>
        <w:spacing w:line="480" w:lineRule="auto"/>
        <w:ind w:firstLine="720"/>
        <w:rPr>
          <w:rFonts w:ascii="Times New Roman" w:eastAsia="Times New Roman" w:hAnsi="Times New Roman" w:cs="Times New Roman"/>
          <w:sz w:val="24"/>
          <w:szCs w:val="24"/>
        </w:rPr>
      </w:pPr>
    </w:p>
    <w:p w14:paraId="29F81DE0" w14:textId="77777777" w:rsidR="009864B5" w:rsidRDefault="009864B5" w:rsidP="00AD1F63">
      <w:pPr>
        <w:spacing w:line="480" w:lineRule="auto"/>
        <w:ind w:firstLine="720"/>
        <w:rPr>
          <w:rFonts w:ascii="Times New Roman" w:eastAsia="Times New Roman" w:hAnsi="Times New Roman" w:cs="Times New Roman"/>
          <w:sz w:val="24"/>
          <w:szCs w:val="24"/>
        </w:rPr>
      </w:pPr>
    </w:p>
    <w:p w14:paraId="2E9ED14D" w14:textId="77777777" w:rsidR="009864B5" w:rsidRDefault="009864B5" w:rsidP="00AD1F63">
      <w:pPr>
        <w:spacing w:line="480" w:lineRule="auto"/>
        <w:ind w:firstLine="720"/>
        <w:rPr>
          <w:rFonts w:ascii="Times New Roman" w:eastAsia="Times New Roman" w:hAnsi="Times New Roman" w:cs="Times New Roman"/>
          <w:sz w:val="24"/>
          <w:szCs w:val="24"/>
        </w:rPr>
      </w:pPr>
    </w:p>
    <w:p w14:paraId="1DD02FEC" w14:textId="77777777" w:rsidR="009864B5" w:rsidRDefault="009864B5" w:rsidP="00AD1F63">
      <w:pPr>
        <w:spacing w:line="480" w:lineRule="auto"/>
        <w:ind w:firstLine="720"/>
        <w:rPr>
          <w:rFonts w:ascii="Times New Roman" w:eastAsia="Times New Roman" w:hAnsi="Times New Roman" w:cs="Times New Roman"/>
          <w:sz w:val="24"/>
          <w:szCs w:val="24"/>
        </w:rPr>
      </w:pPr>
    </w:p>
    <w:p w14:paraId="56CB2602" w14:textId="77777777" w:rsidR="009864B5" w:rsidRDefault="009864B5" w:rsidP="00AD1F63">
      <w:pPr>
        <w:spacing w:line="480" w:lineRule="auto"/>
        <w:ind w:firstLine="720"/>
        <w:rPr>
          <w:rFonts w:ascii="Times New Roman" w:eastAsia="Times New Roman" w:hAnsi="Times New Roman" w:cs="Times New Roman"/>
          <w:sz w:val="24"/>
          <w:szCs w:val="24"/>
        </w:rPr>
      </w:pPr>
    </w:p>
    <w:p w14:paraId="4A7DFA2F" w14:textId="77777777" w:rsidR="009864B5" w:rsidRDefault="009864B5" w:rsidP="00AD1F63">
      <w:pPr>
        <w:spacing w:line="480" w:lineRule="auto"/>
        <w:ind w:firstLine="720"/>
        <w:rPr>
          <w:rFonts w:ascii="Times New Roman" w:eastAsia="Times New Roman" w:hAnsi="Times New Roman" w:cs="Times New Roman"/>
          <w:sz w:val="24"/>
          <w:szCs w:val="24"/>
        </w:rPr>
      </w:pPr>
    </w:p>
    <w:p w14:paraId="5DF3C6A6" w14:textId="77777777" w:rsidR="009864B5" w:rsidRDefault="009864B5" w:rsidP="00AD1F63">
      <w:pPr>
        <w:spacing w:line="480" w:lineRule="auto"/>
        <w:ind w:firstLine="720"/>
        <w:rPr>
          <w:rFonts w:ascii="Times New Roman" w:eastAsia="Times New Roman" w:hAnsi="Times New Roman" w:cs="Times New Roman"/>
          <w:sz w:val="24"/>
          <w:szCs w:val="24"/>
        </w:rPr>
      </w:pPr>
    </w:p>
    <w:p w14:paraId="6C18A585" w14:textId="77777777" w:rsidR="009864B5" w:rsidRDefault="009864B5" w:rsidP="00AD1F63">
      <w:pPr>
        <w:spacing w:line="480" w:lineRule="auto"/>
        <w:ind w:firstLine="720"/>
        <w:rPr>
          <w:rFonts w:ascii="Times New Roman" w:eastAsia="Times New Roman" w:hAnsi="Times New Roman" w:cs="Times New Roman"/>
          <w:sz w:val="24"/>
          <w:szCs w:val="24"/>
        </w:rPr>
      </w:pPr>
    </w:p>
    <w:p w14:paraId="0892C9A5" w14:textId="77777777" w:rsidR="009864B5" w:rsidRDefault="009864B5" w:rsidP="00AD1F63">
      <w:pPr>
        <w:spacing w:line="480" w:lineRule="auto"/>
        <w:ind w:firstLine="720"/>
        <w:rPr>
          <w:rFonts w:ascii="Times New Roman" w:eastAsia="Times New Roman" w:hAnsi="Times New Roman" w:cs="Times New Roman"/>
          <w:sz w:val="24"/>
          <w:szCs w:val="24"/>
        </w:rPr>
      </w:pPr>
    </w:p>
    <w:p w14:paraId="15185519" w14:textId="77777777" w:rsidR="009864B5" w:rsidRDefault="009864B5" w:rsidP="00AD1F63">
      <w:pPr>
        <w:spacing w:line="480" w:lineRule="auto"/>
        <w:ind w:firstLine="720"/>
        <w:rPr>
          <w:rFonts w:ascii="Times New Roman" w:eastAsia="Times New Roman" w:hAnsi="Times New Roman" w:cs="Times New Roman"/>
          <w:sz w:val="24"/>
          <w:szCs w:val="24"/>
        </w:rPr>
      </w:pPr>
    </w:p>
    <w:p w14:paraId="61856FE2" w14:textId="77777777" w:rsidR="009864B5" w:rsidRDefault="009864B5" w:rsidP="00AD1F63">
      <w:pPr>
        <w:spacing w:line="480" w:lineRule="auto"/>
        <w:ind w:firstLine="720"/>
        <w:rPr>
          <w:rFonts w:ascii="Times New Roman" w:eastAsia="Times New Roman" w:hAnsi="Times New Roman" w:cs="Times New Roman"/>
          <w:sz w:val="24"/>
          <w:szCs w:val="24"/>
        </w:rPr>
      </w:pPr>
    </w:p>
    <w:p w14:paraId="136BB164" w14:textId="77777777" w:rsidR="002C65CF" w:rsidRDefault="002C65CF" w:rsidP="00AD1F63">
      <w:pPr>
        <w:spacing w:line="480" w:lineRule="auto"/>
        <w:ind w:firstLine="720"/>
        <w:rPr>
          <w:rFonts w:ascii="Times New Roman" w:eastAsia="Times New Roman" w:hAnsi="Times New Roman" w:cs="Times New Roman"/>
          <w:sz w:val="24"/>
          <w:szCs w:val="24"/>
        </w:rPr>
      </w:pPr>
    </w:p>
    <w:p w14:paraId="08DD8D82" w14:textId="77777777" w:rsidR="00AD1F63" w:rsidRPr="00F678E4" w:rsidRDefault="00AD1F63" w:rsidP="00AD1F63">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21126864" w:rsidR="00632FE0" w:rsidRPr="00F678E4" w:rsidRDefault="00632FE0" w:rsidP="00632FE0">
      <w:pPr>
        <w:jc w:val="center"/>
        <w:outlineLvl w:val="0"/>
        <w:rPr>
          <w:rFonts w:ascii="Times New Roman" w:eastAsia="Times New Roman" w:hAnsi="Times New Roman" w:cs="Times New Roman"/>
          <w:b/>
          <w:sz w:val="24"/>
          <w:szCs w:val="24"/>
        </w:rPr>
      </w:pPr>
      <w:r w:rsidRPr="00DB4F54">
        <w:rPr>
          <w:rFonts w:ascii="Times New Roman" w:eastAsia="Times New Roman" w:hAnsi="Times New Roman" w:cs="Times New Roman"/>
          <w:b/>
          <w:sz w:val="24"/>
          <w:szCs w:val="24"/>
          <w:highlight w:val="yellow"/>
        </w:rPr>
        <w:t>Appendix A</w:t>
      </w:r>
      <w:r w:rsidR="00DB4F54" w:rsidRPr="00DB4F54">
        <w:rPr>
          <w:rFonts w:ascii="Times New Roman" w:eastAsia="Times New Roman" w:hAnsi="Times New Roman" w:cs="Times New Roman"/>
          <w:b/>
          <w:sz w:val="24"/>
          <w:szCs w:val="24"/>
          <w:highlight w:val="yellow"/>
        </w:rPr>
        <w:t xml:space="preserve">– </w:t>
      </w:r>
      <w:r w:rsidR="00DB4F54">
        <w:rPr>
          <w:rFonts w:ascii="Times New Roman" w:eastAsia="Times New Roman" w:hAnsi="Times New Roman" w:cs="Times New Roman"/>
          <w:b/>
          <w:sz w:val="24"/>
          <w:szCs w:val="24"/>
          <w:highlight w:val="yellow"/>
        </w:rPr>
        <w:t>DETAILED APPENDIX TITLE NEEDED</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lastRenderedPageBreak/>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lastRenderedPageBreak/>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4D351F">
              <w:rPr>
                <w:rFonts w:ascii="Times New Roman" w:eastAsiaTheme="minorHAnsi" w:hAnsi="Times New Roman" w:cs="Times New Roman"/>
                <w:color w:val="000000"/>
                <w:sz w:val="21"/>
                <w:szCs w:val="21"/>
                <w:lang w:val="en-US"/>
              </w:rPr>
              <w:t>credulitatem .</w:t>
            </w:r>
            <w:proofErr w:type="gramEnd"/>
            <w:r w:rsidRPr="004D351F">
              <w:rPr>
                <w:rFonts w:ascii="Times New Roman" w:eastAsiaTheme="minorHAnsi" w:hAnsi="Times New Roman" w:cs="Times New Roman"/>
                <w:color w:val="000000"/>
                <w:sz w:val="21"/>
                <w:szCs w:val="21"/>
                <w:lang w:val="en-US"/>
              </w:rPr>
              <w:t xml:space="preserve">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11B6EFF5" w14:textId="77777777" w:rsidR="00F81388" w:rsidRDefault="00F81388" w:rsidP="00A57A87">
      <w:pPr>
        <w:jc w:val="center"/>
        <w:rPr>
          <w:rFonts w:ascii="Times New Roman" w:eastAsia="Times New Roman" w:hAnsi="Times New Roman" w:cs="Times New Roman"/>
          <w:b/>
          <w:sz w:val="24"/>
          <w:szCs w:val="24"/>
        </w:rPr>
      </w:pPr>
    </w:p>
    <w:p w14:paraId="32204F8A" w14:textId="77777777" w:rsidR="00F81388" w:rsidRDefault="00F81388" w:rsidP="00A57A87">
      <w:pPr>
        <w:jc w:val="center"/>
        <w:rPr>
          <w:rFonts w:ascii="Times New Roman" w:eastAsia="Times New Roman" w:hAnsi="Times New Roman" w:cs="Times New Roman"/>
          <w:b/>
          <w:sz w:val="24"/>
          <w:szCs w:val="24"/>
        </w:rPr>
      </w:pPr>
    </w:p>
    <w:p w14:paraId="1C982A31" w14:textId="77777777" w:rsidR="00F81388" w:rsidRDefault="00F81388" w:rsidP="00A57A87">
      <w:pPr>
        <w:jc w:val="center"/>
        <w:rPr>
          <w:rFonts w:ascii="Times New Roman" w:eastAsia="Times New Roman" w:hAnsi="Times New Roman" w:cs="Times New Roman"/>
          <w:b/>
          <w:sz w:val="24"/>
          <w:szCs w:val="24"/>
        </w:rPr>
      </w:pPr>
    </w:p>
    <w:p w14:paraId="1497511A" w14:textId="77777777" w:rsidR="00F81388" w:rsidRDefault="00F81388" w:rsidP="00A57A87">
      <w:pPr>
        <w:jc w:val="center"/>
        <w:rPr>
          <w:rFonts w:ascii="Times New Roman" w:eastAsia="Times New Roman" w:hAnsi="Times New Roman" w:cs="Times New Roman"/>
          <w:b/>
          <w:sz w:val="24"/>
          <w:szCs w:val="24"/>
        </w:rPr>
      </w:pPr>
    </w:p>
    <w:p w14:paraId="0C0F07DF" w14:textId="77777777" w:rsidR="00F81388" w:rsidRDefault="00F81388" w:rsidP="00A57A87">
      <w:pPr>
        <w:jc w:val="center"/>
        <w:rPr>
          <w:rFonts w:ascii="Times New Roman" w:eastAsia="Times New Roman" w:hAnsi="Times New Roman" w:cs="Times New Roman"/>
          <w:b/>
          <w:sz w:val="24"/>
          <w:szCs w:val="24"/>
        </w:rPr>
      </w:pPr>
    </w:p>
    <w:p w14:paraId="37ADBD0B" w14:textId="77777777" w:rsidR="00F81388" w:rsidRDefault="00F81388" w:rsidP="00A57A87">
      <w:pPr>
        <w:jc w:val="center"/>
        <w:rPr>
          <w:rFonts w:ascii="Times New Roman" w:eastAsia="Times New Roman" w:hAnsi="Times New Roman" w:cs="Times New Roman"/>
          <w:b/>
          <w:sz w:val="24"/>
          <w:szCs w:val="24"/>
        </w:rPr>
      </w:pPr>
    </w:p>
    <w:p w14:paraId="1F3A3055" w14:textId="77777777" w:rsidR="00F81388" w:rsidRDefault="00F81388" w:rsidP="00A57A87">
      <w:pPr>
        <w:jc w:val="center"/>
        <w:rPr>
          <w:rFonts w:ascii="Times New Roman" w:eastAsia="Times New Roman" w:hAnsi="Times New Roman" w:cs="Times New Roman"/>
          <w:b/>
          <w:sz w:val="24"/>
          <w:szCs w:val="24"/>
        </w:rPr>
      </w:pPr>
    </w:p>
    <w:p w14:paraId="165CDE7C" w14:textId="77777777" w:rsidR="00F81388" w:rsidRDefault="00F81388" w:rsidP="00A57A87">
      <w:pPr>
        <w:jc w:val="center"/>
        <w:rPr>
          <w:rFonts w:ascii="Times New Roman" w:eastAsia="Times New Roman" w:hAnsi="Times New Roman" w:cs="Times New Roman"/>
          <w:b/>
          <w:sz w:val="24"/>
          <w:szCs w:val="24"/>
        </w:rPr>
      </w:pPr>
    </w:p>
    <w:p w14:paraId="03CFF7F8" w14:textId="77777777" w:rsidR="00F81388" w:rsidRDefault="00F81388" w:rsidP="00A57A87">
      <w:pPr>
        <w:jc w:val="center"/>
        <w:rPr>
          <w:rFonts w:ascii="Times New Roman" w:eastAsia="Times New Roman" w:hAnsi="Times New Roman" w:cs="Times New Roman"/>
          <w:b/>
          <w:sz w:val="24"/>
          <w:szCs w:val="24"/>
        </w:rPr>
      </w:pPr>
    </w:p>
    <w:p w14:paraId="5C688C0E" w14:textId="77777777" w:rsidR="00F81388" w:rsidRDefault="00F81388" w:rsidP="00A57A87">
      <w:pPr>
        <w:jc w:val="center"/>
        <w:rPr>
          <w:rFonts w:ascii="Times New Roman" w:eastAsia="Times New Roman" w:hAnsi="Times New Roman" w:cs="Times New Roman"/>
          <w:b/>
          <w:sz w:val="24"/>
          <w:szCs w:val="24"/>
        </w:rPr>
      </w:pPr>
    </w:p>
    <w:p w14:paraId="31D1E04F" w14:textId="77777777" w:rsidR="00F81388" w:rsidRDefault="00F81388" w:rsidP="00A57A87">
      <w:pPr>
        <w:jc w:val="center"/>
        <w:rPr>
          <w:rFonts w:ascii="Times New Roman" w:eastAsia="Times New Roman" w:hAnsi="Times New Roman" w:cs="Times New Roman"/>
          <w:b/>
          <w:sz w:val="24"/>
          <w:szCs w:val="24"/>
        </w:rPr>
      </w:pPr>
    </w:p>
    <w:p w14:paraId="5B970DC4" w14:textId="77777777" w:rsidR="00F81388" w:rsidRDefault="00F81388" w:rsidP="00A57A87">
      <w:pPr>
        <w:jc w:val="center"/>
        <w:rPr>
          <w:rFonts w:ascii="Times New Roman" w:eastAsia="Times New Roman" w:hAnsi="Times New Roman" w:cs="Times New Roman"/>
          <w:b/>
          <w:sz w:val="24"/>
          <w:szCs w:val="24"/>
        </w:rPr>
      </w:pPr>
    </w:p>
    <w:p w14:paraId="4CF7F497" w14:textId="77777777" w:rsidR="00F81388" w:rsidRDefault="00F81388" w:rsidP="00A57A87">
      <w:pPr>
        <w:jc w:val="center"/>
        <w:rPr>
          <w:rFonts w:ascii="Times New Roman" w:eastAsia="Times New Roman" w:hAnsi="Times New Roman" w:cs="Times New Roman"/>
          <w:b/>
          <w:sz w:val="24"/>
          <w:szCs w:val="24"/>
        </w:rPr>
      </w:pPr>
    </w:p>
    <w:p w14:paraId="5F6F1D45" w14:textId="77777777" w:rsidR="00F81388" w:rsidRDefault="00F81388" w:rsidP="00A57A87">
      <w:pPr>
        <w:jc w:val="center"/>
        <w:rPr>
          <w:rFonts w:ascii="Times New Roman" w:eastAsia="Times New Roman" w:hAnsi="Times New Roman" w:cs="Times New Roman"/>
          <w:b/>
          <w:sz w:val="24"/>
          <w:szCs w:val="24"/>
        </w:rPr>
      </w:pPr>
    </w:p>
    <w:p w14:paraId="44C2C6CB" w14:textId="77777777" w:rsidR="00F81388" w:rsidRDefault="00F81388" w:rsidP="00A57A87">
      <w:pPr>
        <w:jc w:val="center"/>
        <w:rPr>
          <w:rFonts w:ascii="Times New Roman" w:eastAsia="Times New Roman" w:hAnsi="Times New Roman" w:cs="Times New Roman"/>
          <w:b/>
          <w:sz w:val="24"/>
          <w:szCs w:val="24"/>
        </w:rPr>
      </w:pPr>
    </w:p>
    <w:p w14:paraId="7F5134B5" w14:textId="77777777" w:rsidR="00F81388" w:rsidRDefault="00F81388" w:rsidP="00A57A87">
      <w:pPr>
        <w:jc w:val="center"/>
        <w:rPr>
          <w:rFonts w:ascii="Times New Roman" w:eastAsia="Times New Roman" w:hAnsi="Times New Roman" w:cs="Times New Roman"/>
          <w:b/>
          <w:sz w:val="24"/>
          <w:szCs w:val="24"/>
        </w:rPr>
      </w:pPr>
    </w:p>
    <w:p w14:paraId="695FF139" w14:textId="77777777" w:rsidR="00F81388" w:rsidRDefault="00F81388" w:rsidP="00A57A87">
      <w:pPr>
        <w:jc w:val="center"/>
        <w:rPr>
          <w:rFonts w:ascii="Times New Roman" w:eastAsia="Times New Roman" w:hAnsi="Times New Roman" w:cs="Times New Roman"/>
          <w:b/>
          <w:sz w:val="24"/>
          <w:szCs w:val="24"/>
        </w:rPr>
      </w:pPr>
    </w:p>
    <w:p w14:paraId="20B60016" w14:textId="77777777" w:rsidR="00F81388"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A57A87">
      <w:pPr>
        <w:jc w:val="center"/>
        <w:rPr>
          <w:rFonts w:ascii="Times New Roman" w:eastAsia="Times New Roman" w:hAnsi="Times New Roman" w:cs="Times New Roman"/>
          <w:b/>
          <w:sz w:val="24"/>
          <w:szCs w:val="24"/>
        </w:rPr>
      </w:pPr>
    </w:p>
    <w:p w14:paraId="5CD3CE95" w14:textId="77777777" w:rsidR="00F81388"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A57A87">
      <w:pPr>
        <w:jc w:val="center"/>
        <w:rPr>
          <w:rFonts w:ascii="Times New Roman" w:eastAsia="Times New Roman" w:hAnsi="Times New Roman" w:cs="Times New Roman"/>
          <w:b/>
          <w:sz w:val="24"/>
          <w:szCs w:val="24"/>
        </w:rPr>
      </w:pPr>
    </w:p>
    <w:p w14:paraId="2671170C" w14:textId="77777777" w:rsidR="00F81388"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D769A1F" w14:textId="7FEE01EE" w:rsidR="00A57A87" w:rsidRPr="00A57A87" w:rsidRDefault="00F81388"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Default="00360B15" w:rsidP="00766259">
      <w:pPr>
        <w:jc w:val="center"/>
        <w:rPr>
          <w:rFonts w:ascii="Times New Roman" w:eastAsia="Times New Roman" w:hAnsi="Times New Roman" w:cs="Times New Roman"/>
          <w:b/>
          <w:sz w:val="24"/>
          <w:szCs w:val="24"/>
        </w:rPr>
      </w:pPr>
    </w:p>
    <w:p w14:paraId="4FB2997B" w14:textId="1CF3BC1A" w:rsidR="00F81388" w:rsidRDefault="00360B15"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Default="00A57A87"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L</w:t>
      </w:r>
    </w:p>
    <w:p w14:paraId="6CD925F8" w14:textId="77777777" w:rsidR="00A57A87" w:rsidRDefault="00A57A87" w:rsidP="00766259">
      <w:pPr>
        <w:jc w:val="center"/>
        <w:rPr>
          <w:rFonts w:ascii="Times New Roman" w:eastAsia="Times New Roman" w:hAnsi="Times New Roman" w:cs="Times New Roman"/>
          <w:b/>
          <w:sz w:val="24"/>
          <w:szCs w:val="24"/>
        </w:rPr>
      </w:pPr>
    </w:p>
    <w:p w14:paraId="43ED7473" w14:textId="1A8987FD" w:rsidR="00A57A87"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Default="001A575F" w:rsidP="00766259">
      <w:pPr>
        <w:jc w:val="center"/>
        <w:rPr>
          <w:rFonts w:ascii="Times New Roman" w:eastAsia="Times New Roman" w:hAnsi="Times New Roman" w:cs="Times New Roman"/>
          <w:b/>
          <w:sz w:val="24"/>
          <w:szCs w:val="24"/>
        </w:rPr>
      </w:pPr>
    </w:p>
    <w:p w14:paraId="5534D830" w14:textId="5E9854A5" w:rsidR="001A575F"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Default="001A575F" w:rsidP="001A575F">
      <w:pPr>
        <w:rPr>
          <w:rFonts w:ascii="Times New Roman" w:eastAsia="Times New Roman" w:hAnsi="Times New Roman" w:cs="Times New Roman"/>
          <w:b/>
          <w:sz w:val="24"/>
          <w:szCs w:val="24"/>
        </w:rPr>
      </w:pPr>
    </w:p>
    <w:p w14:paraId="6C45EA58" w14:textId="77777777" w:rsidR="009520A7" w:rsidRDefault="009520A7" w:rsidP="00D31604">
      <w:pPr>
        <w:jc w:val="center"/>
        <w:rPr>
          <w:rFonts w:ascii="Times New Roman" w:eastAsia="Times New Roman" w:hAnsi="Times New Roman" w:cs="Times New Roman"/>
          <w:b/>
          <w:sz w:val="24"/>
          <w:szCs w:val="24"/>
        </w:rPr>
      </w:pPr>
    </w:p>
    <w:p w14:paraId="513C3415" w14:textId="77777777" w:rsidR="009520A7" w:rsidRDefault="009520A7" w:rsidP="00D31604">
      <w:pPr>
        <w:jc w:val="center"/>
        <w:rPr>
          <w:rFonts w:ascii="Times New Roman" w:eastAsia="Times New Roman" w:hAnsi="Times New Roman" w:cs="Times New Roman"/>
          <w:b/>
          <w:sz w:val="24"/>
          <w:szCs w:val="24"/>
        </w:rPr>
      </w:pPr>
    </w:p>
    <w:p w14:paraId="0DA6E079" w14:textId="77777777" w:rsidR="009520A7" w:rsidRDefault="009520A7" w:rsidP="00D31604">
      <w:pPr>
        <w:jc w:val="center"/>
        <w:rPr>
          <w:rFonts w:ascii="Times New Roman" w:eastAsia="Times New Roman" w:hAnsi="Times New Roman" w:cs="Times New Roman"/>
          <w:b/>
          <w:sz w:val="24"/>
          <w:szCs w:val="24"/>
        </w:rPr>
      </w:pPr>
    </w:p>
    <w:p w14:paraId="55FE4970" w14:textId="77777777" w:rsidR="009520A7" w:rsidRDefault="009520A7" w:rsidP="00D31604">
      <w:pPr>
        <w:jc w:val="center"/>
        <w:rPr>
          <w:rFonts w:ascii="Times New Roman" w:eastAsia="Times New Roman" w:hAnsi="Times New Roman" w:cs="Times New Roman"/>
          <w:b/>
          <w:sz w:val="24"/>
          <w:szCs w:val="24"/>
        </w:rPr>
      </w:pPr>
    </w:p>
    <w:p w14:paraId="17543278" w14:textId="77777777" w:rsidR="009520A7" w:rsidRDefault="009520A7" w:rsidP="00D31604">
      <w:pPr>
        <w:jc w:val="center"/>
        <w:rPr>
          <w:rFonts w:ascii="Times New Roman" w:eastAsia="Times New Roman" w:hAnsi="Times New Roman" w:cs="Times New Roman"/>
          <w:b/>
          <w:sz w:val="24"/>
          <w:szCs w:val="24"/>
        </w:rPr>
      </w:pPr>
    </w:p>
    <w:p w14:paraId="1420E4D6" w14:textId="77777777" w:rsidR="009520A7" w:rsidRDefault="009520A7" w:rsidP="00D31604">
      <w:pPr>
        <w:jc w:val="center"/>
        <w:rPr>
          <w:rFonts w:ascii="Times New Roman" w:eastAsia="Times New Roman" w:hAnsi="Times New Roman" w:cs="Times New Roman"/>
          <w:b/>
          <w:sz w:val="24"/>
          <w:szCs w:val="24"/>
        </w:rPr>
      </w:pPr>
    </w:p>
    <w:p w14:paraId="4CF7A4E8" w14:textId="77777777" w:rsidR="009520A7" w:rsidRDefault="009520A7" w:rsidP="00D31604">
      <w:pPr>
        <w:jc w:val="center"/>
        <w:rPr>
          <w:rFonts w:ascii="Times New Roman" w:eastAsia="Times New Roman" w:hAnsi="Times New Roman" w:cs="Times New Roman"/>
          <w:b/>
          <w:sz w:val="24"/>
          <w:szCs w:val="24"/>
        </w:rPr>
      </w:pPr>
    </w:p>
    <w:p w14:paraId="015B01F1" w14:textId="77777777" w:rsidR="00514717" w:rsidRDefault="00514717" w:rsidP="00D31604">
      <w:pPr>
        <w:jc w:val="center"/>
        <w:rPr>
          <w:rFonts w:ascii="Times New Roman" w:eastAsia="Times New Roman" w:hAnsi="Times New Roman" w:cs="Times New Roman"/>
          <w:b/>
          <w:sz w:val="24"/>
          <w:szCs w:val="24"/>
        </w:rPr>
        <w:sectPr w:rsidR="00514717" w:rsidSect="001A575F">
          <w:pgSz w:w="12240" w:h="15840"/>
          <w:pgMar w:top="1440" w:right="1440" w:bottom="1440" w:left="1440" w:header="720" w:footer="720" w:gutter="0"/>
          <w:pgNumType w:start="1"/>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M</w:t>
      </w:r>
    </w:p>
    <w:p w14:paraId="085CB081" w14:textId="77777777" w:rsidR="009A73F3" w:rsidRDefault="009A73F3" w:rsidP="00D31604">
      <w:pPr>
        <w:jc w:val="center"/>
        <w:rPr>
          <w:rFonts w:ascii="Times New Roman" w:eastAsia="Times New Roman" w:hAnsi="Times New Roman" w:cs="Times New Roman"/>
          <w:b/>
          <w:sz w:val="24"/>
          <w:szCs w:val="24"/>
        </w:rPr>
      </w:pPr>
    </w:p>
    <w:p w14:paraId="070777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211"/>
        <w:gridCol w:w="856"/>
        <w:gridCol w:w="849"/>
        <w:gridCol w:w="837"/>
        <w:gridCol w:w="1367"/>
        <w:gridCol w:w="1354"/>
        <w:gridCol w:w="747"/>
        <w:gridCol w:w="739"/>
      </w:tblGrid>
      <w:tr w:rsidR="00514717" w:rsidRPr="00514717"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Max of End Date</w:t>
            </w:r>
          </w:p>
        </w:tc>
      </w:tr>
      <w:tr w:rsidR="00514717" w:rsidRPr="00514717"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514717">
              <w:rPr>
                <w:rFonts w:ascii="Calibri" w:eastAsiaTheme="minorHAnsi" w:hAnsi="Calibri" w:cs="Times New Roman"/>
                <w:b/>
                <w:bCs/>
                <w:color w:val="000000"/>
                <w:sz w:val="20"/>
                <w:szCs w:val="20"/>
                <w:lang w:val="en-US"/>
              </w:rPr>
              <w:t>heretics.Item</w:t>
            </w:r>
            <w:proofErr w:type="gramEnd"/>
            <w:r w:rsidRPr="00514717">
              <w:rPr>
                <w:rFonts w:ascii="Calibri" w:eastAsiaTheme="minorHAnsi" w:hAnsi="Calibri"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r>
      <w:tr w:rsidR="00514717" w:rsidRPr="00514717"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 xml:space="preserve">The witness believed the </w:t>
            </w:r>
            <w:proofErr w:type="gramStart"/>
            <w:r w:rsidRPr="00514717">
              <w:rPr>
                <w:rFonts w:ascii="Calibri" w:eastAsiaTheme="minorHAnsi" w:hAnsi="Calibri" w:cs="Times New Roman"/>
                <w:b/>
                <w:bCs/>
                <w:color w:val="000000"/>
                <w:sz w:val="20"/>
                <w:szCs w:val="20"/>
                <w:lang w:val="en-US"/>
              </w:rPr>
              <w:t>aforementioned heretics</w:t>
            </w:r>
            <w:proofErr w:type="gramEnd"/>
            <w:r w:rsidRPr="00514717">
              <w:rPr>
                <w:rFonts w:ascii="Calibri" w:eastAsiaTheme="minorHAnsi" w:hAnsi="Calibri"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The witness believed the </w:t>
            </w:r>
            <w:proofErr w:type="gramStart"/>
            <w:r w:rsidRPr="00514717">
              <w:rPr>
                <w:rFonts w:ascii="Calibri" w:eastAsiaTheme="minorHAnsi" w:hAnsi="Calibri" w:cs="Times New Roman"/>
                <w:b/>
                <w:bCs/>
                <w:color w:val="000000"/>
                <w:sz w:val="20"/>
                <w:szCs w:val="20"/>
                <w:lang w:val="en-US"/>
              </w:rPr>
              <w:t>aforementioned heretics</w:t>
            </w:r>
            <w:proofErr w:type="gramEnd"/>
            <w:r w:rsidRPr="00514717">
              <w:rPr>
                <w:rFonts w:ascii="Calibri" w:eastAsiaTheme="minorHAnsi" w:hAnsi="Calibri"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r>
      <w:tr w:rsidR="00514717" w:rsidRPr="00514717"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The witness believed the </w:t>
            </w:r>
            <w:proofErr w:type="gramStart"/>
            <w:r w:rsidRPr="00514717">
              <w:rPr>
                <w:rFonts w:ascii="Calibri" w:eastAsiaTheme="minorHAnsi" w:hAnsi="Calibri" w:cs="Times New Roman"/>
                <w:b/>
                <w:bCs/>
                <w:color w:val="000000"/>
                <w:sz w:val="20"/>
                <w:szCs w:val="20"/>
                <w:lang w:val="en-US"/>
              </w:rPr>
              <w:t>aforementioned heretics</w:t>
            </w:r>
            <w:proofErr w:type="gramEnd"/>
            <w:r w:rsidRPr="00514717">
              <w:rPr>
                <w:rFonts w:ascii="Calibri" w:eastAsiaTheme="minorHAnsi" w:hAnsi="Calibri"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514717">
              <w:rPr>
                <w:rFonts w:ascii="Calibri" w:eastAsiaTheme="minorHAnsi" w:hAnsi="Calibri" w:cs="Times New Roman"/>
                <w:b/>
                <w:bCs/>
                <w:color w:val="000000"/>
                <w:sz w:val="20"/>
                <w:szCs w:val="20"/>
                <w:lang w:val="en-US"/>
              </w:rPr>
              <w:t>All of</w:t>
            </w:r>
            <w:proofErr w:type="gramEnd"/>
            <w:r w:rsidRPr="00514717">
              <w:rPr>
                <w:rFonts w:ascii="Calibri" w:eastAsiaTheme="minorHAnsi" w:hAnsi="Calibri"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The witness believed the </w:t>
            </w:r>
            <w:proofErr w:type="gramStart"/>
            <w:r w:rsidRPr="00514717">
              <w:rPr>
                <w:rFonts w:ascii="Calibri" w:eastAsiaTheme="minorHAnsi" w:hAnsi="Calibri" w:cs="Times New Roman"/>
                <w:b/>
                <w:bCs/>
                <w:color w:val="000000"/>
                <w:sz w:val="20"/>
                <w:szCs w:val="20"/>
                <w:lang w:val="en-US"/>
              </w:rPr>
              <w:t>aforementioned heretics</w:t>
            </w:r>
            <w:proofErr w:type="gramEnd"/>
            <w:r w:rsidRPr="00514717">
              <w:rPr>
                <w:rFonts w:ascii="Calibri" w:eastAsiaTheme="minorHAnsi" w:hAnsi="Calibri"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r>
      <w:tr w:rsidR="00514717" w:rsidRPr="00514717"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514717">
              <w:rPr>
                <w:rFonts w:ascii="Calibri" w:eastAsiaTheme="minorHAnsi" w:hAnsi="Calibri" w:cs="Times New Roman"/>
                <w:b/>
                <w:bCs/>
                <w:color w:val="000000"/>
                <w:sz w:val="20"/>
                <w:szCs w:val="20"/>
                <w:lang w:val="en-US"/>
              </w:rPr>
              <w:t>all of</w:t>
            </w:r>
            <w:proofErr w:type="gramEnd"/>
            <w:r w:rsidRPr="00514717">
              <w:rPr>
                <w:rFonts w:ascii="Calibri" w:eastAsiaTheme="minorHAnsi" w:hAnsi="Calibri" w:cs="Times New Roman"/>
                <w:b/>
                <w:bCs/>
                <w:color w:val="000000"/>
                <w:sz w:val="20"/>
                <w:szCs w:val="20"/>
                <w:lang w:val="en-US"/>
              </w:rPr>
              <w:t xml:space="preserve"> the aforementioned errors. It was four years ago that he first believed the heretics and three and a half years ago that he stopped believing. Item. He said that all the </w:t>
            </w:r>
            <w:r w:rsidRPr="00514717">
              <w:rPr>
                <w:rFonts w:ascii="Calibri" w:eastAsiaTheme="minorHAnsi" w:hAnsi="Calibri" w:cs="Times New Roman"/>
                <w:b/>
                <w:bCs/>
                <w:color w:val="000000"/>
                <w:sz w:val="20"/>
                <w:szCs w:val="20"/>
                <w:lang w:val="en-US"/>
              </w:rPr>
              <w:lastRenderedPageBreak/>
              <w:t xml:space="preserve">foregoing </w:t>
            </w:r>
            <w:proofErr w:type="gramStart"/>
            <w:r w:rsidRPr="00514717">
              <w:rPr>
                <w:rFonts w:ascii="Calibri" w:eastAsiaTheme="minorHAnsi" w:hAnsi="Calibri" w:cs="Times New Roman"/>
                <w:b/>
                <w:bCs/>
                <w:color w:val="000000"/>
                <w:sz w:val="20"/>
                <w:szCs w:val="20"/>
                <w:lang w:val="en-US"/>
              </w:rPr>
              <w:t>were</w:t>
            </w:r>
            <w:proofErr w:type="gramEnd"/>
            <w:r w:rsidRPr="00514717">
              <w:rPr>
                <w:rFonts w:ascii="Calibri" w:eastAsiaTheme="minorHAnsi" w:hAnsi="Calibri" w:cs="Times New Roman"/>
                <w:b/>
                <w:bCs/>
                <w:color w:val="000000"/>
                <w:sz w:val="20"/>
                <w:szCs w:val="20"/>
                <w:lang w:val="en-US"/>
              </w:rPr>
              <w:t xml:space="preserve"> in the confession made to brother Ferrier. Since the aforesaid </w:t>
            </w:r>
            <w:proofErr w:type="gramStart"/>
            <w:r w:rsidRPr="00514717">
              <w:rPr>
                <w:rFonts w:ascii="Calibri" w:eastAsiaTheme="minorHAnsi" w:hAnsi="Calibri" w:cs="Times New Roman"/>
                <w:b/>
                <w:bCs/>
                <w:color w:val="000000"/>
                <w:sz w:val="20"/>
                <w:szCs w:val="20"/>
                <w:lang w:val="en-US"/>
              </w:rPr>
              <w:t>confession</w:t>
            </w:r>
            <w:proofErr w:type="gramEnd"/>
            <w:r w:rsidRPr="00514717">
              <w:rPr>
                <w:rFonts w:ascii="Calibri" w:eastAsiaTheme="minorHAnsi" w:hAnsi="Calibri"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And he heard the heretics say that God did not make the sky nor the earth, and he believed the </w:t>
            </w:r>
            <w:proofErr w:type="gramStart"/>
            <w:r w:rsidRPr="00514717">
              <w:rPr>
                <w:rFonts w:ascii="Calibri" w:eastAsiaTheme="minorHAnsi" w:hAnsi="Calibri" w:cs="Times New Roman"/>
                <w:b/>
                <w:bCs/>
                <w:color w:val="000000"/>
                <w:sz w:val="20"/>
                <w:szCs w:val="20"/>
                <w:lang w:val="en-US"/>
              </w:rPr>
              <w:t>aforementioned error</w:t>
            </w:r>
            <w:proofErr w:type="gramEnd"/>
            <w:r w:rsidRPr="00514717">
              <w:rPr>
                <w:rFonts w:ascii="Calibri" w:eastAsiaTheme="minorHAnsi" w:hAnsi="Calibri"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He did not believe heretics to be good men, it is saidHe did not believe the </w:t>
            </w:r>
            <w:proofErr w:type="gramStart"/>
            <w:r w:rsidRPr="00514717">
              <w:rPr>
                <w:rFonts w:ascii="Calibri" w:eastAsiaTheme="minorHAnsi" w:hAnsi="Calibri" w:cs="Times New Roman"/>
                <w:b/>
                <w:bCs/>
                <w:color w:val="000000"/>
                <w:sz w:val="20"/>
                <w:szCs w:val="20"/>
                <w:lang w:val="en-US"/>
              </w:rPr>
              <w:t>aforementioned to</w:t>
            </w:r>
            <w:proofErr w:type="gramEnd"/>
            <w:r w:rsidRPr="00514717">
              <w:rPr>
                <w:rFonts w:ascii="Calibri" w:eastAsiaTheme="minorHAnsi" w:hAnsi="Calibri"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514717">
              <w:rPr>
                <w:rFonts w:ascii="Calibri" w:eastAsiaTheme="minorHAnsi" w:hAnsi="Calibri" w:cs="Times New Roman"/>
                <w:b/>
                <w:bCs/>
                <w:color w:val="000000"/>
                <w:sz w:val="20"/>
                <w:szCs w:val="20"/>
                <w:lang w:val="en-US"/>
              </w:rPr>
              <w:t>All of</w:t>
            </w:r>
            <w:proofErr w:type="gramEnd"/>
            <w:r w:rsidRPr="00514717">
              <w:rPr>
                <w:rFonts w:ascii="Calibri" w:eastAsiaTheme="minorHAnsi" w:hAnsi="Calibri"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r>
      <w:tr w:rsidR="00514717" w:rsidRPr="00514717"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514717">
              <w:rPr>
                <w:rFonts w:ascii="Calibri" w:eastAsiaTheme="minorHAnsi" w:hAnsi="Calibri" w:cs="Times New Roman"/>
                <w:b/>
                <w:bCs/>
                <w:color w:val="000000"/>
                <w:sz w:val="20"/>
                <w:szCs w:val="20"/>
                <w:lang w:val="en-US"/>
              </w:rPr>
              <w:t>confession</w:t>
            </w:r>
            <w:proofErr w:type="gramEnd"/>
            <w:r w:rsidRPr="00514717">
              <w:rPr>
                <w:rFonts w:ascii="Calibri" w:eastAsiaTheme="minorHAnsi" w:hAnsi="Calibri"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r>
      <w:tr w:rsidR="00514717" w:rsidRPr="00514717"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r>
      <w:tr w:rsidR="00514717" w:rsidRPr="00514717"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bl>
    <w:p w14:paraId="656414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Default="00514717" w:rsidP="00514717">
      <w:pPr>
        <w:rPr>
          <w:rFonts w:ascii="Times New Roman" w:eastAsia="Times New Roman" w:hAnsi="Times New Roman" w:cs="Times New Roman"/>
          <w:b/>
          <w:sz w:val="24"/>
          <w:szCs w:val="24"/>
        </w:rPr>
        <w:sectPr w:rsidR="00514717" w:rsidSect="00514717">
          <w:pgSz w:w="15840" w:h="12240" w:orient="landscape"/>
          <w:pgMar w:top="1440" w:right="1440" w:bottom="1440" w:left="1440" w:header="720" w:footer="720" w:gutter="0"/>
          <w:pgNumType w:start="1"/>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N</w:t>
      </w:r>
    </w:p>
    <w:p w14:paraId="2B978A6B" w14:textId="77777777" w:rsidR="00D31604" w:rsidRDefault="00D31604" w:rsidP="00D31604">
      <w:pPr>
        <w:jc w:val="center"/>
        <w:rPr>
          <w:rFonts w:ascii="Times New Roman" w:eastAsia="Times New Roman" w:hAnsi="Times New Roman" w:cs="Times New Roman"/>
          <w:b/>
          <w:sz w:val="24"/>
          <w:szCs w:val="24"/>
        </w:rPr>
      </w:pPr>
    </w:p>
    <w:p w14:paraId="4A7DA06D" w14:textId="41D22B53" w:rsidR="00D31604" w:rsidRDefault="00D1761B" w:rsidP="00D3160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Default="00D1761B" w:rsidP="00D31604">
      <w:pPr>
        <w:jc w:val="center"/>
        <w:rPr>
          <w:rFonts w:ascii="Times New Roman" w:eastAsia="Times New Roman" w:hAnsi="Times New Roman" w:cs="Times New Roman"/>
          <w:sz w:val="24"/>
          <w:szCs w:val="24"/>
        </w:rPr>
      </w:pPr>
    </w:p>
    <w:p w14:paraId="4018EB6A" w14:textId="2379E7D8" w:rsidR="00F9154F" w:rsidRPr="00F9154F" w:rsidRDefault="00D1761B" w:rsidP="00F9154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Default="00F9154F" w:rsidP="00D31604">
      <w:pPr>
        <w:jc w:val="center"/>
        <w:rPr>
          <w:rFonts w:ascii="Times New Roman" w:eastAsia="Times New Roman" w:hAnsi="Times New Roman" w:cs="Times New Roman"/>
          <w:b/>
          <w:sz w:val="24"/>
          <w:szCs w:val="24"/>
        </w:rPr>
      </w:pPr>
    </w:p>
    <w:p w14:paraId="447C8E48" w14:textId="77777777" w:rsidR="00F9154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O</w:t>
      </w:r>
    </w:p>
    <w:p w14:paraId="215E6E1C" w14:textId="77777777" w:rsidR="00D26D4C" w:rsidRPr="00D26D4C"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D26D4C"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Row Labels</w:t>
            </w:r>
          </w:p>
        </w:tc>
      </w:tr>
      <w:tr w:rsidR="00D26D4C" w:rsidRPr="00D26D4C"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MS609-0001.xml</w:t>
            </w:r>
          </w:p>
        </w:tc>
      </w:tr>
      <w:tr w:rsidR="00D26D4C" w:rsidRPr="00D26D4C"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1238</w:t>
            </w:r>
          </w:p>
        </w:tc>
      </w:tr>
      <w:tr w:rsidR="00D26D4C" w:rsidRPr="00D26D4C"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#neg_err_matrimonio #neg_err_baptismo #neg_err_resurrectione #neg_err_hostia</w:t>
            </w:r>
          </w:p>
        </w:tc>
      </w:tr>
      <w:tr w:rsidR="00D26D4C" w:rsidRPr="00D26D4C"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#pos_bonos_homines #pos_bonam_fidem #pos_veraces #pos_amicos_dei</w:t>
            </w:r>
          </w:p>
        </w:tc>
      </w:tr>
      <w:tr w:rsidR="00D26D4C" w:rsidRPr="00D26D4C"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MS609-0002.xml</w:t>
            </w:r>
          </w:p>
        </w:tc>
      </w:tr>
      <w:tr w:rsidR="00D26D4C" w:rsidRPr="00D26D4C"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1241</w:t>
            </w:r>
          </w:p>
        </w:tc>
      </w:tr>
      <w:tr w:rsidR="00D26D4C" w:rsidRPr="00D26D4C"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#pos_err_matrimonio #neg_err_hostia #neg_err_baptismo #neg_err_resurrectione</w:t>
            </w:r>
          </w:p>
        </w:tc>
      </w:tr>
      <w:tr w:rsidR="00D26D4C" w:rsidRPr="00D26D4C"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MS609-0006.xml</w:t>
            </w:r>
          </w:p>
        </w:tc>
      </w:tr>
      <w:tr w:rsidR="00D26D4C" w:rsidRPr="00D26D4C"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1232</w:t>
            </w:r>
          </w:p>
        </w:tc>
      </w:tr>
      <w:tr w:rsidR="00D26D4C" w:rsidRPr="00D26D4C"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1239</w:t>
            </w:r>
          </w:p>
        </w:tc>
      </w:tr>
      <w:tr w:rsidR="00D26D4C" w:rsidRPr="00D26D4C"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w:t>
            </w:r>
          </w:p>
        </w:tc>
      </w:tr>
      <w:tr w:rsidR="00D26D4C" w:rsidRPr="00D26D4C"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MS609-0011.xml</w:t>
            </w:r>
          </w:p>
        </w:tc>
      </w:tr>
      <w:tr w:rsidR="00D26D4C" w:rsidRPr="00D26D4C"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#pos_err_hostia</w:t>
            </w:r>
          </w:p>
        </w:tc>
      </w:tr>
      <w:tr w:rsidR="00D26D4C" w:rsidRPr="00D26D4C"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MS609-0012.xml</w:t>
            </w:r>
          </w:p>
        </w:tc>
      </w:tr>
      <w:tr w:rsidR="00D26D4C" w:rsidRPr="00D26D4C"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1243</w:t>
            </w:r>
          </w:p>
        </w:tc>
      </w:tr>
      <w:tr w:rsidR="00D26D4C" w:rsidRPr="00D26D4C"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1244</w:t>
            </w:r>
          </w:p>
        </w:tc>
      </w:tr>
      <w:tr w:rsidR="00D26D4C" w:rsidRPr="00D26D4C"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MS609-0101.xml</w:t>
            </w:r>
          </w:p>
        </w:tc>
      </w:tr>
      <w:tr w:rsidR="00D26D4C" w:rsidRPr="00D26D4C"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#pos_err_baptismo #pos_err_matrimonio #pos_err_resurrectione</w:t>
            </w:r>
          </w:p>
        </w:tc>
      </w:tr>
      <w:tr w:rsidR="00D26D4C" w:rsidRPr="00D26D4C"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MS609-0134.xml</w:t>
            </w:r>
          </w:p>
        </w:tc>
      </w:tr>
      <w:tr w:rsidR="00D26D4C" w:rsidRPr="00D26D4C"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MS609-0136.xml</w:t>
            </w:r>
          </w:p>
        </w:tc>
      </w:tr>
      <w:tr w:rsidR="00D26D4C" w:rsidRPr="00D26D4C"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1223</w:t>
            </w:r>
          </w:p>
        </w:tc>
      </w:tr>
      <w:tr w:rsidR="00D26D4C" w:rsidRPr="00D26D4C"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1237</w:t>
            </w:r>
          </w:p>
        </w:tc>
      </w:tr>
      <w:tr w:rsidR="00D26D4C" w:rsidRPr="00D26D4C"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#pos_err_visibilia #pos_err_baptismo #pos_err_hostia #pos_err_matrimonio</w:t>
            </w:r>
          </w:p>
        </w:tc>
      </w:tr>
      <w:tr w:rsidR="00D26D4C" w:rsidRPr="00D26D4C"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MS609-0188.xml</w:t>
            </w:r>
          </w:p>
        </w:tc>
      </w:tr>
      <w:tr w:rsidR="00D26D4C" w:rsidRPr="00D26D4C"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#neg_err_baptismo #neg_err_resurrectione</w:t>
            </w:r>
          </w:p>
        </w:tc>
      </w:tr>
      <w:tr w:rsidR="00D26D4C" w:rsidRPr="00D26D4C"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MS609-0192.xml</w:t>
            </w:r>
          </w:p>
        </w:tc>
      </w:tr>
      <w:tr w:rsidR="00D26D4C" w:rsidRPr="00D26D4C"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w:t>
            </w:r>
          </w:p>
        </w:tc>
      </w:tr>
      <w:tr w:rsidR="00D26D4C" w:rsidRPr="00D26D4C"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MS609-0232.xml</w:t>
            </w:r>
          </w:p>
        </w:tc>
      </w:tr>
      <w:tr w:rsidR="00D26D4C" w:rsidRPr="00D26D4C"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1234</w:t>
            </w:r>
          </w:p>
        </w:tc>
      </w:tr>
      <w:tr w:rsidR="00D26D4C" w:rsidRPr="00D26D4C"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#pos_err_resurrectione #pos_err_hostia</w:t>
            </w:r>
          </w:p>
        </w:tc>
      </w:tr>
      <w:tr w:rsidR="00D26D4C" w:rsidRPr="00D26D4C"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lastRenderedPageBreak/>
              <w:t>MS609-0242.xml</w:t>
            </w:r>
          </w:p>
        </w:tc>
      </w:tr>
      <w:tr w:rsidR="00D26D4C" w:rsidRPr="00D26D4C"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1195</w:t>
            </w:r>
          </w:p>
        </w:tc>
      </w:tr>
      <w:tr w:rsidR="00D26D4C" w:rsidRPr="00D26D4C"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w:t>
            </w:r>
          </w:p>
        </w:tc>
      </w:tr>
      <w:tr w:rsidR="00D26D4C" w:rsidRPr="00D26D4C"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MS609-0276.xml</w:t>
            </w:r>
          </w:p>
        </w:tc>
      </w:tr>
      <w:tr w:rsidR="00D26D4C" w:rsidRPr="00D26D4C"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1221</w:t>
            </w:r>
          </w:p>
        </w:tc>
      </w:tr>
      <w:tr w:rsidR="00D26D4C" w:rsidRPr="00D26D4C"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#neg_err_sacrementis</w:t>
            </w:r>
          </w:p>
        </w:tc>
      </w:tr>
      <w:tr w:rsidR="00D26D4C" w:rsidRPr="00D26D4C"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#pos_bonam_fidem #pos_bonos_homines #pos_amicos_dei #pos_veraces #pos_posse_salvari</w:t>
            </w:r>
          </w:p>
        </w:tc>
      </w:tr>
      <w:tr w:rsidR="00D26D4C" w:rsidRPr="00D26D4C"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MS609-0478.xml</w:t>
            </w:r>
          </w:p>
        </w:tc>
      </w:tr>
      <w:tr w:rsidR="00D26D4C" w:rsidRPr="00D26D4C"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#pos_bonos_homines #pos_veraces #pos_amicos_dei</w:t>
            </w:r>
          </w:p>
        </w:tc>
      </w:tr>
      <w:tr w:rsidR="00D26D4C" w:rsidRPr="00D26D4C"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MS609-3742.xml</w:t>
            </w:r>
          </w:p>
        </w:tc>
      </w:tr>
      <w:tr w:rsidR="00D26D4C" w:rsidRPr="00D26D4C"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1239</w:t>
            </w:r>
          </w:p>
        </w:tc>
      </w:tr>
      <w:tr w:rsidR="00D26D4C" w:rsidRPr="00D26D4C"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 #pos_err_resurrectione</w:t>
            </w:r>
          </w:p>
        </w:tc>
      </w:tr>
      <w:tr w:rsidR="00D26D4C" w:rsidRPr="00D26D4C"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r w:rsidR="00D26D4C" w:rsidRPr="00D26D4C"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MS609-3750.xml</w:t>
            </w:r>
          </w:p>
        </w:tc>
      </w:tr>
      <w:tr w:rsidR="00D26D4C" w:rsidRPr="00D26D4C"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#pos_err_resurrectione #pos_err_matrimonio</w:t>
            </w:r>
          </w:p>
        </w:tc>
      </w:tr>
      <w:tr w:rsidR="00D26D4C" w:rsidRPr="00D26D4C"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bl>
    <w:p w14:paraId="38710848" w14:textId="77777777" w:rsidR="00D26D4C" w:rsidRPr="00D26D4C"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Pr="00901736" w:rsidRDefault="009520A7" w:rsidP="00D31604">
      <w:pPr>
        <w:jc w:val="center"/>
        <w:rPr>
          <w:rFonts w:ascii="Times New Roman" w:eastAsia="Times New Roman" w:hAnsi="Times New Roman" w:cs="Times New Roman"/>
          <w:b/>
          <w:sz w:val="24"/>
          <w:szCs w:val="24"/>
        </w:rPr>
      </w:pPr>
    </w:p>
    <w:sectPr w:rsidR="009520A7" w:rsidRPr="00901736"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3-07T14:32:00Z" w:initials="Office">
    <w:p w14:paraId="5606D56F" w14:textId="7B2829EE" w:rsidR="00737DA1" w:rsidRDefault="00737DA1">
      <w:pPr>
        <w:pStyle w:val="CommentText"/>
      </w:pPr>
      <w:r>
        <w:rPr>
          <w:rStyle w:val="CommentReference"/>
        </w:rPr>
        <w:annotationRef/>
      </w:r>
      <w:r>
        <w:t>Talk about what I’m actually doing, my voice is missing</w:t>
      </w:r>
    </w:p>
  </w:comment>
  <w:comment w:id="1" w:author="Microsoft Office User" w:date="2019-03-07T14:18:00Z" w:initials="Office">
    <w:p w14:paraId="3FB5A123" w14:textId="5E0D8B20" w:rsidR="00E77CB2" w:rsidRDefault="00E77CB2">
      <w:pPr>
        <w:pStyle w:val="CommentText"/>
      </w:pPr>
      <w:r>
        <w:rPr>
          <w:rStyle w:val="CommentReference"/>
        </w:rPr>
        <w:annotationRef/>
      </w:r>
      <w:r>
        <w:t>Italicize?</w:t>
      </w:r>
    </w:p>
  </w:comment>
  <w:comment w:id="2" w:author="Microsoft Office User" w:date="2019-03-07T14:23:00Z" w:initials="Office">
    <w:p w14:paraId="29931FA1" w14:textId="52C38DF8" w:rsidR="00E77CB2" w:rsidRDefault="00E77CB2">
      <w:pPr>
        <w:pStyle w:val="CommentText"/>
      </w:pPr>
      <w:r>
        <w:rPr>
          <w:rStyle w:val="CommentReference"/>
        </w:rPr>
        <w:annotationRef/>
      </w:r>
      <w:r>
        <w:t>Italicized?</w:t>
      </w:r>
    </w:p>
  </w:comment>
  <w:comment w:id="3" w:author="Microsoft Office User" w:date="2019-03-07T14:28:00Z" w:initials="Office">
    <w:p w14:paraId="12A6B9A8" w14:textId="69F39D38" w:rsidR="00E77CB2" w:rsidRDefault="00E77CB2">
      <w:pPr>
        <w:pStyle w:val="CommentText"/>
      </w:pPr>
      <w:r>
        <w:rPr>
          <w:rStyle w:val="CommentReference"/>
        </w:rPr>
        <w:annotationRef/>
      </w:r>
      <w:r>
        <w:t>Italicize?</w:t>
      </w:r>
    </w:p>
  </w:comment>
  <w:comment w:id="4" w:author="Microsoft Office User" w:date="2019-03-07T14:29:00Z" w:initials="Office">
    <w:p w14:paraId="1876318C" w14:textId="7C5CE153" w:rsidR="00E77CB2" w:rsidRDefault="00E77CB2">
      <w:pPr>
        <w:pStyle w:val="CommentText"/>
      </w:pPr>
      <w:r>
        <w:rPr>
          <w:rStyle w:val="CommentReference"/>
        </w:rPr>
        <w:annotationRef/>
      </w:r>
      <w:r>
        <w:t>italicize</w:t>
      </w:r>
    </w:p>
  </w:comment>
  <w:comment w:id="5" w:author="Microsoft Office User" w:date="2019-03-07T14:51:00Z" w:initials="Office">
    <w:p w14:paraId="4777B383" w14:textId="51FAFFDF" w:rsidR="00E40B07" w:rsidRDefault="00E40B07">
      <w:pPr>
        <w:pStyle w:val="CommentText"/>
      </w:pPr>
      <w:r>
        <w:rPr>
          <w:rStyle w:val="CommentReference"/>
        </w:rPr>
        <w:annotationRef/>
      </w:r>
      <w:r>
        <w:t>reliability</w:t>
      </w:r>
    </w:p>
  </w:comment>
  <w:comment w:id="6" w:author="Microsoft Office User" w:date="2019-03-07T14:55:00Z" w:initials="Office">
    <w:p w14:paraId="7E5AC768" w14:textId="77777777" w:rsidR="00454555" w:rsidRDefault="00454555">
      <w:pPr>
        <w:pStyle w:val="CommentText"/>
      </w:pPr>
      <w:r>
        <w:rPr>
          <w:rStyle w:val="CommentReference"/>
        </w:rPr>
        <w:annotationRef/>
      </w:r>
      <w:r>
        <w:t>for how long?</w:t>
      </w:r>
    </w:p>
    <w:p w14:paraId="7BA0E63A" w14:textId="77777777" w:rsidR="00D00950" w:rsidRDefault="00D00950">
      <w:pPr>
        <w:pStyle w:val="CommentText"/>
      </w:pPr>
    </w:p>
    <w:p w14:paraId="5F1D2044" w14:textId="38827BC3" w:rsidR="00D00950" w:rsidRDefault="000E15A5">
      <w:pPr>
        <w:pStyle w:val="CommentText"/>
      </w:pPr>
      <w:r>
        <w:t>Mention what im doing</w:t>
      </w:r>
    </w:p>
  </w:comment>
  <w:comment w:id="7" w:author="Microsoft Office User" w:date="2019-03-07T15:24:00Z" w:initials="Office">
    <w:p w14:paraId="06744960" w14:textId="5DCEC1B1" w:rsidR="00A911B8" w:rsidRDefault="00A911B8">
      <w:pPr>
        <w:pStyle w:val="CommentText"/>
      </w:pPr>
      <w:r>
        <w:rPr>
          <w:rStyle w:val="CommentReference"/>
        </w:rPr>
        <w:annotationRef/>
      </w:r>
      <w:r>
        <w:t>???</w:t>
      </w:r>
    </w:p>
  </w:comment>
  <w:comment w:id="8" w:author="Microsoft Office User" w:date="2019-03-07T15:29:00Z" w:initials="Office">
    <w:p w14:paraId="36530965" w14:textId="151EF305" w:rsidR="00A26859" w:rsidRDefault="00A26859">
      <w:pPr>
        <w:pStyle w:val="CommentText"/>
      </w:pPr>
      <w:r>
        <w:rPr>
          <w:rStyle w:val="CommentReference"/>
        </w:rPr>
        <w:annotationRef/>
      </w:r>
      <w:r>
        <w:t>???</w:t>
      </w:r>
    </w:p>
  </w:comment>
  <w:comment w:id="9" w:author="Microsoft Office User" w:date="2019-03-07T15:29:00Z" w:initials="Office">
    <w:p w14:paraId="5DD252B3" w14:textId="7F49C096" w:rsidR="00925811" w:rsidRDefault="00925811">
      <w:pPr>
        <w:pStyle w:val="CommentText"/>
      </w:pPr>
      <w:r>
        <w:rPr>
          <w:rStyle w:val="CommentReference"/>
        </w:rPr>
        <w:annotationRef/>
      </w:r>
      <w:r>
        <w:t>ELEVENTH OR TWELTH</w:t>
      </w:r>
    </w:p>
  </w:comment>
  <w:comment w:id="10" w:author="Microsoft Office User" w:date="2019-03-07T15:32:00Z" w:initials="Office">
    <w:p w14:paraId="2304F4EA" w14:textId="1C57E5AE" w:rsidR="004E75F6" w:rsidRDefault="004E75F6">
      <w:pPr>
        <w:pStyle w:val="CommentText"/>
      </w:pPr>
      <w:r>
        <w:rPr>
          <w:rStyle w:val="CommentReference"/>
        </w:rPr>
        <w:annotationRef/>
      </w:r>
      <w:r>
        <w:t>REPETITION, ALSO THIRTEENTH TWLETH OR ELEVENTH</w:t>
      </w:r>
    </w:p>
  </w:comment>
  <w:comment w:id="11" w:author="Microsoft Office User" w:date="2019-03-07T15:36:00Z" w:initials="Office">
    <w:p w14:paraId="3907A1A4" w14:textId="2635D9F6" w:rsidR="00391CBF" w:rsidRDefault="00391CBF">
      <w:pPr>
        <w:pStyle w:val="CommentText"/>
      </w:pPr>
      <w:r>
        <w:rPr>
          <w:rStyle w:val="CommentReference"/>
        </w:rPr>
        <w:annotationRef/>
      </w:r>
      <w:r>
        <w:t>Consider rearranging</w:t>
      </w:r>
    </w:p>
  </w:comment>
  <w:comment w:id="12" w:author="Microsoft Office User" w:date="2019-03-07T15:36:00Z" w:initials="Office">
    <w:p w14:paraId="1CC8CCDD" w14:textId="58747155" w:rsidR="002E647B" w:rsidRDefault="002E647B">
      <w:pPr>
        <w:pStyle w:val="CommentText"/>
      </w:pPr>
      <w:r>
        <w:rPr>
          <w:rStyle w:val="CommentReference"/>
        </w:rPr>
        <w:annotationRef/>
      </w:r>
      <w:r>
        <w:t>Italicize</w:t>
      </w:r>
    </w:p>
  </w:comment>
  <w:comment w:id="14" w:author="Microsoft Office User" w:date="2019-03-07T15:43:00Z" w:initials="Office">
    <w:p w14:paraId="2C6EB1FB" w14:textId="6D82978F" w:rsidR="00166700" w:rsidRDefault="00166700">
      <w:pPr>
        <w:pStyle w:val="CommentText"/>
      </w:pPr>
      <w:r>
        <w:rPr>
          <w:rStyle w:val="CommentReference"/>
        </w:rPr>
        <w:annotationRef/>
      </w:r>
      <w:r>
        <w:t>Don’t end on for? For which</w:t>
      </w:r>
    </w:p>
  </w:comment>
  <w:comment w:id="15" w:author="Microsoft Office User" w:date="2019-03-07T15:45:00Z" w:initials="Office">
    <w:p w14:paraId="18097EF6" w14:textId="7B7F506B" w:rsidR="00FE2CA3" w:rsidRDefault="00FE2CA3">
      <w:pPr>
        <w:pStyle w:val="CommentText"/>
      </w:pPr>
      <w:r>
        <w:rPr>
          <w:rStyle w:val="CommentReference"/>
        </w:rPr>
        <w:annotationRef/>
      </w:r>
      <w:r>
        <w:t>Punchy but consider changing</w:t>
      </w:r>
      <w:r w:rsidR="00D37877">
        <w:t>. Say what I actually believe based on studies</w:t>
      </w:r>
      <w:r w:rsidR="00CF5581">
        <w:t>. Own thoughts</w:t>
      </w:r>
    </w:p>
  </w:comment>
  <w:comment w:id="16" w:author="Microsoft Office User" w:date="2019-03-07T16:07:00Z" w:initials="Office">
    <w:p w14:paraId="4AA19361" w14:textId="10E894C2" w:rsidR="00C80C9E" w:rsidRDefault="00C80C9E">
      <w:pPr>
        <w:pStyle w:val="CommentText"/>
      </w:pPr>
      <w:r>
        <w:rPr>
          <w:rStyle w:val="CommentReference"/>
        </w:rPr>
        <w:annotationRef/>
      </w:r>
      <w:r>
        <w:t>a or an</w:t>
      </w:r>
    </w:p>
  </w:comment>
  <w:comment w:id="17" w:author="Microsoft Office User" w:date="2019-03-07T16:09:00Z" w:initials="Office">
    <w:p w14:paraId="0C7F15DA" w14:textId="0476944E" w:rsidR="000C546C" w:rsidRDefault="000C546C">
      <w:pPr>
        <w:pStyle w:val="CommentText"/>
      </w:pPr>
      <w:r>
        <w:rPr>
          <w:rStyle w:val="CommentReference"/>
        </w:rPr>
        <w:annotationRef/>
      </w:r>
      <w:r>
        <w:t>in this context?</w:t>
      </w:r>
    </w:p>
  </w:comment>
  <w:comment w:id="18" w:author="Microsoft Office User" w:date="2019-03-07T16:12:00Z" w:initials="Office">
    <w:p w14:paraId="1E67DEB2" w14:textId="613C5CDB" w:rsidR="008071AC" w:rsidRDefault="008071AC">
      <w:pPr>
        <w:pStyle w:val="CommentText"/>
      </w:pPr>
      <w:r>
        <w:rPr>
          <w:rStyle w:val="CommentReference"/>
        </w:rPr>
        <w:annotationRef/>
      </w:r>
      <w:r>
        <w:t>Mention this stuff earlier</w:t>
      </w:r>
      <w:r w:rsidR="009C704E">
        <w:t>. Mention it where I talk about the importance of the manuscript</w:t>
      </w:r>
      <w:r w:rsidR="00382883">
        <w:t>. Mention how it’s a contentious manuscript, and the interpretation is contentious. Mention I will intervene by doing the data stuff</w:t>
      </w:r>
      <w:r w:rsidR="00735046">
        <w:t>. Briefly mention, not in depth, one or two sentences</w:t>
      </w:r>
    </w:p>
  </w:comment>
  <w:comment w:id="19" w:author="Microsoft Office User" w:date="2019-03-07T16:25:00Z" w:initials="Office">
    <w:p w14:paraId="0D0E3BD3" w14:textId="30504647" w:rsidR="002C6D22" w:rsidRDefault="002C6D22">
      <w:pPr>
        <w:pStyle w:val="CommentText"/>
      </w:pPr>
      <w:r>
        <w:rPr>
          <w:rStyle w:val="CommentReference"/>
        </w:rPr>
        <w:annotationRef/>
      </w:r>
      <w:r>
        <w:t>Is this true?</w:t>
      </w:r>
    </w:p>
  </w:comment>
  <w:comment w:id="20" w:author="Microsoft Office User" w:date="2019-03-07T16:35:00Z" w:initials="Office">
    <w:p w14:paraId="28253BB6" w14:textId="77777777" w:rsidR="004C72A5" w:rsidRDefault="004C72A5">
      <w:pPr>
        <w:pStyle w:val="CommentText"/>
      </w:pPr>
      <w:r>
        <w:rPr>
          <w:rStyle w:val="CommentReference"/>
        </w:rPr>
        <w:annotationRef/>
      </w:r>
      <w:r>
        <w:t>Do I need comma?</w:t>
      </w:r>
    </w:p>
    <w:p w14:paraId="049B02D9" w14:textId="37707AE0" w:rsidR="004C72A5" w:rsidRDefault="004C72A5">
      <w:pPr>
        <w:pStyle w:val="CommentText"/>
      </w:pPr>
    </w:p>
  </w:comment>
  <w:comment w:id="21" w:author="Microsoft Office User" w:date="2019-03-07T16:40:00Z" w:initials="Office">
    <w:p w14:paraId="7BF23346" w14:textId="0702CB90" w:rsidR="00C3333E" w:rsidRDefault="00C3333E">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3CDBA" w14:textId="77777777" w:rsidR="008D4AC0" w:rsidRDefault="008D4AC0" w:rsidP="00632FE0">
      <w:pPr>
        <w:spacing w:line="240" w:lineRule="auto"/>
      </w:pPr>
      <w:r>
        <w:separator/>
      </w:r>
    </w:p>
  </w:endnote>
  <w:endnote w:type="continuationSeparator" w:id="0">
    <w:p w14:paraId="0F78DAE2" w14:textId="77777777" w:rsidR="008D4AC0" w:rsidRDefault="008D4AC0"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6C20C" w14:textId="77777777" w:rsidR="008D4AC0" w:rsidRDefault="008D4AC0" w:rsidP="00632FE0">
      <w:pPr>
        <w:spacing w:line="240" w:lineRule="auto"/>
      </w:pPr>
      <w:r>
        <w:separator/>
      </w:r>
    </w:p>
  </w:footnote>
  <w:footnote w:type="continuationSeparator" w:id="0">
    <w:p w14:paraId="4FA47061" w14:textId="77777777" w:rsidR="008D4AC0" w:rsidRDefault="008D4AC0" w:rsidP="00632FE0">
      <w:pPr>
        <w:spacing w:line="240" w:lineRule="auto"/>
      </w:pPr>
      <w:r>
        <w:continuationSeparator/>
      </w:r>
    </w:p>
  </w:footnote>
  <w:footnote w:id="1">
    <w:p w14:paraId="2D28162D" w14:textId="2B57D099" w:rsidR="00E77CB2" w:rsidRPr="008D273A" w:rsidRDefault="00E77CB2" w:rsidP="00D94C35">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i/>
        </w:rPr>
        <w:t>The Corruption of Angels: The Great Inquisition of 1245-1246</w:t>
      </w:r>
      <w:r w:rsidRPr="008D273A">
        <w:rPr>
          <w:rFonts w:ascii="Times New Roman" w:eastAsia="Times New Roman" w:hAnsi="Times New Roman" w:cs="Times New Roman"/>
        </w:rPr>
        <w:t xml:space="preserve">, (Princeton, NJ: Princeton University Press, 2001), p. 3. </w:t>
      </w:r>
      <w:r w:rsidRPr="008D273A">
        <w:rPr>
          <w:rFonts w:ascii="Times New Roman" w:hAnsi="Times New Roman" w:cs="Times New Roman"/>
        </w:rPr>
        <w:t xml:space="preserve"> </w:t>
      </w:r>
      <w:r w:rsidRPr="008D273A">
        <w:rPr>
          <w:rFonts w:ascii="Times New Roman" w:hAnsi="Times New Roman" w:cs="Times New Roman"/>
        </w:rPr>
        <w:tab/>
      </w:r>
    </w:p>
    <w:p w14:paraId="62EA4E94" w14:textId="77777777" w:rsidR="00E77CB2" w:rsidRPr="008D273A" w:rsidRDefault="00E77CB2" w:rsidP="00D94C35">
      <w:pPr>
        <w:pStyle w:val="FootnoteText"/>
        <w:ind w:firstLine="720"/>
        <w:rPr>
          <w:rFonts w:ascii="Times New Roman" w:hAnsi="Times New Roman" w:cs="Times New Roman"/>
          <w:lang w:val="en-US"/>
        </w:rPr>
      </w:pPr>
    </w:p>
  </w:footnote>
  <w:footnote w:id="2">
    <w:p w14:paraId="614FA718" w14:textId="77777777" w:rsidR="00E77CB2" w:rsidRPr="008D273A" w:rsidRDefault="00E77CB2" w:rsidP="00363751">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484894BC" w14:textId="51BE96A7" w:rsidR="00E77CB2" w:rsidRPr="008D273A" w:rsidRDefault="00E77CB2">
      <w:pPr>
        <w:pStyle w:val="FootnoteText"/>
        <w:rPr>
          <w:rFonts w:ascii="Times New Roman" w:hAnsi="Times New Roman" w:cs="Times New Roman"/>
          <w:lang w:val="en-US"/>
        </w:rPr>
      </w:pPr>
    </w:p>
  </w:footnote>
  <w:footnote w:id="3">
    <w:p w14:paraId="464F7AE9" w14:textId="41E81817" w:rsidR="00E77CB2" w:rsidRPr="008D273A" w:rsidRDefault="00E77CB2"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5A58405" w14:textId="77777777" w:rsidR="00E77CB2" w:rsidRPr="008D273A" w:rsidRDefault="00E77CB2" w:rsidP="00CC0108">
      <w:pPr>
        <w:pStyle w:val="FootnoteText"/>
        <w:ind w:firstLine="720"/>
        <w:rPr>
          <w:rFonts w:ascii="Times New Roman" w:hAnsi="Times New Roman" w:cs="Times New Roman"/>
          <w:lang w:val="en-US"/>
        </w:rPr>
      </w:pPr>
    </w:p>
  </w:footnote>
  <w:footnote w:id="4">
    <w:p w14:paraId="444FC43B" w14:textId="2375E269" w:rsidR="00E77CB2" w:rsidRPr="008D273A" w:rsidRDefault="00E77CB2"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2F9CBD1" w14:textId="77777777" w:rsidR="00E77CB2" w:rsidRPr="008D273A" w:rsidRDefault="00E77CB2" w:rsidP="00CC0108">
      <w:pPr>
        <w:pStyle w:val="FootnoteText"/>
        <w:ind w:firstLine="720"/>
        <w:rPr>
          <w:rFonts w:ascii="Times New Roman" w:hAnsi="Times New Roman" w:cs="Times New Roman"/>
          <w:lang w:val="en-US"/>
        </w:rPr>
      </w:pPr>
    </w:p>
  </w:footnote>
  <w:footnote w:id="5">
    <w:p w14:paraId="0C597E02" w14:textId="77777777" w:rsidR="00E77CB2" w:rsidRPr="008D273A" w:rsidRDefault="00E77CB2"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2C5C4D63" w14:textId="785588BE" w:rsidR="00E77CB2" w:rsidRPr="008D273A" w:rsidRDefault="00E77CB2">
      <w:pPr>
        <w:pStyle w:val="FootnoteText"/>
        <w:rPr>
          <w:rFonts w:ascii="Times New Roman" w:hAnsi="Times New Roman" w:cs="Times New Roman"/>
          <w:lang w:val="en-US"/>
        </w:rPr>
      </w:pPr>
    </w:p>
  </w:footnote>
  <w:footnote w:id="6">
    <w:p w14:paraId="1F357281" w14:textId="45C2CD9B"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p.5.</w:t>
      </w:r>
    </w:p>
    <w:p w14:paraId="5D567EFC" w14:textId="77777777" w:rsidR="00E77CB2" w:rsidRPr="008D273A" w:rsidRDefault="00E77CB2" w:rsidP="00412929">
      <w:pPr>
        <w:pStyle w:val="FootnoteText"/>
        <w:ind w:firstLine="720"/>
        <w:rPr>
          <w:rFonts w:ascii="Times New Roman" w:hAnsi="Times New Roman" w:cs="Times New Roman"/>
          <w:lang w:val="en-US"/>
        </w:rPr>
      </w:pPr>
    </w:p>
  </w:footnote>
  <w:footnote w:id="7">
    <w:p w14:paraId="5292A4FD" w14:textId="1AD60DA3"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w:t>
      </w:r>
    </w:p>
    <w:p w14:paraId="20D5E635" w14:textId="77777777" w:rsidR="00E77CB2" w:rsidRPr="008D273A" w:rsidRDefault="00E77CB2" w:rsidP="00412929">
      <w:pPr>
        <w:pStyle w:val="FootnoteText"/>
        <w:ind w:firstLine="720"/>
        <w:rPr>
          <w:rFonts w:ascii="Times New Roman" w:hAnsi="Times New Roman" w:cs="Times New Roman"/>
          <w:lang w:val="en-US"/>
        </w:rPr>
      </w:pPr>
    </w:p>
  </w:footnote>
  <w:footnote w:id="8">
    <w:p w14:paraId="5EEB51D8" w14:textId="77777777" w:rsidR="00E77CB2" w:rsidRPr="008D273A" w:rsidRDefault="00E77CB2"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7. </w:t>
      </w:r>
    </w:p>
    <w:p w14:paraId="0EF229D0" w14:textId="1B5C8454" w:rsidR="00E77CB2" w:rsidRPr="008D273A" w:rsidRDefault="00E77CB2">
      <w:pPr>
        <w:pStyle w:val="FootnoteText"/>
        <w:rPr>
          <w:rFonts w:ascii="Times New Roman" w:hAnsi="Times New Roman" w:cs="Times New Roman"/>
          <w:lang w:val="en-US"/>
        </w:rPr>
      </w:pPr>
    </w:p>
  </w:footnote>
  <w:footnote w:id="9">
    <w:p w14:paraId="69DD937A" w14:textId="165F0616"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7-8.</w:t>
      </w:r>
    </w:p>
    <w:p w14:paraId="56794405" w14:textId="77777777" w:rsidR="00E77CB2" w:rsidRPr="008D273A" w:rsidRDefault="00E77CB2" w:rsidP="00412929">
      <w:pPr>
        <w:pStyle w:val="FootnoteText"/>
        <w:ind w:firstLine="720"/>
        <w:rPr>
          <w:rFonts w:ascii="Times New Roman" w:hAnsi="Times New Roman" w:cs="Times New Roman"/>
          <w:lang w:val="en-US"/>
        </w:rPr>
      </w:pPr>
    </w:p>
  </w:footnote>
  <w:footnote w:id="10">
    <w:p w14:paraId="4D2C8392" w14:textId="2F2540F5"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8-9.</w:t>
      </w:r>
    </w:p>
    <w:p w14:paraId="2051734A" w14:textId="77777777" w:rsidR="00E77CB2" w:rsidRPr="008D273A" w:rsidRDefault="00E77CB2" w:rsidP="00412929">
      <w:pPr>
        <w:pStyle w:val="FootnoteText"/>
        <w:ind w:firstLine="720"/>
        <w:rPr>
          <w:rFonts w:ascii="Times New Roman" w:hAnsi="Times New Roman" w:cs="Times New Roman"/>
          <w:lang w:val="en-US"/>
        </w:rPr>
      </w:pPr>
    </w:p>
  </w:footnote>
  <w:footnote w:id="11">
    <w:p w14:paraId="0C9B467A" w14:textId="77777777" w:rsidR="00E77CB2" w:rsidRPr="008D273A" w:rsidRDefault="00E77CB2"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9.</w:t>
      </w:r>
    </w:p>
    <w:p w14:paraId="2E5A268D" w14:textId="4F093647" w:rsidR="00E77CB2" w:rsidRPr="008D273A" w:rsidRDefault="00E77CB2">
      <w:pPr>
        <w:pStyle w:val="FootnoteText"/>
        <w:rPr>
          <w:rFonts w:ascii="Times New Roman" w:hAnsi="Times New Roman" w:cs="Times New Roman"/>
          <w:lang w:val="en-US"/>
        </w:rPr>
      </w:pPr>
    </w:p>
  </w:footnote>
  <w:footnote w:id="12">
    <w:p w14:paraId="39D751E5" w14:textId="5D19F20F"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11.  </w:t>
      </w:r>
    </w:p>
    <w:p w14:paraId="476811AD" w14:textId="77777777" w:rsidR="00E77CB2" w:rsidRPr="008D273A" w:rsidRDefault="00E77CB2" w:rsidP="00073989">
      <w:pPr>
        <w:pStyle w:val="FootnoteText"/>
        <w:ind w:firstLine="720"/>
        <w:rPr>
          <w:rFonts w:ascii="Times New Roman" w:hAnsi="Times New Roman" w:cs="Times New Roman"/>
          <w:lang w:val="en-US"/>
        </w:rPr>
      </w:pPr>
    </w:p>
  </w:footnote>
  <w:footnote w:id="13">
    <w:p w14:paraId="2314B463" w14:textId="77777777" w:rsidR="00E77CB2" w:rsidRPr="008D273A" w:rsidRDefault="00E77CB2" w:rsidP="0007398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12. </w:t>
      </w:r>
    </w:p>
    <w:p w14:paraId="4377FB3E" w14:textId="0D8B0DC3" w:rsidR="00E77CB2" w:rsidRPr="008D273A" w:rsidRDefault="00E77CB2">
      <w:pPr>
        <w:pStyle w:val="FootnoteText"/>
        <w:rPr>
          <w:rFonts w:ascii="Times New Roman" w:hAnsi="Times New Roman" w:cs="Times New Roman"/>
          <w:lang w:val="en-US"/>
        </w:rPr>
      </w:pPr>
    </w:p>
  </w:footnote>
  <w:footnote w:id="14">
    <w:p w14:paraId="589154A1" w14:textId="16C0183E"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626EB7B9" w14:textId="77777777" w:rsidR="00E77CB2" w:rsidRPr="008D273A" w:rsidRDefault="00E77CB2" w:rsidP="00073989">
      <w:pPr>
        <w:pStyle w:val="FootnoteText"/>
        <w:ind w:firstLine="720"/>
        <w:rPr>
          <w:rFonts w:ascii="Times New Roman" w:hAnsi="Times New Roman" w:cs="Times New Roman"/>
          <w:lang w:val="en-US"/>
        </w:rPr>
      </w:pPr>
    </w:p>
  </w:footnote>
  <w:footnote w:id="15">
    <w:p w14:paraId="06B45DD4" w14:textId="79E45EF1"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13.</w:t>
      </w:r>
    </w:p>
    <w:p w14:paraId="491B3C8F" w14:textId="77777777" w:rsidR="00E77CB2" w:rsidRPr="008D273A" w:rsidRDefault="00E77CB2" w:rsidP="00073989">
      <w:pPr>
        <w:pStyle w:val="FootnoteText"/>
        <w:ind w:firstLine="720"/>
        <w:rPr>
          <w:rFonts w:ascii="Times New Roman" w:hAnsi="Times New Roman" w:cs="Times New Roman"/>
          <w:lang w:val="en-US"/>
        </w:rPr>
      </w:pPr>
    </w:p>
  </w:footnote>
  <w:footnote w:id="16">
    <w:p w14:paraId="61C932EC" w14:textId="7C952A5B"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186D634" w14:textId="77777777" w:rsidR="00E77CB2" w:rsidRPr="008D273A" w:rsidRDefault="00E77CB2" w:rsidP="00073989">
      <w:pPr>
        <w:pStyle w:val="FootnoteText"/>
        <w:ind w:firstLine="720"/>
        <w:rPr>
          <w:rFonts w:ascii="Times New Roman" w:hAnsi="Times New Roman" w:cs="Times New Roman"/>
          <w:lang w:val="en-US"/>
        </w:rPr>
      </w:pPr>
    </w:p>
  </w:footnote>
  <w:footnote w:id="17">
    <w:p w14:paraId="2BF85C03" w14:textId="77777777" w:rsidR="00E77CB2" w:rsidRPr="008D273A" w:rsidRDefault="00E77CB2"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39FA1FE4" w14:textId="416F26F4" w:rsidR="00E77CB2" w:rsidRPr="008D273A" w:rsidRDefault="00E77CB2">
      <w:pPr>
        <w:pStyle w:val="FootnoteText"/>
        <w:rPr>
          <w:rFonts w:ascii="Times New Roman" w:hAnsi="Times New Roman" w:cs="Times New Roman"/>
          <w:lang w:val="en-US"/>
        </w:rPr>
      </w:pPr>
    </w:p>
  </w:footnote>
  <w:footnote w:id="18">
    <w:p w14:paraId="206E52DF" w14:textId="77777777" w:rsidR="00E77CB2" w:rsidRPr="008D273A" w:rsidRDefault="00E77CB2" w:rsidP="002C6AF4">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pp. 13-14.</w:t>
      </w:r>
    </w:p>
    <w:p w14:paraId="161C69F8" w14:textId="14005D40" w:rsidR="00E77CB2" w:rsidRPr="008D273A" w:rsidRDefault="00E77CB2">
      <w:pPr>
        <w:pStyle w:val="FootnoteText"/>
        <w:rPr>
          <w:rFonts w:ascii="Times New Roman" w:hAnsi="Times New Roman" w:cs="Times New Roman"/>
          <w:lang w:val="en-US"/>
        </w:rPr>
      </w:pPr>
    </w:p>
  </w:footnote>
  <w:footnote w:id="19">
    <w:p w14:paraId="7D204820" w14:textId="740090EE" w:rsidR="00E77CB2" w:rsidRPr="008D273A" w:rsidRDefault="00E77CB2"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14.</w:t>
      </w:r>
    </w:p>
    <w:p w14:paraId="54C4FF88" w14:textId="77777777" w:rsidR="00E77CB2" w:rsidRPr="008D273A" w:rsidRDefault="00E77CB2" w:rsidP="002C6AF4">
      <w:pPr>
        <w:pStyle w:val="FootnoteText"/>
        <w:ind w:firstLine="720"/>
        <w:rPr>
          <w:rFonts w:ascii="Times New Roman" w:hAnsi="Times New Roman" w:cs="Times New Roman"/>
          <w:lang w:val="en-US"/>
        </w:rPr>
      </w:pPr>
    </w:p>
  </w:footnote>
  <w:footnote w:id="20">
    <w:p w14:paraId="567CE8E8" w14:textId="77777777" w:rsidR="00E77CB2" w:rsidRPr="008D273A" w:rsidRDefault="00E77CB2" w:rsidP="002C6AF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29.</w:t>
      </w:r>
    </w:p>
    <w:p w14:paraId="5F361C42" w14:textId="6BA49D16" w:rsidR="00E77CB2" w:rsidRPr="008D273A" w:rsidRDefault="00E77CB2">
      <w:pPr>
        <w:pStyle w:val="FootnoteText"/>
        <w:rPr>
          <w:rFonts w:ascii="Times New Roman" w:hAnsi="Times New Roman" w:cs="Times New Roman"/>
          <w:lang w:val="en-US"/>
        </w:rPr>
      </w:pPr>
    </w:p>
  </w:footnote>
  <w:footnote w:id="21">
    <w:p w14:paraId="0E5119A2" w14:textId="22B8E29A" w:rsidR="00E77CB2" w:rsidRPr="008D273A" w:rsidRDefault="00E77CB2"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9D9FC3F" w14:textId="77777777" w:rsidR="00E77CB2" w:rsidRPr="008D273A" w:rsidRDefault="00E77CB2" w:rsidP="002C6AF4">
      <w:pPr>
        <w:pStyle w:val="FootnoteText"/>
        <w:ind w:firstLine="720"/>
        <w:rPr>
          <w:rFonts w:ascii="Times New Roman" w:hAnsi="Times New Roman" w:cs="Times New Roman"/>
          <w:lang w:val="en-US"/>
        </w:rPr>
      </w:pPr>
    </w:p>
  </w:footnote>
  <w:footnote w:id="22">
    <w:p w14:paraId="6F69592B" w14:textId="64D8FCCE" w:rsidR="00E77CB2" w:rsidRPr="008D273A" w:rsidRDefault="00E77CB2"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3675DFF" w14:textId="77777777" w:rsidR="00E77CB2" w:rsidRPr="008D273A" w:rsidRDefault="00E77CB2" w:rsidP="002C6AF4">
      <w:pPr>
        <w:pStyle w:val="FootnoteText"/>
        <w:ind w:firstLine="720"/>
        <w:rPr>
          <w:rFonts w:ascii="Times New Roman" w:hAnsi="Times New Roman" w:cs="Times New Roman"/>
          <w:lang w:val="en-US"/>
        </w:rPr>
      </w:pPr>
    </w:p>
  </w:footnote>
  <w:footnote w:id="23">
    <w:p w14:paraId="652BF5B2" w14:textId="2E45599D"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BCFE260" w14:textId="77777777" w:rsidR="00E77CB2" w:rsidRPr="008D273A" w:rsidRDefault="00E77CB2" w:rsidP="00FB4EC2">
      <w:pPr>
        <w:pStyle w:val="FootnoteText"/>
        <w:ind w:firstLine="720"/>
        <w:rPr>
          <w:rFonts w:ascii="Times New Roman" w:hAnsi="Times New Roman" w:cs="Times New Roman"/>
          <w:lang w:val="en-US"/>
        </w:rPr>
      </w:pPr>
    </w:p>
  </w:footnote>
  <w:footnote w:id="24">
    <w:p w14:paraId="6C1AFAE7" w14:textId="74CDD9DE"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31.</w:t>
      </w:r>
    </w:p>
    <w:p w14:paraId="51B870E5" w14:textId="77777777" w:rsidR="00E77CB2" w:rsidRPr="008D273A" w:rsidRDefault="00E77CB2" w:rsidP="00FB4EC2">
      <w:pPr>
        <w:pStyle w:val="FootnoteText"/>
        <w:ind w:firstLine="720"/>
        <w:rPr>
          <w:rFonts w:ascii="Times New Roman" w:hAnsi="Times New Roman" w:cs="Times New Roman"/>
          <w:lang w:val="en-US"/>
        </w:rPr>
      </w:pPr>
    </w:p>
  </w:footnote>
  <w:footnote w:id="25">
    <w:p w14:paraId="5061C467" w14:textId="77777777" w:rsidR="00E77CB2" w:rsidRPr="008D273A" w:rsidRDefault="00E77CB2"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06BF0FF2" w14:textId="4D407480" w:rsidR="00E77CB2" w:rsidRPr="008D273A" w:rsidRDefault="00E77CB2">
      <w:pPr>
        <w:pStyle w:val="FootnoteText"/>
        <w:rPr>
          <w:rFonts w:ascii="Times New Roman" w:hAnsi="Times New Roman" w:cs="Times New Roman"/>
          <w:lang w:val="en-US"/>
        </w:rPr>
      </w:pPr>
    </w:p>
  </w:footnote>
  <w:footnote w:id="26">
    <w:p w14:paraId="252D6FEF" w14:textId="62978E72"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36.</w:t>
      </w:r>
    </w:p>
    <w:p w14:paraId="6B408673" w14:textId="77777777" w:rsidR="00E77CB2" w:rsidRPr="008D273A" w:rsidRDefault="00E77CB2" w:rsidP="00FB4EC2">
      <w:pPr>
        <w:pStyle w:val="FootnoteText"/>
        <w:ind w:firstLine="720"/>
        <w:rPr>
          <w:rFonts w:ascii="Times New Roman" w:hAnsi="Times New Roman" w:cs="Times New Roman"/>
          <w:lang w:val="en-US"/>
        </w:rPr>
      </w:pPr>
    </w:p>
  </w:footnote>
  <w:footnote w:id="27">
    <w:p w14:paraId="48E7E936" w14:textId="19EED5C1"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36-37.</w:t>
      </w:r>
    </w:p>
    <w:p w14:paraId="7A8B16EA" w14:textId="77777777" w:rsidR="00E77CB2" w:rsidRPr="008D273A" w:rsidRDefault="00E77CB2" w:rsidP="00FB4EC2">
      <w:pPr>
        <w:pStyle w:val="FootnoteText"/>
        <w:ind w:firstLine="720"/>
        <w:rPr>
          <w:rFonts w:ascii="Times New Roman" w:hAnsi="Times New Roman" w:cs="Times New Roman"/>
          <w:lang w:val="en-US"/>
        </w:rPr>
      </w:pPr>
    </w:p>
  </w:footnote>
  <w:footnote w:id="28">
    <w:p w14:paraId="2DDDBE49" w14:textId="1802EB0F"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37.</w:t>
      </w:r>
    </w:p>
    <w:p w14:paraId="43004C01" w14:textId="77777777" w:rsidR="00E77CB2" w:rsidRPr="008D273A" w:rsidRDefault="00E77CB2" w:rsidP="00FB4EC2">
      <w:pPr>
        <w:pStyle w:val="FootnoteText"/>
        <w:ind w:firstLine="720"/>
        <w:rPr>
          <w:rFonts w:ascii="Times New Roman" w:hAnsi="Times New Roman" w:cs="Times New Roman"/>
          <w:lang w:val="en-US"/>
        </w:rPr>
      </w:pPr>
    </w:p>
  </w:footnote>
  <w:footnote w:id="29">
    <w:p w14:paraId="449CD2F6" w14:textId="63BA4FF4"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p. 38. </w:t>
      </w:r>
      <w:r w:rsidRPr="008D273A">
        <w:rPr>
          <w:rFonts w:ascii="Times New Roman" w:eastAsia="Times New Roman" w:hAnsi="Times New Roman" w:cs="Times New Roman"/>
          <w:highlight w:val="yellow"/>
        </w:rPr>
        <w:t xml:space="preserve">BUT ALSO THE PAMPHLET, SHOULD I JUST CITE THE PAMPHLET </w:t>
      </w:r>
      <w:r w:rsidRPr="008D273A">
        <w:rPr>
          <w:rFonts w:ascii="Times New Roman" w:eastAsia="Times New Roman" w:hAnsi="Times New Roman" w:cs="Times New Roman"/>
          <w:highlight w:val="red"/>
        </w:rPr>
        <w:t>Yes (PAGE 167 - ASK HOW TO CITE)</w:t>
      </w:r>
    </w:p>
    <w:p w14:paraId="7D9A2857" w14:textId="77777777" w:rsidR="00E77CB2" w:rsidRPr="008D273A" w:rsidRDefault="00E77CB2" w:rsidP="00FB4EC2">
      <w:pPr>
        <w:pStyle w:val="FootnoteText"/>
        <w:ind w:firstLine="720"/>
        <w:rPr>
          <w:rFonts w:ascii="Times New Roman" w:hAnsi="Times New Roman" w:cs="Times New Roman"/>
          <w:lang w:val="en-US"/>
        </w:rPr>
      </w:pPr>
    </w:p>
  </w:footnote>
  <w:footnote w:id="30">
    <w:p w14:paraId="348950C9" w14:textId="26E79AB9" w:rsidR="00E77CB2" w:rsidRPr="008D273A" w:rsidRDefault="00E77CB2"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7374C240" w14:textId="61F73FAA" w:rsidR="00E77CB2" w:rsidRPr="008D273A" w:rsidRDefault="00E77CB2" w:rsidP="00FB4EC2">
      <w:pPr>
        <w:pStyle w:val="FootnoteText"/>
        <w:ind w:firstLine="720"/>
        <w:rPr>
          <w:rFonts w:ascii="Times New Roman" w:hAnsi="Times New Roman" w:cs="Times New Roman"/>
          <w:lang w:val="en-US"/>
        </w:rPr>
      </w:pPr>
    </w:p>
  </w:footnote>
  <w:footnote w:id="31">
    <w:p w14:paraId="0EAF68B1" w14:textId="6AE53B03" w:rsidR="00E77CB2" w:rsidRPr="008D273A" w:rsidRDefault="00E77CB2" w:rsidP="004A0113">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2595058F" w14:textId="4B5FB725" w:rsidR="00E77CB2" w:rsidRPr="008D273A" w:rsidRDefault="00E77CB2">
      <w:pPr>
        <w:pStyle w:val="FootnoteText"/>
        <w:rPr>
          <w:rFonts w:ascii="Times New Roman" w:hAnsi="Times New Roman" w:cs="Times New Roman"/>
          <w:lang w:val="en-US"/>
        </w:rPr>
      </w:pPr>
    </w:p>
  </w:footnote>
  <w:footnote w:id="32">
    <w:p w14:paraId="42C32F8D" w14:textId="5CFB5704" w:rsidR="00E77CB2" w:rsidRPr="008D273A" w:rsidRDefault="00E77CB2" w:rsidP="004A011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1462E4A" w14:textId="77777777" w:rsidR="00E77CB2" w:rsidRPr="008D273A" w:rsidRDefault="00E77CB2" w:rsidP="004A0113">
      <w:pPr>
        <w:pStyle w:val="FootnoteText"/>
        <w:ind w:firstLine="720"/>
        <w:rPr>
          <w:rFonts w:ascii="Times New Roman" w:hAnsi="Times New Roman" w:cs="Times New Roman"/>
          <w:lang w:val="en-US"/>
        </w:rPr>
      </w:pPr>
    </w:p>
  </w:footnote>
  <w:footnote w:id="33">
    <w:p w14:paraId="3F5CE3AF" w14:textId="78661661"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F758B09" w14:textId="77777777" w:rsidR="00E77CB2" w:rsidRPr="008D273A" w:rsidRDefault="00E77CB2" w:rsidP="00D8616B">
      <w:pPr>
        <w:pStyle w:val="FootnoteText"/>
        <w:ind w:firstLine="720"/>
        <w:rPr>
          <w:rFonts w:ascii="Times New Roman" w:hAnsi="Times New Roman" w:cs="Times New Roman"/>
          <w:lang w:val="en-US"/>
        </w:rPr>
      </w:pPr>
    </w:p>
  </w:footnote>
  <w:footnote w:id="34">
    <w:p w14:paraId="3B4B980C" w14:textId="57ACD50B"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39.</w:t>
      </w:r>
    </w:p>
    <w:p w14:paraId="1C75E45C" w14:textId="77777777" w:rsidR="00E77CB2" w:rsidRPr="008D273A" w:rsidRDefault="00E77CB2" w:rsidP="00D8616B">
      <w:pPr>
        <w:pStyle w:val="FootnoteText"/>
        <w:ind w:firstLine="720"/>
        <w:rPr>
          <w:rFonts w:ascii="Times New Roman" w:hAnsi="Times New Roman" w:cs="Times New Roman"/>
          <w:lang w:val="en-US"/>
        </w:rPr>
      </w:pPr>
    </w:p>
  </w:footnote>
  <w:footnote w:id="35">
    <w:p w14:paraId="656B3C20" w14:textId="75CECB1A"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1952A626" w14:textId="77777777" w:rsidR="00E77CB2" w:rsidRPr="008D273A" w:rsidRDefault="00E77CB2" w:rsidP="00D8616B">
      <w:pPr>
        <w:pStyle w:val="FootnoteText"/>
        <w:ind w:firstLine="720"/>
        <w:rPr>
          <w:rFonts w:ascii="Times New Roman" w:hAnsi="Times New Roman" w:cs="Times New Roman"/>
          <w:lang w:val="en-US"/>
        </w:rPr>
      </w:pPr>
    </w:p>
  </w:footnote>
  <w:footnote w:id="36">
    <w:p w14:paraId="33217BD8" w14:textId="437BC5D3"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E60FACD" w14:textId="77777777" w:rsidR="00E77CB2" w:rsidRPr="008D273A" w:rsidRDefault="00E77CB2" w:rsidP="00D8616B">
      <w:pPr>
        <w:pStyle w:val="FootnoteText"/>
        <w:ind w:firstLine="720"/>
        <w:rPr>
          <w:rFonts w:ascii="Times New Roman" w:hAnsi="Times New Roman" w:cs="Times New Roman"/>
          <w:lang w:val="en-US"/>
        </w:rPr>
      </w:pPr>
    </w:p>
  </w:footnote>
  <w:footnote w:id="37">
    <w:p w14:paraId="603DB43D" w14:textId="77777777" w:rsidR="00E77CB2" w:rsidRPr="008D273A" w:rsidRDefault="00E77CB2" w:rsidP="00B43C0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45.</w:t>
      </w:r>
    </w:p>
    <w:p w14:paraId="45B1DBFF" w14:textId="7DB6191C" w:rsidR="00E77CB2" w:rsidRPr="008D273A" w:rsidRDefault="00E77CB2">
      <w:pPr>
        <w:pStyle w:val="FootnoteText"/>
        <w:rPr>
          <w:rFonts w:ascii="Times New Roman" w:hAnsi="Times New Roman" w:cs="Times New Roman"/>
          <w:lang w:val="en-US"/>
        </w:rPr>
      </w:pPr>
    </w:p>
  </w:footnote>
  <w:footnote w:id="38">
    <w:p w14:paraId="2DDF6476" w14:textId="77777777" w:rsidR="00E77CB2" w:rsidRPr="008D273A" w:rsidRDefault="00E77CB2" w:rsidP="00B43C0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54DA0F14" w14:textId="1B1A2DE6" w:rsidR="00E77CB2" w:rsidRPr="008D273A" w:rsidRDefault="00E77CB2">
      <w:pPr>
        <w:pStyle w:val="FootnoteText"/>
        <w:rPr>
          <w:rFonts w:ascii="Times New Roman" w:hAnsi="Times New Roman" w:cs="Times New Roman"/>
          <w:lang w:val="en-US"/>
        </w:rPr>
      </w:pPr>
    </w:p>
  </w:footnote>
  <w:footnote w:id="39">
    <w:p w14:paraId="41CDE7BF" w14:textId="6B88F160" w:rsidR="00E77CB2" w:rsidRPr="008D273A" w:rsidRDefault="00E77CB2"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45.</w:t>
      </w:r>
    </w:p>
    <w:p w14:paraId="7FA0EA74" w14:textId="77777777" w:rsidR="00E77CB2" w:rsidRPr="008D273A" w:rsidRDefault="00E77CB2" w:rsidP="00B43C09">
      <w:pPr>
        <w:pStyle w:val="FootnoteText"/>
        <w:ind w:firstLine="720"/>
        <w:rPr>
          <w:rFonts w:ascii="Times New Roman" w:hAnsi="Times New Roman" w:cs="Times New Roman"/>
          <w:lang w:val="en-US"/>
        </w:rPr>
      </w:pPr>
    </w:p>
  </w:footnote>
  <w:footnote w:id="40">
    <w:p w14:paraId="2BC633B6" w14:textId="079DB93B" w:rsidR="00E77CB2" w:rsidRPr="008D273A" w:rsidRDefault="00E77CB2"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20.</w:t>
      </w:r>
    </w:p>
    <w:p w14:paraId="48D7CD2C" w14:textId="77777777" w:rsidR="00E77CB2" w:rsidRPr="008D273A" w:rsidRDefault="00E77CB2" w:rsidP="00B43C09">
      <w:pPr>
        <w:pStyle w:val="FootnoteText"/>
        <w:ind w:firstLine="720"/>
        <w:rPr>
          <w:rFonts w:ascii="Times New Roman" w:hAnsi="Times New Roman" w:cs="Times New Roman"/>
          <w:lang w:val="en-US"/>
        </w:rPr>
      </w:pPr>
    </w:p>
  </w:footnote>
  <w:footnote w:id="41">
    <w:p w14:paraId="133261E9" w14:textId="049D056B" w:rsidR="00E77CB2" w:rsidRPr="008D273A" w:rsidRDefault="00E77CB2" w:rsidP="00B43C09">
      <w:pPr>
        <w:pStyle w:val="FootnoteText"/>
        <w:tabs>
          <w:tab w:val="left" w:pos="2048"/>
        </w:tabs>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r w:rsidRPr="008D273A">
        <w:rPr>
          <w:rFonts w:ascii="Times New Roman" w:eastAsia="Times New Roman" w:hAnsi="Times New Roman" w:cs="Times New Roman"/>
        </w:rPr>
        <w:tab/>
      </w:r>
    </w:p>
    <w:p w14:paraId="16E589AE" w14:textId="77777777" w:rsidR="00E77CB2" w:rsidRPr="008D273A" w:rsidRDefault="00E77CB2" w:rsidP="00B43C09">
      <w:pPr>
        <w:pStyle w:val="FootnoteText"/>
        <w:tabs>
          <w:tab w:val="left" w:pos="2048"/>
        </w:tabs>
        <w:ind w:firstLine="720"/>
        <w:rPr>
          <w:rFonts w:ascii="Times New Roman" w:hAnsi="Times New Roman" w:cs="Times New Roman"/>
          <w:lang w:val="en-US"/>
        </w:rPr>
      </w:pPr>
    </w:p>
  </w:footnote>
  <w:footnote w:id="42">
    <w:p w14:paraId="51319829" w14:textId="25C6A224" w:rsidR="00E77CB2" w:rsidRPr="008D273A" w:rsidRDefault="00E77CB2" w:rsidP="0040293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20-21.</w:t>
      </w:r>
    </w:p>
    <w:p w14:paraId="6BDA37D2" w14:textId="77777777" w:rsidR="00E77CB2" w:rsidRPr="008D273A" w:rsidRDefault="00E77CB2" w:rsidP="00402933">
      <w:pPr>
        <w:pStyle w:val="FootnoteText"/>
        <w:ind w:firstLine="720"/>
        <w:rPr>
          <w:rFonts w:ascii="Times New Roman" w:hAnsi="Times New Roman" w:cs="Times New Roman"/>
          <w:lang w:val="en-US"/>
        </w:rPr>
      </w:pPr>
    </w:p>
  </w:footnote>
  <w:footnote w:id="43">
    <w:p w14:paraId="06013EC1" w14:textId="77777777" w:rsidR="00E77CB2" w:rsidRPr="008D273A" w:rsidRDefault="00E77CB2" w:rsidP="00402933">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21.</w:t>
      </w:r>
      <w:r w:rsidRPr="008D273A">
        <w:rPr>
          <w:rFonts w:ascii="Times New Roman" w:eastAsia="Times New Roman" w:hAnsi="Times New Roman" w:cs="Times New Roman"/>
          <w:sz w:val="24"/>
          <w:szCs w:val="24"/>
        </w:rPr>
        <w:tab/>
      </w:r>
    </w:p>
    <w:p w14:paraId="64365EF3" w14:textId="42EAD2A0" w:rsidR="00E77CB2" w:rsidRPr="008D273A" w:rsidRDefault="00E77CB2">
      <w:pPr>
        <w:pStyle w:val="FootnoteText"/>
        <w:rPr>
          <w:rFonts w:ascii="Times New Roman" w:hAnsi="Times New Roman" w:cs="Times New Roman"/>
          <w:lang w:val="en-US"/>
        </w:rPr>
      </w:pPr>
    </w:p>
  </w:footnote>
  <w:footnote w:id="44">
    <w:p w14:paraId="14576E20" w14:textId="5470B991"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38BE10C" w14:textId="77777777" w:rsidR="00E77CB2" w:rsidRPr="008D273A" w:rsidRDefault="00E77CB2" w:rsidP="00FB37B6">
      <w:pPr>
        <w:pStyle w:val="FootnoteText"/>
        <w:ind w:firstLine="720"/>
        <w:rPr>
          <w:rFonts w:ascii="Times New Roman" w:hAnsi="Times New Roman" w:cs="Times New Roman"/>
          <w:lang w:val="en-US"/>
        </w:rPr>
      </w:pPr>
    </w:p>
  </w:footnote>
  <w:footnote w:id="45">
    <w:p w14:paraId="7D428785" w14:textId="2B3C6944"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79F207B" w14:textId="77777777" w:rsidR="00E77CB2" w:rsidRPr="008D273A" w:rsidRDefault="00E77CB2" w:rsidP="00FB37B6">
      <w:pPr>
        <w:pStyle w:val="FootnoteText"/>
        <w:ind w:firstLine="720"/>
        <w:rPr>
          <w:rFonts w:ascii="Times New Roman" w:hAnsi="Times New Roman" w:cs="Times New Roman"/>
          <w:lang w:val="en-US"/>
        </w:rPr>
      </w:pPr>
    </w:p>
  </w:footnote>
  <w:footnote w:id="46">
    <w:p w14:paraId="72DC3343" w14:textId="33023C2D"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7CB617C" w14:textId="77777777" w:rsidR="00E77CB2" w:rsidRPr="008D273A" w:rsidRDefault="00E77CB2" w:rsidP="00FB37B6">
      <w:pPr>
        <w:pStyle w:val="FootnoteText"/>
        <w:ind w:firstLine="720"/>
        <w:rPr>
          <w:rFonts w:ascii="Times New Roman" w:hAnsi="Times New Roman" w:cs="Times New Roman"/>
          <w:lang w:val="en-US"/>
        </w:rPr>
      </w:pPr>
    </w:p>
  </w:footnote>
  <w:footnote w:id="47">
    <w:p w14:paraId="23D23037" w14:textId="22DD03E7"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13EB7F2D" w14:textId="77777777" w:rsidR="00E77CB2" w:rsidRPr="008D273A" w:rsidRDefault="00E77CB2" w:rsidP="00FB37B6">
      <w:pPr>
        <w:pStyle w:val="FootnoteText"/>
        <w:ind w:firstLine="720"/>
        <w:rPr>
          <w:rFonts w:ascii="Times New Roman" w:hAnsi="Times New Roman" w:cs="Times New Roman"/>
          <w:lang w:val="en-US"/>
        </w:rPr>
      </w:pPr>
    </w:p>
  </w:footnote>
  <w:footnote w:id="48">
    <w:p w14:paraId="23944151" w14:textId="203F82CD"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F89B6A8" w14:textId="77777777" w:rsidR="00E77CB2" w:rsidRPr="008D273A" w:rsidRDefault="00E77CB2" w:rsidP="00FB37B6">
      <w:pPr>
        <w:pStyle w:val="FootnoteText"/>
        <w:ind w:firstLine="720"/>
        <w:rPr>
          <w:rFonts w:ascii="Times New Roman" w:hAnsi="Times New Roman" w:cs="Times New Roman"/>
          <w:lang w:val="en-US"/>
        </w:rPr>
      </w:pPr>
    </w:p>
  </w:footnote>
  <w:footnote w:id="49">
    <w:p w14:paraId="54E4B965" w14:textId="5E41CFF8"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p>
    <w:p w14:paraId="1DD43BA8" w14:textId="77777777" w:rsidR="00E77CB2" w:rsidRPr="008D273A" w:rsidRDefault="00E77CB2" w:rsidP="00FB37B6">
      <w:pPr>
        <w:pStyle w:val="FootnoteText"/>
        <w:ind w:firstLine="720"/>
        <w:rPr>
          <w:rFonts w:ascii="Times New Roman" w:hAnsi="Times New Roman" w:cs="Times New Roman"/>
          <w:lang w:val="en-US"/>
        </w:rPr>
      </w:pPr>
    </w:p>
  </w:footnote>
  <w:footnote w:id="50">
    <w:p w14:paraId="2DF6A6A5" w14:textId="77777777" w:rsidR="00E77CB2" w:rsidRPr="008D273A" w:rsidRDefault="00E77CB2"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23. </w:t>
      </w:r>
    </w:p>
    <w:p w14:paraId="025FCA62" w14:textId="5193505A" w:rsidR="00E77CB2" w:rsidRPr="008D273A" w:rsidRDefault="00E77CB2">
      <w:pPr>
        <w:pStyle w:val="FootnoteText"/>
        <w:rPr>
          <w:rFonts w:ascii="Times New Roman" w:hAnsi="Times New Roman" w:cs="Times New Roman"/>
          <w:lang w:val="en-US"/>
        </w:rPr>
      </w:pPr>
    </w:p>
  </w:footnote>
  <w:footnote w:id="51">
    <w:p w14:paraId="6E78409D" w14:textId="264BC9B4" w:rsidR="00E77CB2" w:rsidRPr="008D273A" w:rsidRDefault="00E77CB2"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eastAsia="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705B6CA3" w14:textId="4C342FFC" w:rsidR="00E77CB2" w:rsidRPr="008D273A" w:rsidRDefault="00E77CB2">
      <w:pPr>
        <w:pStyle w:val="FootnoteText"/>
        <w:rPr>
          <w:rFonts w:ascii="Times New Roman" w:hAnsi="Times New Roman" w:cs="Times New Roman"/>
          <w:lang w:val="en-US"/>
        </w:rPr>
      </w:pPr>
    </w:p>
  </w:footnote>
  <w:footnote w:id="52">
    <w:p w14:paraId="73C16377" w14:textId="3ADF3DFC"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2159C809" w14:textId="77777777" w:rsidR="00E77CB2" w:rsidRPr="008D273A" w:rsidRDefault="00E77CB2" w:rsidP="00912114">
      <w:pPr>
        <w:pStyle w:val="FootnoteText"/>
        <w:ind w:firstLine="720"/>
        <w:rPr>
          <w:rFonts w:ascii="Times New Roman" w:hAnsi="Times New Roman" w:cs="Times New Roman"/>
          <w:lang w:val="en-US"/>
        </w:rPr>
      </w:pPr>
    </w:p>
  </w:footnote>
  <w:footnote w:id="53">
    <w:p w14:paraId="5E3D1299" w14:textId="2FF74894" w:rsidR="00E77CB2" w:rsidRPr="008D273A" w:rsidRDefault="00E77CB2" w:rsidP="00912114">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R.I. Moore, </w:t>
      </w:r>
      <w:r w:rsidRPr="008D273A">
        <w:rPr>
          <w:rFonts w:ascii="Times New Roman" w:eastAsia="Times New Roman" w:hAnsi="Times New Roman" w:cs="Times New Roman"/>
          <w:highlight w:val="white"/>
        </w:rPr>
        <w:t xml:space="preserve">“The Debate of April 2013 in Retrospect,”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258-259.</w:t>
      </w:r>
    </w:p>
    <w:p w14:paraId="59608030" w14:textId="77777777" w:rsidR="00E77CB2" w:rsidRPr="008D273A" w:rsidRDefault="00E77CB2" w:rsidP="00912114">
      <w:pPr>
        <w:pStyle w:val="FootnoteText"/>
        <w:ind w:firstLine="720"/>
        <w:rPr>
          <w:rFonts w:ascii="Times New Roman" w:hAnsi="Times New Roman" w:cs="Times New Roman"/>
          <w:lang w:val="en-US"/>
        </w:rPr>
      </w:pPr>
    </w:p>
  </w:footnote>
  <w:footnote w:id="55">
    <w:p w14:paraId="338BB9CD" w14:textId="229215F1"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259.</w:t>
      </w:r>
    </w:p>
    <w:p w14:paraId="37113827" w14:textId="77777777" w:rsidR="00E77CB2" w:rsidRPr="008D273A" w:rsidRDefault="00E77CB2" w:rsidP="00912114">
      <w:pPr>
        <w:pStyle w:val="FootnoteText"/>
        <w:ind w:firstLine="720"/>
        <w:rPr>
          <w:rFonts w:ascii="Times New Roman" w:hAnsi="Times New Roman" w:cs="Times New Roman"/>
          <w:lang w:val="en-US"/>
        </w:rPr>
      </w:pPr>
    </w:p>
  </w:footnote>
  <w:footnote w:id="56">
    <w:p w14:paraId="7DED0AB0" w14:textId="49E59D39"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highlight w:val="white"/>
        </w:rPr>
        <w:t xml:space="preserve">“The Paradigm of Catharism; or, the Historians’ Illusion,”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21-24.</w:t>
      </w:r>
    </w:p>
    <w:p w14:paraId="08CD6083" w14:textId="77777777" w:rsidR="00E77CB2" w:rsidRPr="008D273A" w:rsidRDefault="00E77CB2" w:rsidP="00912114">
      <w:pPr>
        <w:pStyle w:val="FootnoteText"/>
        <w:ind w:firstLine="720"/>
        <w:rPr>
          <w:rFonts w:ascii="Times New Roman" w:hAnsi="Times New Roman" w:cs="Times New Roman"/>
          <w:lang w:val="en-US"/>
        </w:rPr>
      </w:pPr>
    </w:p>
  </w:footnote>
  <w:footnote w:id="57">
    <w:p w14:paraId="3E9747E9" w14:textId="77777777" w:rsidR="00E77CB2" w:rsidRPr="008D273A" w:rsidRDefault="00E77CB2" w:rsidP="0091211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22. </w:t>
      </w:r>
    </w:p>
    <w:p w14:paraId="2B8975AD" w14:textId="2EE37D21" w:rsidR="00E77CB2" w:rsidRPr="008D273A" w:rsidRDefault="00E77CB2">
      <w:pPr>
        <w:pStyle w:val="FootnoteText"/>
        <w:rPr>
          <w:rFonts w:ascii="Times New Roman" w:hAnsi="Times New Roman" w:cs="Times New Roman"/>
          <w:lang w:val="en-US"/>
        </w:rPr>
      </w:pPr>
    </w:p>
  </w:footnote>
  <w:footnote w:id="58">
    <w:p w14:paraId="5F50648F" w14:textId="2F8861EC"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23.</w:t>
      </w:r>
    </w:p>
    <w:p w14:paraId="1E21576E" w14:textId="77777777" w:rsidR="00E77CB2" w:rsidRPr="008D273A" w:rsidRDefault="00E77CB2" w:rsidP="00912114">
      <w:pPr>
        <w:pStyle w:val="FootnoteText"/>
        <w:ind w:firstLine="720"/>
        <w:rPr>
          <w:rFonts w:ascii="Times New Roman" w:hAnsi="Times New Roman" w:cs="Times New Roman"/>
          <w:lang w:val="en-US"/>
        </w:rPr>
      </w:pPr>
    </w:p>
  </w:footnote>
  <w:footnote w:id="59">
    <w:p w14:paraId="67DECE82" w14:textId="210F1B76"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5B9D42F3" w14:textId="77777777" w:rsidR="00E77CB2" w:rsidRPr="008D273A" w:rsidRDefault="00E77CB2" w:rsidP="00912114">
      <w:pPr>
        <w:pStyle w:val="FootnoteText"/>
        <w:ind w:firstLine="720"/>
        <w:rPr>
          <w:rFonts w:ascii="Times New Roman" w:hAnsi="Times New Roman" w:cs="Times New Roman"/>
          <w:lang w:val="en-US"/>
        </w:rPr>
      </w:pPr>
    </w:p>
  </w:footnote>
  <w:footnote w:id="60">
    <w:p w14:paraId="176D5613" w14:textId="45E593DD"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29.</w:t>
      </w:r>
    </w:p>
    <w:p w14:paraId="13667202" w14:textId="77777777" w:rsidR="00E77CB2" w:rsidRPr="008D273A" w:rsidRDefault="00E77CB2" w:rsidP="0035560F">
      <w:pPr>
        <w:pStyle w:val="FootnoteText"/>
        <w:ind w:firstLine="720"/>
        <w:rPr>
          <w:rFonts w:ascii="Times New Roman" w:hAnsi="Times New Roman" w:cs="Times New Roman"/>
          <w:lang w:val="en-US"/>
        </w:rPr>
      </w:pPr>
    </w:p>
  </w:footnote>
  <w:footnote w:id="61">
    <w:p w14:paraId="4DCF1057" w14:textId="4ED03D79"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26.</w:t>
      </w:r>
    </w:p>
    <w:p w14:paraId="25D31F41" w14:textId="77777777" w:rsidR="00E77CB2" w:rsidRPr="008D273A" w:rsidRDefault="00E77CB2" w:rsidP="0035560F">
      <w:pPr>
        <w:pStyle w:val="FootnoteText"/>
        <w:ind w:firstLine="720"/>
        <w:rPr>
          <w:rFonts w:ascii="Times New Roman" w:hAnsi="Times New Roman" w:cs="Times New Roman"/>
          <w:lang w:val="en-US"/>
        </w:rPr>
      </w:pPr>
    </w:p>
  </w:footnote>
  <w:footnote w:id="62">
    <w:p w14:paraId="70F43420" w14:textId="13D4115A"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9AA75BF" w14:textId="77777777" w:rsidR="00E77CB2" w:rsidRPr="008D273A" w:rsidRDefault="00E77CB2" w:rsidP="0035560F">
      <w:pPr>
        <w:pStyle w:val="FootnoteText"/>
        <w:ind w:firstLine="720"/>
        <w:rPr>
          <w:rFonts w:ascii="Times New Roman" w:hAnsi="Times New Roman" w:cs="Times New Roman"/>
          <w:lang w:val="en-US"/>
        </w:rPr>
      </w:pPr>
    </w:p>
  </w:footnote>
  <w:footnote w:id="63">
    <w:p w14:paraId="34065ED6" w14:textId="5063AFF3"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28.</w:t>
      </w:r>
    </w:p>
    <w:p w14:paraId="1B61D4DF" w14:textId="77777777" w:rsidR="00E77CB2" w:rsidRPr="008D273A" w:rsidRDefault="00E77CB2" w:rsidP="0035560F">
      <w:pPr>
        <w:pStyle w:val="FootnoteText"/>
        <w:ind w:firstLine="720"/>
        <w:rPr>
          <w:rFonts w:ascii="Times New Roman" w:hAnsi="Times New Roman" w:cs="Times New Roman"/>
          <w:lang w:val="en-US"/>
        </w:rPr>
      </w:pPr>
    </w:p>
  </w:footnote>
  <w:footnote w:id="64">
    <w:p w14:paraId="2B78114F" w14:textId="2FFCF26F"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i/>
        </w:rPr>
        <w:t>The Corruption of Angels</w:t>
      </w:r>
      <w:r w:rsidRPr="008D273A">
        <w:rPr>
          <w:rFonts w:ascii="Times New Roman" w:eastAsia="Times New Roman" w:hAnsi="Times New Roman" w:cs="Times New Roman"/>
        </w:rPr>
        <w:t>, pp. 15-19.</w:t>
      </w:r>
    </w:p>
    <w:p w14:paraId="15ED6977" w14:textId="77777777" w:rsidR="00E77CB2" w:rsidRPr="008D273A" w:rsidRDefault="00E77CB2" w:rsidP="003D1A23">
      <w:pPr>
        <w:pStyle w:val="FootnoteText"/>
        <w:ind w:firstLine="720"/>
        <w:rPr>
          <w:rFonts w:ascii="Times New Roman" w:hAnsi="Times New Roman" w:cs="Times New Roman"/>
          <w:lang w:val="en-US"/>
        </w:rPr>
      </w:pPr>
    </w:p>
  </w:footnote>
  <w:footnote w:id="65">
    <w:p w14:paraId="0CEB873C" w14:textId="16ED55E4"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15.</w:t>
      </w:r>
    </w:p>
    <w:p w14:paraId="2A04C167" w14:textId="77777777" w:rsidR="00E77CB2" w:rsidRPr="008D273A" w:rsidRDefault="00E77CB2" w:rsidP="003D1A23">
      <w:pPr>
        <w:pStyle w:val="FootnoteText"/>
        <w:ind w:firstLine="720"/>
        <w:rPr>
          <w:rFonts w:ascii="Times New Roman" w:hAnsi="Times New Roman" w:cs="Times New Roman"/>
          <w:lang w:val="en-US"/>
        </w:rPr>
      </w:pPr>
    </w:p>
  </w:footnote>
  <w:footnote w:id="66">
    <w:p w14:paraId="1E199A65" w14:textId="4FC1E9C5"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w:t>
      </w:r>
      <w:r w:rsidRPr="008D273A">
        <w:rPr>
          <w:rFonts w:ascii="Times New Roman" w:eastAsia="Times New Roman" w:hAnsi="Times New Roman" w:cs="Times New Roman"/>
        </w:rPr>
        <w:t>p. 45.</w:t>
      </w:r>
    </w:p>
    <w:p w14:paraId="5D3219D5" w14:textId="77777777" w:rsidR="00E77CB2" w:rsidRPr="008D273A" w:rsidRDefault="00E77CB2" w:rsidP="003D1A23">
      <w:pPr>
        <w:pStyle w:val="FootnoteText"/>
        <w:ind w:firstLine="720"/>
        <w:rPr>
          <w:rFonts w:ascii="Times New Roman" w:hAnsi="Times New Roman" w:cs="Times New Roman"/>
          <w:lang w:val="en-US"/>
        </w:rPr>
      </w:pPr>
    </w:p>
  </w:footnote>
  <w:footnote w:id="67">
    <w:p w14:paraId="1AC8DC3E" w14:textId="51D75617"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28-29.</w:t>
      </w:r>
    </w:p>
    <w:p w14:paraId="4D0EA17F" w14:textId="77777777" w:rsidR="00E77CB2" w:rsidRPr="008D273A" w:rsidRDefault="00E77CB2" w:rsidP="003D1A23">
      <w:pPr>
        <w:pStyle w:val="FootnoteText"/>
        <w:ind w:firstLine="720"/>
        <w:rPr>
          <w:rFonts w:ascii="Times New Roman" w:hAnsi="Times New Roman" w:cs="Times New Roman"/>
          <w:lang w:val="en-US"/>
        </w:rPr>
      </w:pPr>
    </w:p>
  </w:footnote>
  <w:footnote w:id="68">
    <w:p w14:paraId="19520923" w14:textId="319975EC" w:rsidR="00E77CB2" w:rsidRPr="008D273A" w:rsidRDefault="00E77CB2"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48.</w:t>
      </w:r>
    </w:p>
    <w:p w14:paraId="674DA6AA" w14:textId="77777777" w:rsidR="00E77CB2" w:rsidRPr="008D273A" w:rsidRDefault="00E77CB2" w:rsidP="00477CD7">
      <w:pPr>
        <w:pStyle w:val="FootnoteText"/>
        <w:ind w:firstLine="720"/>
        <w:rPr>
          <w:rFonts w:ascii="Times New Roman" w:hAnsi="Times New Roman" w:cs="Times New Roman"/>
          <w:lang w:val="en-US"/>
        </w:rPr>
      </w:pPr>
    </w:p>
  </w:footnote>
  <w:footnote w:id="69">
    <w:p w14:paraId="136F8E0C" w14:textId="2E2B3D6D" w:rsidR="00E77CB2" w:rsidRPr="008D273A" w:rsidRDefault="00E77CB2"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Ibid., p. 42</w:t>
      </w:r>
      <w:r w:rsidRPr="008D273A">
        <w:rPr>
          <w:rFonts w:ascii="Times New Roman" w:eastAsia="Times New Roman" w:hAnsi="Times New Roman" w:cs="Times New Roman"/>
        </w:rPr>
        <w:t>.</w:t>
      </w:r>
    </w:p>
    <w:p w14:paraId="7D01190F" w14:textId="77777777" w:rsidR="00E77CB2" w:rsidRPr="008D273A" w:rsidRDefault="00E77CB2" w:rsidP="00477CD7">
      <w:pPr>
        <w:pStyle w:val="FootnoteText"/>
        <w:ind w:firstLine="720"/>
        <w:rPr>
          <w:rFonts w:ascii="Times New Roman" w:hAnsi="Times New Roman" w:cs="Times New Roman"/>
          <w:lang w:val="en-US"/>
        </w:rPr>
      </w:pPr>
    </w:p>
  </w:footnote>
  <w:footnote w:id="70">
    <w:p w14:paraId="2E83524D" w14:textId="370BA450" w:rsidR="00E77CB2" w:rsidRPr="008D273A" w:rsidRDefault="00E77CB2" w:rsidP="00477CD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eastAsia="Times New Roman" w:hAnsi="Times New Roman" w:cs="Times New Roman"/>
          <w:highlight w:val="yellow"/>
        </w:rPr>
        <w:t xml:space="preserve"> </w:t>
      </w:r>
      <w:r w:rsidRPr="008D273A">
        <w:rPr>
          <w:rFonts w:ascii="Times New Roman" w:eastAsia="Times New Roman" w:hAnsi="Times New Roman" w:cs="Times New Roman"/>
          <w:highlight w:val="yellow"/>
        </w:rPr>
        <w:t xml:space="preserve">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 68.</w:t>
      </w:r>
      <w:r w:rsidRPr="008D273A">
        <w:rPr>
          <w:rFonts w:ascii="Times New Roman" w:hAnsi="Times New Roman" w:cs="Times New Roman"/>
        </w:rPr>
        <w:t xml:space="preserve"> </w:t>
      </w:r>
    </w:p>
    <w:p w14:paraId="76F46CB3" w14:textId="77777777" w:rsidR="00E77CB2" w:rsidRPr="008D273A" w:rsidRDefault="00E77CB2" w:rsidP="00477CD7">
      <w:pPr>
        <w:pStyle w:val="FootnoteText"/>
        <w:ind w:firstLine="720"/>
        <w:rPr>
          <w:rFonts w:ascii="Times New Roman" w:hAnsi="Times New Roman" w:cs="Times New Roman"/>
          <w:lang w:val="en-US"/>
        </w:rPr>
      </w:pPr>
    </w:p>
  </w:footnote>
  <w:footnote w:id="71">
    <w:p w14:paraId="695E3AB8" w14:textId="36FDB89E" w:rsidR="00E77CB2" w:rsidRPr="008D273A" w:rsidRDefault="00E77CB2"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pp. </w:t>
      </w:r>
      <w:r w:rsidRPr="008D273A">
        <w:rPr>
          <w:rFonts w:ascii="Times New Roman" w:eastAsia="Times New Roman" w:hAnsi="Times New Roman" w:cs="Times New Roman"/>
          <w:highlight w:val="yellow"/>
        </w:rPr>
        <w:t>36-37.</w:t>
      </w:r>
    </w:p>
    <w:p w14:paraId="3EA05CEA" w14:textId="77777777" w:rsidR="00E77CB2" w:rsidRPr="008D273A" w:rsidRDefault="00E77CB2" w:rsidP="00477CD7">
      <w:pPr>
        <w:pStyle w:val="FootnoteText"/>
        <w:ind w:firstLine="720"/>
        <w:rPr>
          <w:rFonts w:ascii="Times New Roman" w:hAnsi="Times New Roman" w:cs="Times New Roman"/>
          <w:lang w:val="en-US"/>
        </w:rPr>
      </w:pPr>
    </w:p>
  </w:footnote>
  <w:footnote w:id="72">
    <w:p w14:paraId="409EAAB6" w14:textId="7EF41DA5"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Peter Biller, “Goodbye to Catharism?”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274.</w:t>
      </w:r>
    </w:p>
    <w:p w14:paraId="5421839E" w14:textId="77777777" w:rsidR="00E77CB2" w:rsidRPr="008D273A" w:rsidRDefault="00E77CB2" w:rsidP="00EA65CB">
      <w:pPr>
        <w:pStyle w:val="FootnoteText"/>
        <w:ind w:firstLine="720"/>
        <w:rPr>
          <w:rFonts w:ascii="Times New Roman" w:hAnsi="Times New Roman" w:cs="Times New Roman"/>
          <w:lang w:val="en-US"/>
        </w:rPr>
      </w:pPr>
    </w:p>
  </w:footnote>
  <w:footnote w:id="73">
    <w:p w14:paraId="214BFC89" w14:textId="63A46379"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r w:rsidRPr="008D273A">
        <w:rPr>
          <w:rFonts w:ascii="Times New Roman" w:eastAsia="Times New Roman" w:hAnsi="Times New Roman" w:cs="Times New Roman"/>
          <w:highlight w:val="white"/>
        </w:rPr>
        <w:t>p. 285.</w:t>
      </w:r>
    </w:p>
    <w:p w14:paraId="34891424" w14:textId="77777777" w:rsidR="00E77CB2" w:rsidRPr="008D273A" w:rsidRDefault="00E77CB2" w:rsidP="00EA65CB">
      <w:pPr>
        <w:pStyle w:val="FootnoteText"/>
        <w:ind w:firstLine="720"/>
        <w:rPr>
          <w:rFonts w:ascii="Times New Roman" w:hAnsi="Times New Roman" w:cs="Times New Roman"/>
          <w:lang w:val="en-US"/>
        </w:rPr>
      </w:pPr>
    </w:p>
  </w:footnote>
  <w:footnote w:id="74">
    <w:p w14:paraId="437C43B1" w14:textId="77777777" w:rsidR="00E77CB2" w:rsidRPr="008D273A" w:rsidRDefault="00E77CB2" w:rsidP="00EA65CB">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36C9B65C" w14:textId="1F4FB48F" w:rsidR="00E77CB2" w:rsidRPr="008D273A" w:rsidRDefault="00E77CB2">
      <w:pPr>
        <w:pStyle w:val="FootnoteText"/>
        <w:rPr>
          <w:rFonts w:ascii="Times New Roman" w:hAnsi="Times New Roman" w:cs="Times New Roman"/>
          <w:lang w:val="en-US"/>
        </w:rPr>
      </w:pPr>
    </w:p>
  </w:footnote>
  <w:footnote w:id="75">
    <w:p w14:paraId="508B6EEE" w14:textId="1F94F7D8"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John 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68.</w:t>
      </w:r>
    </w:p>
    <w:p w14:paraId="30F4EAFE" w14:textId="77777777" w:rsidR="00E77CB2" w:rsidRPr="008D273A" w:rsidRDefault="00E77CB2" w:rsidP="00EA65CB">
      <w:pPr>
        <w:pStyle w:val="FootnoteText"/>
        <w:ind w:firstLine="720"/>
        <w:rPr>
          <w:rFonts w:ascii="Times New Roman" w:hAnsi="Times New Roman" w:cs="Times New Roman"/>
          <w:lang w:val="en-US"/>
        </w:rPr>
      </w:pPr>
    </w:p>
  </w:footnote>
  <w:footnote w:id="76">
    <w:p w14:paraId="37D1896C" w14:textId="69623075"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Biller, “Goodbye to Catharism?” </w:t>
      </w:r>
      <w:r w:rsidRPr="008D273A">
        <w:rPr>
          <w:rFonts w:ascii="Times New Roman" w:eastAsia="Times New Roman" w:hAnsi="Times New Roman" w:cs="Times New Roman"/>
          <w:highlight w:val="white"/>
        </w:rPr>
        <w:t>p. 286.</w:t>
      </w:r>
      <w:r w:rsidRPr="008D273A">
        <w:rPr>
          <w:rFonts w:ascii="Times New Roman" w:eastAsia="Times New Roman" w:hAnsi="Times New Roman" w:cs="Times New Roman"/>
        </w:rPr>
        <w:tab/>
      </w:r>
    </w:p>
    <w:p w14:paraId="76E9EB5E" w14:textId="77777777" w:rsidR="00E77CB2" w:rsidRPr="008D273A" w:rsidRDefault="00E77CB2" w:rsidP="00EA65CB">
      <w:pPr>
        <w:pStyle w:val="FootnoteText"/>
        <w:ind w:firstLine="720"/>
        <w:rPr>
          <w:rFonts w:ascii="Times New Roman" w:hAnsi="Times New Roman" w:cs="Times New Roman"/>
          <w:lang w:val="en-US"/>
        </w:rPr>
      </w:pPr>
    </w:p>
  </w:footnote>
  <w:footnote w:id="77">
    <w:p w14:paraId="757B3303" w14:textId="75B85B26"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p. 69.</w:t>
      </w:r>
    </w:p>
    <w:p w14:paraId="3C8DC368" w14:textId="77777777" w:rsidR="00E77CB2" w:rsidRPr="008D273A" w:rsidRDefault="00E77CB2" w:rsidP="00EA65CB">
      <w:pPr>
        <w:pStyle w:val="FootnoteText"/>
        <w:ind w:firstLine="720"/>
        <w:rPr>
          <w:rFonts w:ascii="Times New Roman" w:hAnsi="Times New Roman" w:cs="Times New Roman"/>
          <w:lang w:val="en-US"/>
        </w:rPr>
      </w:pPr>
    </w:p>
  </w:footnote>
  <w:footnote w:id="78">
    <w:p w14:paraId="402AFE44" w14:textId="0BE2D85A"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72.</w:t>
      </w:r>
    </w:p>
    <w:p w14:paraId="1892BCB4" w14:textId="77777777" w:rsidR="00E77CB2" w:rsidRPr="008D273A" w:rsidRDefault="00E77CB2" w:rsidP="00EA65CB">
      <w:pPr>
        <w:pStyle w:val="FootnoteText"/>
        <w:ind w:firstLine="720"/>
        <w:rPr>
          <w:rFonts w:ascii="Times New Roman" w:hAnsi="Times New Roman" w:cs="Times New Roman"/>
          <w:lang w:val="en-US"/>
        </w:rPr>
      </w:pPr>
    </w:p>
  </w:footnote>
  <w:footnote w:id="79">
    <w:p w14:paraId="18A4A1F3" w14:textId="18012CDC"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69.</w:t>
      </w:r>
    </w:p>
    <w:p w14:paraId="0022C141" w14:textId="77777777" w:rsidR="00E77CB2" w:rsidRPr="008D273A" w:rsidRDefault="00E77CB2" w:rsidP="00EA65CB">
      <w:pPr>
        <w:pStyle w:val="FootnoteText"/>
        <w:ind w:firstLine="720"/>
        <w:rPr>
          <w:rFonts w:ascii="Times New Roman" w:hAnsi="Times New Roman" w:cs="Times New Roman"/>
          <w:lang w:val="en-US"/>
        </w:rPr>
      </w:pPr>
    </w:p>
  </w:footnote>
  <w:footnote w:id="80">
    <w:p w14:paraId="31BF72F4" w14:textId="54C6816E" w:rsidR="00E77CB2" w:rsidRPr="008D273A" w:rsidRDefault="00E77CB2" w:rsidP="0009352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73.</w:t>
      </w:r>
    </w:p>
    <w:p w14:paraId="5E604D2C" w14:textId="77777777" w:rsidR="00E77CB2" w:rsidRPr="008D273A" w:rsidRDefault="00E77CB2" w:rsidP="00093524">
      <w:pPr>
        <w:pStyle w:val="FootnoteText"/>
        <w:ind w:firstLine="720"/>
        <w:rPr>
          <w:rFonts w:ascii="Times New Roman" w:hAnsi="Times New Roman" w:cs="Times New Roman"/>
          <w:lang w:val="en-US"/>
        </w:rPr>
      </w:pPr>
    </w:p>
  </w:footnote>
  <w:footnote w:id="81">
    <w:p w14:paraId="4FD0B51D" w14:textId="3639BF8E" w:rsidR="00E77CB2" w:rsidRPr="008D273A" w:rsidRDefault="00E77CB2" w:rsidP="001C2F5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 xml:space="preserve">BM MS 609 Edition XML encoding downloaded from Rehr’s website: </w:t>
      </w:r>
      <w:hyperlink r:id="rId1" w:history="1">
        <w:r w:rsidRPr="008D273A">
          <w:rPr>
            <w:rStyle w:val="Hyperlink"/>
            <w:rFonts w:ascii="Times New Roman" w:hAnsi="Times New Roman" w:cs="Times New Roman"/>
            <w:highlight w:val="yellow"/>
          </w:rPr>
          <w:t>http://medieval-inquisition.huma-num.fr/downloads</w:t>
        </w:r>
      </w:hyperlink>
    </w:p>
    <w:p w14:paraId="1D1EC77E" w14:textId="77777777" w:rsidR="00E77CB2" w:rsidRPr="008D273A" w:rsidRDefault="00E77CB2" w:rsidP="00FF2C9D">
      <w:pPr>
        <w:pStyle w:val="FootnoteText"/>
        <w:rPr>
          <w:rFonts w:ascii="Times New Roman" w:hAnsi="Times New Roman" w:cs="Times New Roman"/>
          <w:lang w:val="en-US"/>
        </w:rPr>
      </w:pPr>
    </w:p>
  </w:footnote>
  <w:footnote w:id="82">
    <w:p w14:paraId="1D825344" w14:textId="4D30C7AA" w:rsidR="00E77CB2" w:rsidRPr="008D273A" w:rsidRDefault="00E77CB2" w:rsidP="00A3706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8D273A">
          <w:rPr>
            <w:rStyle w:val="Hyperlink"/>
            <w:rFonts w:ascii="Times New Roman" w:hAnsi="Times New Roman" w:cs="Times New Roman"/>
          </w:rPr>
          <w:t>http://medieval-inquisition.huma-num.fr/MS609/encoding</w:t>
        </w:r>
      </w:hyperlink>
    </w:p>
    <w:p w14:paraId="3863841C" w14:textId="77777777" w:rsidR="00E77CB2" w:rsidRPr="008D273A" w:rsidRDefault="00E77CB2" w:rsidP="00A37067">
      <w:pPr>
        <w:pStyle w:val="FootnoteText"/>
        <w:ind w:firstLine="720"/>
        <w:rPr>
          <w:rFonts w:ascii="Times New Roman" w:hAnsi="Times New Roman" w:cs="Times New Roman"/>
          <w:lang w:val="en-US"/>
        </w:rPr>
      </w:pPr>
    </w:p>
  </w:footnote>
  <w:footnote w:id="83">
    <w:p w14:paraId="11EE415D" w14:textId="543684AC" w:rsidR="00E77CB2" w:rsidRPr="008D273A" w:rsidRDefault="00E77CB2" w:rsidP="009717E3">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lang w:val="en-US"/>
        </w:rPr>
        <w:t xml:space="preserve"> Every file I created that is associated with this project can be found in the following public GitHub repository: </w:t>
      </w:r>
      <w:hyperlink r:id="rId3" w:history="1">
        <w:r w:rsidRPr="008D273A">
          <w:rPr>
            <w:rStyle w:val="Hyperlink"/>
            <w:rFonts w:ascii="Times New Roman" w:hAnsi="Times New Roman" w:cs="Times New Roman"/>
            <w:lang w:val="en-US"/>
          </w:rPr>
          <w:t>https://github.com/MadelinePL/seniorthesis</w:t>
        </w:r>
      </w:hyperlink>
    </w:p>
    <w:p w14:paraId="123CA3FA" w14:textId="77777777" w:rsidR="00E77CB2" w:rsidRPr="008D273A" w:rsidRDefault="00E77CB2" w:rsidP="009717E3">
      <w:pPr>
        <w:pStyle w:val="FootnoteText"/>
        <w:ind w:firstLine="720"/>
        <w:rPr>
          <w:rFonts w:ascii="Times New Roman" w:hAnsi="Times New Roman" w:cs="Times New Roman"/>
          <w:lang w:val="en-US"/>
        </w:rPr>
      </w:pPr>
    </w:p>
  </w:footnote>
  <w:footnote w:id="84">
    <w:p w14:paraId="3D38B422" w14:textId="6EE91BE7" w:rsidR="00E77CB2" w:rsidRPr="008D273A" w:rsidRDefault="00E77CB2" w:rsidP="004D5F6B">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XPath is a query language used to navigate through elements of XML documents.</w:t>
      </w:r>
    </w:p>
  </w:footnote>
  <w:footnote w:id="85">
    <w:p w14:paraId="39F15FB5" w14:textId="27A42928" w:rsidR="00E77CB2" w:rsidRPr="008D273A" w:rsidRDefault="00E77CB2" w:rsidP="00061DCD">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rPr>
        <w:t xml:space="preserve">I added the data from my sightings spreadsheet into my events spreadsheet for analytical purposes.  </w:t>
      </w:r>
    </w:p>
  </w:footnote>
  <w:footnote w:id="86">
    <w:p w14:paraId="7F3D93D3" w14:textId="7147B52A" w:rsidR="00E77CB2" w:rsidRPr="008D273A" w:rsidRDefault="00E77CB2" w:rsidP="000661B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pp. 86-89.</w:t>
      </w:r>
      <w:r w:rsidRPr="008D273A">
        <w:rPr>
          <w:rFonts w:ascii="Times New Roman" w:hAnsi="Times New Roman" w:cs="Times New Roman"/>
        </w:rPr>
        <w:t xml:space="preserve"> </w:t>
      </w:r>
    </w:p>
    <w:p w14:paraId="66FE0796" w14:textId="77777777" w:rsidR="00E77CB2" w:rsidRPr="008D273A" w:rsidRDefault="00E77CB2" w:rsidP="000661B4">
      <w:pPr>
        <w:pStyle w:val="FootnoteText"/>
        <w:ind w:firstLine="720"/>
        <w:rPr>
          <w:rFonts w:ascii="Times New Roman" w:hAnsi="Times New Roman" w:cs="Times New Roman"/>
        </w:rPr>
      </w:pPr>
    </w:p>
  </w:footnote>
  <w:footnote w:id="87">
    <w:p w14:paraId="59947C57" w14:textId="6D901FD2" w:rsidR="00E77CB2" w:rsidRPr="008D273A" w:rsidRDefault="00E77CB2" w:rsidP="00C53551">
      <w:pPr>
        <w:pStyle w:val="FootnoteText"/>
        <w:ind w:firstLine="720"/>
        <w:rPr>
          <w:rFonts w:ascii="Times New Roman" w:hAnsi="Times New Roman" w:cs="Times New Roman"/>
        </w:rPr>
      </w:pPr>
      <w:r w:rsidRPr="008D273A">
        <w:rPr>
          <w:rStyle w:val="FootnoteReference"/>
          <w:rFonts w:ascii="Times New Roman" w:hAnsi="Times New Roman" w:cs="Times New Roman"/>
          <w:highlight w:val="magenta"/>
        </w:rPr>
        <w:footnoteRef/>
      </w:r>
      <w:r w:rsidRPr="008D273A">
        <w:rPr>
          <w:rFonts w:ascii="Times New Roman" w:hAnsi="Times New Roman" w:cs="Times New Roman"/>
          <w:highlight w:val="magenta"/>
        </w:rPr>
        <w:t xml:space="preserve"> </w:t>
      </w:r>
      <w:r w:rsidRPr="008D273A">
        <w:rPr>
          <w:rFonts w:ascii="Times New Roman" w:hAnsi="Times New Roman" w:cs="Times New Roman"/>
          <w:highlight w:val="magenta"/>
        </w:rPr>
        <w:t>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8D273A">
        <w:rPr>
          <w:rFonts w:ascii="Times New Roman" w:hAnsi="Times New Roman" w:cs="Times New Roman"/>
        </w:rPr>
        <w:t xml:space="preserve"> </w:t>
      </w:r>
    </w:p>
    <w:p w14:paraId="415CF01C" w14:textId="77777777" w:rsidR="00E77CB2" w:rsidRPr="008D273A" w:rsidRDefault="00E77CB2" w:rsidP="00C53551">
      <w:pPr>
        <w:pStyle w:val="FootnoteText"/>
        <w:ind w:firstLine="720"/>
        <w:rPr>
          <w:rFonts w:ascii="Times New Roman" w:hAnsi="Times New Roman" w:cs="Times New Roman"/>
          <w:lang w:val="en-US"/>
        </w:rPr>
      </w:pPr>
    </w:p>
  </w:footnote>
  <w:footnote w:id="88">
    <w:p w14:paraId="5F71E190" w14:textId="68807B61" w:rsidR="00E77CB2" w:rsidRPr="008D273A" w:rsidRDefault="00E77CB2" w:rsidP="00477F07">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Peter Biller, “Cathars and the Natural World,” in </w:t>
      </w:r>
      <w:r w:rsidRPr="008D273A">
        <w:rPr>
          <w:rFonts w:ascii="Times New Roman" w:eastAsia="Times New Roman" w:hAnsi="Times New Roman" w:cs="Times New Roman"/>
          <w:i/>
          <w:highlight w:val="yellow"/>
        </w:rPr>
        <w:t>God’s Bounty? The Churches and the Natural World</w:t>
      </w:r>
      <w:r w:rsidRPr="008D273A">
        <w:rPr>
          <w:rFonts w:ascii="Times New Roman" w:eastAsia="Times New Roman" w:hAnsi="Times New Roman" w:cs="Times New Roman"/>
          <w:highlight w:val="yellow"/>
        </w:rPr>
        <w:t>, ed. Peter Clarke and Tony Claydon (Woodbridge, UK: The Boydell Press, 2010), p. 102.</w:t>
      </w:r>
      <w:r w:rsidRPr="008D273A">
        <w:rPr>
          <w:rFonts w:ascii="Times New Roman" w:hAnsi="Times New Roman" w:cs="Times New Roman"/>
          <w:highlight w:val="yellow"/>
        </w:rPr>
        <w:t xml:space="preserve"> </w:t>
      </w:r>
    </w:p>
    <w:p w14:paraId="62C4EE5F" w14:textId="77777777" w:rsidR="00E77CB2" w:rsidRPr="008D273A" w:rsidRDefault="00E77CB2" w:rsidP="00477F07">
      <w:pPr>
        <w:pStyle w:val="FootnoteText"/>
        <w:ind w:firstLine="720"/>
        <w:rPr>
          <w:rFonts w:ascii="Times New Roman" w:hAnsi="Times New Roman" w:cs="Times New Roman"/>
          <w:lang w:val="en-US"/>
        </w:rPr>
      </w:pPr>
    </w:p>
  </w:footnote>
  <w:footnote w:id="89">
    <w:p w14:paraId="5E2C164E" w14:textId="776765A8" w:rsidR="00A90E12" w:rsidRPr="008D273A" w:rsidRDefault="00A90E12" w:rsidP="00A90E12">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FOOTNOTE BABYYYYY</w:t>
      </w:r>
    </w:p>
    <w:p w14:paraId="7761A0EC" w14:textId="77777777" w:rsidR="00A90E12" w:rsidRPr="008D273A" w:rsidRDefault="00A90E12">
      <w:pPr>
        <w:pStyle w:val="FootnoteText"/>
        <w:rPr>
          <w:rFonts w:ascii="Times New Roman" w:hAnsi="Times New Roman" w:cs="Times New Roman"/>
          <w:lang w:val="en-US"/>
        </w:rPr>
      </w:pPr>
    </w:p>
  </w:footnote>
  <w:footnote w:id="90">
    <w:p w14:paraId="6D239718" w14:textId="34E82FD7" w:rsidR="00E77CB2" w:rsidRPr="008D273A" w:rsidRDefault="00E77CB2" w:rsidP="00B33CE8">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Biller, “Cathars and the Natural World,”, pp. 102-105.</w:t>
      </w:r>
      <w:r w:rsidRPr="008D273A">
        <w:rPr>
          <w:rFonts w:ascii="Times New Roman" w:hAnsi="Times New Roman" w:cs="Times New Roman"/>
        </w:rPr>
        <w:t xml:space="preserve"> </w:t>
      </w:r>
    </w:p>
    <w:p w14:paraId="5E574C58" w14:textId="77777777" w:rsidR="00E77CB2" w:rsidRPr="008D273A" w:rsidRDefault="00E77CB2" w:rsidP="00B33CE8">
      <w:pPr>
        <w:pStyle w:val="FootnoteText"/>
        <w:ind w:firstLine="720"/>
        <w:rPr>
          <w:rFonts w:ascii="Times New Roman" w:hAnsi="Times New Roman" w:cs="Times New Roman"/>
          <w:lang w:val="en-US"/>
        </w:rPr>
      </w:pPr>
    </w:p>
  </w:footnote>
  <w:footnote w:id="91">
    <w:p w14:paraId="09F97CB4" w14:textId="2D2D12B3" w:rsidR="00886234" w:rsidRPr="008D273A" w:rsidRDefault="00886234" w:rsidP="00886234">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FOOTNOTE AGAIN BABYYYY</w:t>
      </w:r>
      <w:r w:rsidR="003171DB" w:rsidRPr="008D273A">
        <w:rPr>
          <w:rFonts w:ascii="Times New Roman" w:hAnsi="Times New Roman" w:cs="Times New Roman"/>
          <w:highlight w:val="yellow"/>
        </w:rPr>
        <w:t xml:space="preserve"> (also cathars in question)</w:t>
      </w:r>
    </w:p>
  </w:footnote>
  <w:footnote w:id="92">
    <w:p w14:paraId="5F343E47" w14:textId="3E51E160" w:rsidR="00E77CB2" w:rsidRPr="008D273A" w:rsidRDefault="00E77CB2" w:rsidP="006455A8">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MS 609,  fol. 22v.</w:t>
      </w:r>
    </w:p>
    <w:p w14:paraId="17B07BE1" w14:textId="77777777" w:rsidR="00E77CB2" w:rsidRPr="008D273A" w:rsidRDefault="00E77CB2" w:rsidP="006455A8">
      <w:pPr>
        <w:pStyle w:val="FootnoteText"/>
        <w:ind w:firstLine="720"/>
        <w:rPr>
          <w:rFonts w:ascii="Times New Roman" w:hAnsi="Times New Roman" w:cs="Times New Roman"/>
          <w:lang w:val="en-US"/>
        </w:rPr>
      </w:pPr>
    </w:p>
  </w:footnote>
  <w:footnote w:id="93">
    <w:p w14:paraId="234D770B" w14:textId="7E8C32B2" w:rsidR="008D273A" w:rsidRPr="008D273A" w:rsidRDefault="008D273A"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rPr>
        <w:t>CITE</w:t>
      </w:r>
    </w:p>
    <w:p w14:paraId="27EE5DAB" w14:textId="77777777" w:rsidR="008D273A" w:rsidRPr="008D273A" w:rsidRDefault="008D273A">
      <w:pPr>
        <w:pStyle w:val="FootnoteText"/>
        <w:rPr>
          <w:rFonts w:ascii="Times New Roman" w:hAnsi="Times New Roman" w:cs="Times New Roman"/>
          <w:lang w:val="en-US"/>
        </w:rPr>
      </w:pPr>
    </w:p>
  </w:footnote>
  <w:footnote w:id="94">
    <w:p w14:paraId="4F814895" w14:textId="5C3FC9D0" w:rsidR="008D273A" w:rsidRPr="008D273A" w:rsidRDefault="008D273A"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lang w:val="en-US"/>
        </w:rPr>
        <w:t>CITE</w:t>
      </w:r>
    </w:p>
  </w:footnote>
  <w:footnote w:id="95">
    <w:p w14:paraId="38FACED5" w14:textId="77777777" w:rsidR="00E77CB2" w:rsidRPr="008D273A" w:rsidRDefault="00E77CB2" w:rsidP="00AD1F63">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Biller pg 100</w:t>
      </w:r>
    </w:p>
    <w:p w14:paraId="74694FB2" w14:textId="77777777" w:rsidR="00410B23" w:rsidRPr="008D273A" w:rsidRDefault="00410B23" w:rsidP="00AD1F63">
      <w:pPr>
        <w:pStyle w:val="FootnoteText"/>
        <w:ind w:firstLine="720"/>
        <w:rPr>
          <w:rFonts w:ascii="Times New Roman" w:hAnsi="Times New Roman" w:cs="Times New Roman"/>
          <w:lang w:val="en-US"/>
        </w:rPr>
      </w:pPr>
    </w:p>
  </w:footnote>
  <w:footnote w:id="96">
    <w:p w14:paraId="7488E937" w14:textId="322418B1" w:rsidR="009864B5" w:rsidRPr="008D273A" w:rsidRDefault="009864B5" w:rsidP="00705DF8">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00705DF8" w:rsidRPr="008D273A">
        <w:rPr>
          <w:rFonts w:ascii="Times New Roman" w:hAnsi="Times New Roman" w:cs="Times New Roman"/>
          <w:highlight w:val="yellow"/>
        </w:rPr>
        <w:t>GREENSTEIN AND MORGAN 1989</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828E9"/>
    <w:rsid w:val="00086539"/>
    <w:rsid w:val="00090921"/>
    <w:rsid w:val="00093524"/>
    <w:rsid w:val="000954DC"/>
    <w:rsid w:val="00097EEC"/>
    <w:rsid w:val="000A300E"/>
    <w:rsid w:val="000A5F51"/>
    <w:rsid w:val="000B15E2"/>
    <w:rsid w:val="000C0C1F"/>
    <w:rsid w:val="000C546C"/>
    <w:rsid w:val="000C55F2"/>
    <w:rsid w:val="000C5A83"/>
    <w:rsid w:val="000E0392"/>
    <w:rsid w:val="000E15A5"/>
    <w:rsid w:val="000E39B7"/>
    <w:rsid w:val="000E3AAC"/>
    <w:rsid w:val="000E54BB"/>
    <w:rsid w:val="000E677C"/>
    <w:rsid w:val="000F4224"/>
    <w:rsid w:val="000F743A"/>
    <w:rsid w:val="00117446"/>
    <w:rsid w:val="0012062C"/>
    <w:rsid w:val="0012393F"/>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50289"/>
    <w:rsid w:val="002650B7"/>
    <w:rsid w:val="00265EFF"/>
    <w:rsid w:val="00267876"/>
    <w:rsid w:val="00274F86"/>
    <w:rsid w:val="00277490"/>
    <w:rsid w:val="00277636"/>
    <w:rsid w:val="0028153E"/>
    <w:rsid w:val="00281D4D"/>
    <w:rsid w:val="00286118"/>
    <w:rsid w:val="00286C91"/>
    <w:rsid w:val="002871A0"/>
    <w:rsid w:val="00290E58"/>
    <w:rsid w:val="00292479"/>
    <w:rsid w:val="00296807"/>
    <w:rsid w:val="002A21FB"/>
    <w:rsid w:val="002A373A"/>
    <w:rsid w:val="002B1B4B"/>
    <w:rsid w:val="002B2DAF"/>
    <w:rsid w:val="002C1551"/>
    <w:rsid w:val="002C1833"/>
    <w:rsid w:val="002C2A4C"/>
    <w:rsid w:val="002C46F6"/>
    <w:rsid w:val="002C65CF"/>
    <w:rsid w:val="002C6AF4"/>
    <w:rsid w:val="002C6D22"/>
    <w:rsid w:val="002D5EF9"/>
    <w:rsid w:val="002D796F"/>
    <w:rsid w:val="002E3DB4"/>
    <w:rsid w:val="002E4F7F"/>
    <w:rsid w:val="002E647B"/>
    <w:rsid w:val="002E717F"/>
    <w:rsid w:val="002F38EA"/>
    <w:rsid w:val="002F43B9"/>
    <w:rsid w:val="002F70AD"/>
    <w:rsid w:val="003016BD"/>
    <w:rsid w:val="00301AC1"/>
    <w:rsid w:val="0030304F"/>
    <w:rsid w:val="00307D03"/>
    <w:rsid w:val="003171DB"/>
    <w:rsid w:val="0031771D"/>
    <w:rsid w:val="00320ADC"/>
    <w:rsid w:val="00324DEF"/>
    <w:rsid w:val="003324C3"/>
    <w:rsid w:val="00332BE1"/>
    <w:rsid w:val="00343109"/>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DC"/>
    <w:rsid w:val="003A4812"/>
    <w:rsid w:val="003A791D"/>
    <w:rsid w:val="003B13D8"/>
    <w:rsid w:val="003B35E4"/>
    <w:rsid w:val="003C2AA6"/>
    <w:rsid w:val="003C6240"/>
    <w:rsid w:val="003D1A23"/>
    <w:rsid w:val="003D4F15"/>
    <w:rsid w:val="003F4178"/>
    <w:rsid w:val="003F5885"/>
    <w:rsid w:val="00402933"/>
    <w:rsid w:val="00402B47"/>
    <w:rsid w:val="00410B23"/>
    <w:rsid w:val="004128D7"/>
    <w:rsid w:val="00412929"/>
    <w:rsid w:val="00414A4B"/>
    <w:rsid w:val="00416FD9"/>
    <w:rsid w:val="00420864"/>
    <w:rsid w:val="0042169D"/>
    <w:rsid w:val="00430796"/>
    <w:rsid w:val="00434CCF"/>
    <w:rsid w:val="004440E0"/>
    <w:rsid w:val="004448D5"/>
    <w:rsid w:val="0044526B"/>
    <w:rsid w:val="00452CC6"/>
    <w:rsid w:val="004538A8"/>
    <w:rsid w:val="00454555"/>
    <w:rsid w:val="0046495E"/>
    <w:rsid w:val="004720EE"/>
    <w:rsid w:val="004759F8"/>
    <w:rsid w:val="00475F68"/>
    <w:rsid w:val="0047662F"/>
    <w:rsid w:val="004769B9"/>
    <w:rsid w:val="00477CD7"/>
    <w:rsid w:val="00477F07"/>
    <w:rsid w:val="00484AB2"/>
    <w:rsid w:val="00492213"/>
    <w:rsid w:val="004A0113"/>
    <w:rsid w:val="004A215B"/>
    <w:rsid w:val="004A7E5F"/>
    <w:rsid w:val="004B3B2F"/>
    <w:rsid w:val="004C416F"/>
    <w:rsid w:val="004C4F16"/>
    <w:rsid w:val="004C72A5"/>
    <w:rsid w:val="004C7A6C"/>
    <w:rsid w:val="004D012B"/>
    <w:rsid w:val="004D0BB0"/>
    <w:rsid w:val="004D351F"/>
    <w:rsid w:val="004D4ECC"/>
    <w:rsid w:val="004D5F6B"/>
    <w:rsid w:val="004E3925"/>
    <w:rsid w:val="004E49AA"/>
    <w:rsid w:val="004E4E2A"/>
    <w:rsid w:val="004E652E"/>
    <w:rsid w:val="004E75F6"/>
    <w:rsid w:val="004E7726"/>
    <w:rsid w:val="004F0ACD"/>
    <w:rsid w:val="004F1BE0"/>
    <w:rsid w:val="004F43DD"/>
    <w:rsid w:val="0050417A"/>
    <w:rsid w:val="00506F5A"/>
    <w:rsid w:val="00514717"/>
    <w:rsid w:val="00525878"/>
    <w:rsid w:val="005260D9"/>
    <w:rsid w:val="00532A99"/>
    <w:rsid w:val="005353D4"/>
    <w:rsid w:val="005413D2"/>
    <w:rsid w:val="0054186D"/>
    <w:rsid w:val="00557001"/>
    <w:rsid w:val="0056273E"/>
    <w:rsid w:val="00563A73"/>
    <w:rsid w:val="00567EFA"/>
    <w:rsid w:val="00576491"/>
    <w:rsid w:val="0058043A"/>
    <w:rsid w:val="005A42B6"/>
    <w:rsid w:val="005A6E74"/>
    <w:rsid w:val="005A7C09"/>
    <w:rsid w:val="005B10F7"/>
    <w:rsid w:val="005B1FF0"/>
    <w:rsid w:val="005C0084"/>
    <w:rsid w:val="005C39FE"/>
    <w:rsid w:val="005C595F"/>
    <w:rsid w:val="005D102A"/>
    <w:rsid w:val="005D6B1C"/>
    <w:rsid w:val="005D7356"/>
    <w:rsid w:val="005E52DA"/>
    <w:rsid w:val="005F10AE"/>
    <w:rsid w:val="005F613F"/>
    <w:rsid w:val="005F7BB1"/>
    <w:rsid w:val="00605AA8"/>
    <w:rsid w:val="00606D6C"/>
    <w:rsid w:val="00611051"/>
    <w:rsid w:val="00611A84"/>
    <w:rsid w:val="00621FA3"/>
    <w:rsid w:val="00631559"/>
    <w:rsid w:val="00632FE0"/>
    <w:rsid w:val="00642207"/>
    <w:rsid w:val="006455A8"/>
    <w:rsid w:val="00651E1F"/>
    <w:rsid w:val="0065325D"/>
    <w:rsid w:val="00670BD7"/>
    <w:rsid w:val="0067584B"/>
    <w:rsid w:val="00677F4F"/>
    <w:rsid w:val="00680DBC"/>
    <w:rsid w:val="00687C1B"/>
    <w:rsid w:val="00690B41"/>
    <w:rsid w:val="00691676"/>
    <w:rsid w:val="00691A7E"/>
    <w:rsid w:val="00692DAB"/>
    <w:rsid w:val="00693A47"/>
    <w:rsid w:val="006957A8"/>
    <w:rsid w:val="006A3007"/>
    <w:rsid w:val="006A35B0"/>
    <w:rsid w:val="006A3D7A"/>
    <w:rsid w:val="006B5436"/>
    <w:rsid w:val="006B5F00"/>
    <w:rsid w:val="006B6761"/>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F34"/>
    <w:rsid w:val="00713B45"/>
    <w:rsid w:val="0072553F"/>
    <w:rsid w:val="007328C2"/>
    <w:rsid w:val="007333C6"/>
    <w:rsid w:val="0073415D"/>
    <w:rsid w:val="00735046"/>
    <w:rsid w:val="0073679E"/>
    <w:rsid w:val="00737DA1"/>
    <w:rsid w:val="0074115F"/>
    <w:rsid w:val="00750F72"/>
    <w:rsid w:val="00751BF8"/>
    <w:rsid w:val="00753039"/>
    <w:rsid w:val="0076312E"/>
    <w:rsid w:val="0076506A"/>
    <w:rsid w:val="00765795"/>
    <w:rsid w:val="00766259"/>
    <w:rsid w:val="00766CE6"/>
    <w:rsid w:val="00767F90"/>
    <w:rsid w:val="0077429D"/>
    <w:rsid w:val="00777740"/>
    <w:rsid w:val="00784D36"/>
    <w:rsid w:val="007A782D"/>
    <w:rsid w:val="007B0FBE"/>
    <w:rsid w:val="007B5047"/>
    <w:rsid w:val="007C42C0"/>
    <w:rsid w:val="007C5A40"/>
    <w:rsid w:val="007C7BA7"/>
    <w:rsid w:val="007D2319"/>
    <w:rsid w:val="007E3084"/>
    <w:rsid w:val="007F07E5"/>
    <w:rsid w:val="007F0ECC"/>
    <w:rsid w:val="007F4062"/>
    <w:rsid w:val="008018CF"/>
    <w:rsid w:val="00804285"/>
    <w:rsid w:val="008052CB"/>
    <w:rsid w:val="008071AC"/>
    <w:rsid w:val="008076BA"/>
    <w:rsid w:val="00810F6C"/>
    <w:rsid w:val="00811277"/>
    <w:rsid w:val="00812BEE"/>
    <w:rsid w:val="0081319E"/>
    <w:rsid w:val="008323DF"/>
    <w:rsid w:val="008361DE"/>
    <w:rsid w:val="0083734E"/>
    <w:rsid w:val="008415AB"/>
    <w:rsid w:val="00842AD5"/>
    <w:rsid w:val="0085009B"/>
    <w:rsid w:val="00852852"/>
    <w:rsid w:val="00864F92"/>
    <w:rsid w:val="00874798"/>
    <w:rsid w:val="008811C8"/>
    <w:rsid w:val="0088186E"/>
    <w:rsid w:val="00886234"/>
    <w:rsid w:val="008A0C59"/>
    <w:rsid w:val="008A2822"/>
    <w:rsid w:val="008A7CB3"/>
    <w:rsid w:val="008B04F6"/>
    <w:rsid w:val="008B11BD"/>
    <w:rsid w:val="008B6229"/>
    <w:rsid w:val="008C1418"/>
    <w:rsid w:val="008C462F"/>
    <w:rsid w:val="008C5EBC"/>
    <w:rsid w:val="008C6941"/>
    <w:rsid w:val="008D273A"/>
    <w:rsid w:val="008D4AC0"/>
    <w:rsid w:val="008F0371"/>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350E"/>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704E"/>
    <w:rsid w:val="009D20C1"/>
    <w:rsid w:val="009D7030"/>
    <w:rsid w:val="009E5D78"/>
    <w:rsid w:val="009F627A"/>
    <w:rsid w:val="00A0038C"/>
    <w:rsid w:val="00A00A46"/>
    <w:rsid w:val="00A26859"/>
    <w:rsid w:val="00A27279"/>
    <w:rsid w:val="00A311BE"/>
    <w:rsid w:val="00A37067"/>
    <w:rsid w:val="00A41094"/>
    <w:rsid w:val="00A574F1"/>
    <w:rsid w:val="00A57A87"/>
    <w:rsid w:val="00A642F7"/>
    <w:rsid w:val="00A67EB2"/>
    <w:rsid w:val="00A70DB2"/>
    <w:rsid w:val="00A710C5"/>
    <w:rsid w:val="00A727CF"/>
    <w:rsid w:val="00A839B8"/>
    <w:rsid w:val="00A871FF"/>
    <w:rsid w:val="00A87F4F"/>
    <w:rsid w:val="00A90E12"/>
    <w:rsid w:val="00A911B8"/>
    <w:rsid w:val="00A931D1"/>
    <w:rsid w:val="00A93306"/>
    <w:rsid w:val="00AA07F3"/>
    <w:rsid w:val="00AA0F09"/>
    <w:rsid w:val="00AA20A3"/>
    <w:rsid w:val="00AB287C"/>
    <w:rsid w:val="00AB3597"/>
    <w:rsid w:val="00AC27EE"/>
    <w:rsid w:val="00AC4E88"/>
    <w:rsid w:val="00AD1F63"/>
    <w:rsid w:val="00AE0D16"/>
    <w:rsid w:val="00AE257E"/>
    <w:rsid w:val="00B0704A"/>
    <w:rsid w:val="00B071F3"/>
    <w:rsid w:val="00B14425"/>
    <w:rsid w:val="00B14F34"/>
    <w:rsid w:val="00B163E9"/>
    <w:rsid w:val="00B23F20"/>
    <w:rsid w:val="00B33CE8"/>
    <w:rsid w:val="00B3434A"/>
    <w:rsid w:val="00B36D0F"/>
    <w:rsid w:val="00B43C09"/>
    <w:rsid w:val="00B51E0A"/>
    <w:rsid w:val="00B6152F"/>
    <w:rsid w:val="00B85D95"/>
    <w:rsid w:val="00B87DCA"/>
    <w:rsid w:val="00B93605"/>
    <w:rsid w:val="00B96CE6"/>
    <w:rsid w:val="00BA58DD"/>
    <w:rsid w:val="00BA5CDE"/>
    <w:rsid w:val="00BB476D"/>
    <w:rsid w:val="00BC05B4"/>
    <w:rsid w:val="00BC142E"/>
    <w:rsid w:val="00BC301C"/>
    <w:rsid w:val="00BC3878"/>
    <w:rsid w:val="00BC7D15"/>
    <w:rsid w:val="00BD35C8"/>
    <w:rsid w:val="00BD3806"/>
    <w:rsid w:val="00BD716A"/>
    <w:rsid w:val="00BE09A9"/>
    <w:rsid w:val="00BE23CD"/>
    <w:rsid w:val="00BE655F"/>
    <w:rsid w:val="00BE68A7"/>
    <w:rsid w:val="00BF37FD"/>
    <w:rsid w:val="00BF4CFF"/>
    <w:rsid w:val="00BF6113"/>
    <w:rsid w:val="00C05418"/>
    <w:rsid w:val="00C23778"/>
    <w:rsid w:val="00C24D5A"/>
    <w:rsid w:val="00C3333E"/>
    <w:rsid w:val="00C348D5"/>
    <w:rsid w:val="00C351A6"/>
    <w:rsid w:val="00C37CEB"/>
    <w:rsid w:val="00C464D2"/>
    <w:rsid w:val="00C47099"/>
    <w:rsid w:val="00C53551"/>
    <w:rsid w:val="00C541C1"/>
    <w:rsid w:val="00C62FAF"/>
    <w:rsid w:val="00C646CA"/>
    <w:rsid w:val="00C7023D"/>
    <w:rsid w:val="00C75571"/>
    <w:rsid w:val="00C7600B"/>
    <w:rsid w:val="00C80C9E"/>
    <w:rsid w:val="00C820A8"/>
    <w:rsid w:val="00C97488"/>
    <w:rsid w:val="00C9785A"/>
    <w:rsid w:val="00CA0564"/>
    <w:rsid w:val="00CA4D98"/>
    <w:rsid w:val="00CA7454"/>
    <w:rsid w:val="00CB3846"/>
    <w:rsid w:val="00CB3D50"/>
    <w:rsid w:val="00CB4AE9"/>
    <w:rsid w:val="00CC0108"/>
    <w:rsid w:val="00CC47D6"/>
    <w:rsid w:val="00CC685B"/>
    <w:rsid w:val="00CD2E03"/>
    <w:rsid w:val="00CE0956"/>
    <w:rsid w:val="00CF002E"/>
    <w:rsid w:val="00CF3FD1"/>
    <w:rsid w:val="00CF5581"/>
    <w:rsid w:val="00CF7C3A"/>
    <w:rsid w:val="00D00950"/>
    <w:rsid w:val="00D03A6B"/>
    <w:rsid w:val="00D04A9F"/>
    <w:rsid w:val="00D13F39"/>
    <w:rsid w:val="00D14CD5"/>
    <w:rsid w:val="00D15B21"/>
    <w:rsid w:val="00D1761B"/>
    <w:rsid w:val="00D2023F"/>
    <w:rsid w:val="00D23583"/>
    <w:rsid w:val="00D26D4C"/>
    <w:rsid w:val="00D31604"/>
    <w:rsid w:val="00D360EA"/>
    <w:rsid w:val="00D367A6"/>
    <w:rsid w:val="00D37877"/>
    <w:rsid w:val="00D43502"/>
    <w:rsid w:val="00D5087F"/>
    <w:rsid w:val="00D55A87"/>
    <w:rsid w:val="00D60591"/>
    <w:rsid w:val="00D67822"/>
    <w:rsid w:val="00D76BE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33A5"/>
    <w:rsid w:val="00DD21FF"/>
    <w:rsid w:val="00DD2853"/>
    <w:rsid w:val="00DD5988"/>
    <w:rsid w:val="00DD7E4B"/>
    <w:rsid w:val="00DE0097"/>
    <w:rsid w:val="00DE0D95"/>
    <w:rsid w:val="00DE2680"/>
    <w:rsid w:val="00DE4390"/>
    <w:rsid w:val="00DE68C9"/>
    <w:rsid w:val="00DE6DAE"/>
    <w:rsid w:val="00DE6E12"/>
    <w:rsid w:val="00DF121D"/>
    <w:rsid w:val="00DF1FC7"/>
    <w:rsid w:val="00DF5B15"/>
    <w:rsid w:val="00E11D6A"/>
    <w:rsid w:val="00E367D9"/>
    <w:rsid w:val="00E40B07"/>
    <w:rsid w:val="00E47A3C"/>
    <w:rsid w:val="00E5602D"/>
    <w:rsid w:val="00E57286"/>
    <w:rsid w:val="00E71EA1"/>
    <w:rsid w:val="00E76701"/>
    <w:rsid w:val="00E77CB2"/>
    <w:rsid w:val="00E80BD3"/>
    <w:rsid w:val="00E857F2"/>
    <w:rsid w:val="00EA1C61"/>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253C"/>
    <w:rsid w:val="00F72C89"/>
    <w:rsid w:val="00F8043C"/>
    <w:rsid w:val="00F81388"/>
    <w:rsid w:val="00F82820"/>
    <w:rsid w:val="00F9154F"/>
    <w:rsid w:val="00FA21CC"/>
    <w:rsid w:val="00FA450F"/>
    <w:rsid w:val="00FA6AB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4D00F87-6011-7D4F-A4ED-25D4B47B5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100</Pages>
  <Words>20420</Words>
  <Characters>116399</Characters>
  <Application>Microsoft Macintosh Word</Application>
  <DocSecurity>0</DocSecurity>
  <Lines>969</Lines>
  <Paragraphs>273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412</cp:revision>
  <dcterms:created xsi:type="dcterms:W3CDTF">2019-01-28T01:52:00Z</dcterms:created>
  <dcterms:modified xsi:type="dcterms:W3CDTF">2019-03-13T04:40:00Z</dcterms:modified>
</cp:coreProperties>
</file>