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1538"/>
        <w:tblW w:w="9753" w:type="dxa"/>
        <w:tblLook w:val="04A0" w:firstRow="1" w:lastRow="0" w:firstColumn="1" w:lastColumn="0" w:noHBand="0" w:noVBand="1"/>
      </w:tblPr>
      <w:tblGrid>
        <w:gridCol w:w="3539"/>
        <w:gridCol w:w="3119"/>
        <w:gridCol w:w="3095"/>
      </w:tblGrid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widowControl/>
              <w:jc w:val="left"/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Student</w:t>
            </w:r>
            <w:r w:rsidRPr="00687196">
              <w:rPr>
                <w:rFonts w:ascii="DengXian" w:eastAsia="DengXian" w:hAnsi="DengXian"/>
                <w:color w:val="000000"/>
                <w:sz w:val="28"/>
                <w:szCs w:val="28"/>
              </w:rPr>
              <w:t xml:space="preserve"> Name</w:t>
            </w:r>
          </w:p>
        </w:tc>
        <w:tc>
          <w:tcPr>
            <w:tcW w:w="3119" w:type="dxa"/>
          </w:tcPr>
          <w:p w:rsidR="00687196" w:rsidRPr="00687196" w:rsidRDefault="00C95C3D" w:rsidP="006871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mail address</w:t>
            </w:r>
            <w:bookmarkStart w:id="0" w:name="_GoBack"/>
            <w:bookmarkEnd w:id="0"/>
          </w:p>
        </w:tc>
        <w:tc>
          <w:tcPr>
            <w:tcW w:w="3095" w:type="dxa"/>
          </w:tcPr>
          <w:p w:rsidR="00687196" w:rsidRPr="00687196" w:rsidRDefault="00C95C3D" w:rsidP="0068719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 w:rsidR="00687196" w:rsidRPr="00687196">
              <w:rPr>
                <w:sz w:val="28"/>
                <w:szCs w:val="28"/>
              </w:rPr>
              <w:t>ignature</w:t>
            </w: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Chaturvedula</w:t>
            </w:r>
            <w:proofErr w:type="spellEnd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Seshasai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Huang,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Yuntian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Jiang,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Zenglu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Joshi,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Dhruvil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Li, Tang</w:t>
            </w:r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Liu,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Jiajun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Liu,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Yueran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Luo,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Yuqing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Ma,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Dongming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Oliveros Colon, Luis</w:t>
            </w:r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Parekh,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Tanay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Patel, Pavan</w:t>
            </w:r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Peng,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Haoran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Qin,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Xinghan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Teli</w:t>
            </w:r>
            <w:proofErr w:type="spellEnd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Kishan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Tian,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Chenliang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Wu,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Qiankang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Xu,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Xiangyang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50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Zhou,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Zifeng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  <w:tr w:rsidR="00687196" w:rsidRPr="00687196" w:rsidTr="00687196">
        <w:trPr>
          <w:trHeight w:val="477"/>
        </w:trPr>
        <w:tc>
          <w:tcPr>
            <w:tcW w:w="3539" w:type="dxa"/>
            <w:vAlign w:val="center"/>
          </w:tcPr>
          <w:p w:rsidR="00687196" w:rsidRPr="00687196" w:rsidRDefault="00687196" w:rsidP="00687196">
            <w:pPr>
              <w:rPr>
                <w:rFonts w:ascii="DengXian" w:eastAsia="DengXian" w:hAnsi="DengXian"/>
                <w:color w:val="000000"/>
                <w:sz w:val="28"/>
                <w:szCs w:val="28"/>
              </w:rPr>
            </w:pPr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 xml:space="preserve">Zhu, </w:t>
            </w:r>
            <w:proofErr w:type="spellStart"/>
            <w:r w:rsidRPr="00687196">
              <w:rPr>
                <w:rFonts w:ascii="DengXian" w:eastAsia="DengXian" w:hAnsi="DengXian" w:hint="eastAsia"/>
                <w:color w:val="000000"/>
                <w:sz w:val="28"/>
                <w:szCs w:val="28"/>
              </w:rPr>
              <w:t>Yuhao</w:t>
            </w:r>
            <w:proofErr w:type="spellEnd"/>
          </w:p>
        </w:tc>
        <w:tc>
          <w:tcPr>
            <w:tcW w:w="3119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  <w:tc>
          <w:tcPr>
            <w:tcW w:w="3095" w:type="dxa"/>
          </w:tcPr>
          <w:p w:rsidR="00687196" w:rsidRPr="00687196" w:rsidRDefault="00687196" w:rsidP="00687196">
            <w:pPr>
              <w:rPr>
                <w:sz w:val="28"/>
                <w:szCs w:val="28"/>
              </w:rPr>
            </w:pPr>
          </w:p>
        </w:tc>
      </w:tr>
    </w:tbl>
    <w:p w:rsidR="0092118A" w:rsidRPr="00687196" w:rsidRDefault="00687196" w:rsidP="00687196">
      <w:pPr>
        <w:tabs>
          <w:tab w:val="left" w:pos="3016"/>
        </w:tabs>
        <w:jc w:val="center"/>
        <w:rPr>
          <w:b/>
          <w:bCs/>
          <w:sz w:val="36"/>
          <w:szCs w:val="36"/>
        </w:rPr>
      </w:pPr>
      <w:r w:rsidRPr="00687196">
        <w:rPr>
          <w:rFonts w:hint="eastAsia"/>
          <w:b/>
          <w:bCs/>
          <w:sz w:val="36"/>
          <w:szCs w:val="36"/>
        </w:rPr>
        <w:t>E</w:t>
      </w:r>
      <w:r w:rsidRPr="00687196">
        <w:rPr>
          <w:b/>
          <w:bCs/>
          <w:sz w:val="36"/>
          <w:szCs w:val="36"/>
        </w:rPr>
        <w:t>E-627 Midterm Exam</w:t>
      </w:r>
    </w:p>
    <w:sectPr w:rsidR="0092118A" w:rsidRPr="00687196" w:rsidSect="00687196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8A"/>
    <w:rsid w:val="000B6562"/>
    <w:rsid w:val="00687196"/>
    <w:rsid w:val="0092118A"/>
    <w:rsid w:val="00BA593E"/>
    <w:rsid w:val="00C95C3D"/>
    <w:rsid w:val="00F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EC2E"/>
  <w15:chartTrackingRefBased/>
  <w15:docId w15:val="{AE0F8615-6AAE-984A-8D96-B4B0EA09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Yarong Liu</dc:creator>
  <cp:keywords/>
  <dc:description/>
  <cp:lastModifiedBy>Yarong Liu</cp:lastModifiedBy>
  <cp:revision>2</cp:revision>
  <dcterms:created xsi:type="dcterms:W3CDTF">2019-10-24T17:26:00Z</dcterms:created>
  <dcterms:modified xsi:type="dcterms:W3CDTF">2019-10-24T18:00:00Z</dcterms:modified>
</cp:coreProperties>
</file>