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16A9" w14:textId="239C7396" w:rsidR="006442DE" w:rsidRPr="002322FC" w:rsidRDefault="006442DE" w:rsidP="006442DE">
      <w:pPr>
        <w:rPr>
          <w:rFonts w:ascii="Times New Roman" w:hAnsi="Times New Roman" w:cs="Times New Roman"/>
        </w:rPr>
      </w:pPr>
      <w:bookmarkStart w:id="0" w:name="_Hlk193143690"/>
      <w:r w:rsidRPr="002322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4C29EF0" wp14:editId="5E8807B4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2945765" cy="1174115"/>
            <wp:effectExtent l="0" t="0" r="6985" b="6985"/>
            <wp:wrapSquare wrapText="bothSides"/>
            <wp:docPr id="724965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17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1116" w14:textId="77777777" w:rsidR="006442DE" w:rsidRPr="002322FC" w:rsidRDefault="006442DE" w:rsidP="006442DE">
      <w:pPr>
        <w:jc w:val="center"/>
        <w:rPr>
          <w:rFonts w:ascii="Times New Roman" w:hAnsi="Times New Roman" w:cs="Times New Roman"/>
        </w:rPr>
      </w:pPr>
    </w:p>
    <w:p w14:paraId="671E3B9A" w14:textId="77777777" w:rsidR="006442DE" w:rsidRPr="002322FC" w:rsidRDefault="006442DE" w:rsidP="006442DE">
      <w:pPr>
        <w:jc w:val="center"/>
        <w:rPr>
          <w:rFonts w:ascii="Times New Roman" w:hAnsi="Times New Roman" w:cs="Times New Roman"/>
        </w:rPr>
      </w:pPr>
    </w:p>
    <w:p w14:paraId="0DE16F25" w14:textId="77777777" w:rsidR="006442DE" w:rsidRPr="002322FC" w:rsidRDefault="006442DE" w:rsidP="006442DE">
      <w:pPr>
        <w:jc w:val="center"/>
        <w:rPr>
          <w:rFonts w:ascii="Times New Roman" w:hAnsi="Times New Roman" w:cs="Times New Roman"/>
        </w:rPr>
      </w:pPr>
    </w:p>
    <w:p w14:paraId="1C719D02" w14:textId="77777777" w:rsidR="006442DE" w:rsidRPr="002322FC" w:rsidRDefault="006442DE" w:rsidP="006442DE">
      <w:pPr>
        <w:jc w:val="center"/>
        <w:rPr>
          <w:rFonts w:ascii="Times New Roman" w:hAnsi="Times New Roman" w:cs="Times New Roman"/>
        </w:rPr>
      </w:pPr>
    </w:p>
    <w:p w14:paraId="4DA122E7" w14:textId="77777777" w:rsidR="006442DE" w:rsidRPr="002322FC" w:rsidRDefault="006442DE" w:rsidP="006442DE">
      <w:pPr>
        <w:jc w:val="center"/>
        <w:rPr>
          <w:rFonts w:ascii="Times New Roman" w:hAnsi="Times New Roman" w:cs="Times New Roman"/>
        </w:rPr>
      </w:pPr>
    </w:p>
    <w:p w14:paraId="39C4D534" w14:textId="77777777" w:rsidR="006442DE" w:rsidRPr="002322FC" w:rsidRDefault="006442DE" w:rsidP="00644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GITAM Bengaluru Campus, NH 207,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Nagadenahalli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Doddaballapura</w:t>
      </w:r>
      <w:proofErr w:type="spellEnd"/>
    </w:p>
    <w:p w14:paraId="4F340B33" w14:textId="77777777" w:rsidR="006442DE" w:rsidRPr="002322FC" w:rsidRDefault="006442DE" w:rsidP="006442D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Taluk, Bengaluru Rural District-561203</w:t>
      </w:r>
    </w:p>
    <w:p w14:paraId="1A9E7F2B" w14:textId="77777777" w:rsidR="006442DE" w:rsidRPr="002322FC" w:rsidRDefault="006442DE" w:rsidP="006442DE">
      <w:pPr>
        <w:rPr>
          <w:rFonts w:ascii="Times New Roman" w:hAnsi="Times New Roman" w:cs="Times New Roman"/>
        </w:rPr>
      </w:pPr>
    </w:p>
    <w:p w14:paraId="4D814DB7" w14:textId="3552FAA7" w:rsidR="006442DE" w:rsidRPr="002322FC" w:rsidRDefault="006442DE" w:rsidP="006442DE">
      <w:pPr>
        <w:jc w:val="center"/>
        <w:rPr>
          <w:rFonts w:ascii="Times New Roman" w:hAnsi="Times New Roman" w:cs="Times New Roman"/>
          <w:sz w:val="32"/>
          <w:szCs w:val="32"/>
        </w:rPr>
      </w:pPr>
      <w:r w:rsidRPr="002322FC">
        <w:rPr>
          <w:rFonts w:ascii="Times New Roman" w:hAnsi="Times New Roman" w:cs="Times New Roman"/>
          <w:sz w:val="32"/>
          <w:szCs w:val="32"/>
        </w:rPr>
        <w:t>“</w:t>
      </w:r>
      <w:r w:rsidRPr="002322FC">
        <w:rPr>
          <w:rFonts w:ascii="Times New Roman" w:hAnsi="Times New Roman" w:cs="Times New Roman"/>
          <w:b/>
          <w:bCs/>
          <w:sz w:val="40"/>
          <w:szCs w:val="40"/>
        </w:rPr>
        <w:t>Bandgap Reference Voltage Circuit</w:t>
      </w:r>
      <w:r w:rsidRPr="002322FC">
        <w:rPr>
          <w:rFonts w:ascii="Times New Roman" w:hAnsi="Times New Roman" w:cs="Times New Roman"/>
          <w:sz w:val="40"/>
          <w:szCs w:val="40"/>
        </w:rPr>
        <w:t>”</w:t>
      </w:r>
    </w:p>
    <w:p w14:paraId="748F4F0D" w14:textId="61183074" w:rsidR="006442DE" w:rsidRPr="002322FC" w:rsidRDefault="006442DE" w:rsidP="006442DE">
      <w:pPr>
        <w:rPr>
          <w:rFonts w:ascii="Times New Roman" w:hAnsi="Times New Roman" w:cs="Times New Roman"/>
        </w:rPr>
      </w:pPr>
    </w:p>
    <w:p w14:paraId="38D8A34E" w14:textId="2A8177BB" w:rsidR="006442DE" w:rsidRPr="002322FC" w:rsidRDefault="00A85F9C" w:rsidP="00A85F9C">
      <w:pPr>
        <w:tabs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322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6442DE" w:rsidRPr="002322FC">
        <w:rPr>
          <w:rFonts w:ascii="Times New Roman" w:hAnsi="Times New Roman" w:cs="Times New Roman"/>
          <w:b/>
          <w:bCs/>
          <w:sz w:val="32"/>
          <w:szCs w:val="32"/>
        </w:rPr>
        <w:t>Atigadda</w:t>
      </w:r>
      <w:proofErr w:type="spellEnd"/>
      <w:r w:rsidR="006442DE" w:rsidRPr="002322FC">
        <w:rPr>
          <w:rFonts w:ascii="Times New Roman" w:hAnsi="Times New Roman" w:cs="Times New Roman"/>
          <w:b/>
          <w:bCs/>
          <w:sz w:val="32"/>
          <w:szCs w:val="32"/>
        </w:rPr>
        <w:t xml:space="preserve"> Madhankumar Chetty</w:t>
      </w:r>
    </w:p>
    <w:p w14:paraId="69FDAB4B" w14:textId="61D7147C" w:rsidR="006442DE" w:rsidRPr="002322FC" w:rsidRDefault="006442DE" w:rsidP="00EC49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2FC">
        <w:rPr>
          <w:rFonts w:ascii="Times New Roman" w:hAnsi="Times New Roman" w:cs="Times New Roman"/>
          <w:b/>
          <w:bCs/>
          <w:sz w:val="32"/>
          <w:szCs w:val="32"/>
        </w:rPr>
        <w:t>2024099528</w:t>
      </w:r>
    </w:p>
    <w:p w14:paraId="43A152C8" w14:textId="1339CE17" w:rsidR="006442DE" w:rsidRPr="002322FC" w:rsidRDefault="006442DE" w:rsidP="00EC49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2FC">
        <w:rPr>
          <w:rFonts w:ascii="Times New Roman" w:hAnsi="Times New Roman" w:cs="Times New Roman"/>
          <w:b/>
          <w:bCs/>
          <w:sz w:val="32"/>
          <w:szCs w:val="32"/>
        </w:rPr>
        <w:t>MTech in VLSI Design</w:t>
      </w:r>
    </w:p>
    <w:p w14:paraId="3818AE46" w14:textId="4B68BE6A" w:rsidR="006442DE" w:rsidRPr="002322FC" w:rsidRDefault="006442DE" w:rsidP="00EC49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2FC">
        <w:rPr>
          <w:rFonts w:ascii="Times New Roman" w:hAnsi="Times New Roman" w:cs="Times New Roman"/>
          <w:b/>
          <w:bCs/>
          <w:sz w:val="32"/>
          <w:szCs w:val="32"/>
        </w:rPr>
        <w:t>Technical Seminar</w:t>
      </w:r>
    </w:p>
    <w:p w14:paraId="0AC6CA07" w14:textId="6CAA5760" w:rsidR="00EC4913" w:rsidRPr="002322FC" w:rsidRDefault="00EC4913" w:rsidP="00EC49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22FC">
        <w:rPr>
          <w:rFonts w:ascii="Times New Roman" w:hAnsi="Times New Roman" w:cs="Times New Roman"/>
          <w:b/>
          <w:bCs/>
          <w:sz w:val="32"/>
          <w:szCs w:val="32"/>
        </w:rPr>
        <w:t>GITAM University, Bangalore</w:t>
      </w:r>
    </w:p>
    <w:bookmarkEnd w:id="0"/>
    <w:p w14:paraId="25E277B1" w14:textId="77777777" w:rsidR="006442DE" w:rsidRPr="002322FC" w:rsidRDefault="006442DE" w:rsidP="006442DE">
      <w:p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</w:rPr>
        <w:t xml:space="preserve">      </w:t>
      </w:r>
    </w:p>
    <w:p w14:paraId="66584CC2" w14:textId="77777777" w:rsidR="00D305BE" w:rsidRPr="002322FC" w:rsidRDefault="00D305BE">
      <w:pPr>
        <w:rPr>
          <w:rFonts w:ascii="Times New Roman" w:hAnsi="Times New Roman" w:cs="Times New Roman"/>
        </w:rPr>
      </w:pPr>
    </w:p>
    <w:p w14:paraId="66C53CA2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0CC87143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24C0B751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52719967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6ABEE47D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02387307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2FBA7407" w14:textId="77777777" w:rsidR="006442DE" w:rsidRPr="002322FC" w:rsidRDefault="006442DE">
      <w:pPr>
        <w:rPr>
          <w:rFonts w:ascii="Times New Roman" w:hAnsi="Times New Roman" w:cs="Times New Roman"/>
        </w:rPr>
      </w:pPr>
    </w:p>
    <w:p w14:paraId="52632F24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207217BA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5E635A8D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21DCF9C8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5396A2AF" w14:textId="77777777" w:rsidR="00B474CD" w:rsidRPr="002322FC" w:rsidRDefault="00B474CD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734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301AA6" w14:textId="7D3F0308" w:rsidR="00B9566A" w:rsidRPr="002322FC" w:rsidRDefault="00B25F1B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2322FC">
            <w:rPr>
              <w:rFonts w:ascii="Times New Roman" w:hAnsi="Times New Roman" w:cs="Times New Roman"/>
              <w:sz w:val="40"/>
              <w:szCs w:val="40"/>
            </w:rPr>
            <w:t xml:space="preserve">Table of </w:t>
          </w:r>
          <w:r w:rsidR="00B9566A" w:rsidRPr="002322FC">
            <w:rPr>
              <w:rFonts w:ascii="Times New Roman" w:hAnsi="Times New Roman" w:cs="Times New Roman"/>
              <w:sz w:val="40"/>
              <w:szCs w:val="40"/>
            </w:rPr>
            <w:t>Contents</w:t>
          </w:r>
        </w:p>
        <w:p w14:paraId="3AC0115F" w14:textId="6418A3A6" w:rsidR="00573934" w:rsidRPr="00573934" w:rsidRDefault="00B9566A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r w:rsidRPr="005739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39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39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5672C7F" w14:textId="736B6DA5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3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Introduction: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_Toc193729633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ECD1" w14:textId="17285758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4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Apparatus Used: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_Toc193729634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3B7F5" w14:textId="2EC20330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5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 Working Principle: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_Toc193729635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52E63" w14:textId="15DB5C87" w:rsidR="00573934" w:rsidRPr="00573934" w:rsidRDefault="00573934">
          <w:pPr>
            <w:pStyle w:val="TOC1"/>
            <w:tabs>
              <w:tab w:val="left" w:pos="480"/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6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73934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en-IN"/>
                <w14:ligatures w14:val="standardContextual"/>
              </w:rPr>
              <w:tab/>
            </w:r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State-of-the-Art: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_Toc193729636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5386" w14:textId="1D5566AB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7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1990 - 2000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_Toc193729637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E0110" w14:textId="56BFDC20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8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LM4040 (National Semiconductor, 1991)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_Toc193729638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BA44C" w14:textId="7468DBA9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39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2001 – 2015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_Toc193729639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AB726" w14:textId="5A233ED5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0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1.Maxim Integrated's Low Noise Voltage Reference (2013)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_Toc193729640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107D8" w14:textId="2DE59F8D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1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739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t xml:space="preserve"> </w:t>
            </w:r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Andreou's Wide-Temperature-Range CMOS Bandgap (2012)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_Toc193729641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6B78B" w14:textId="2D7C755B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2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73934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eastAsia="en-IN"/>
              </w:rPr>
              <w:t xml:space="preserve"> </w:t>
            </w:r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ADR4550 by Analog Devices (2014)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_Toc193729642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C33AD" w14:textId="42D41A51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3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2016 – 2025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_Toc193729643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74811" w14:textId="201CC23D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4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1.SiC-Based Bandgap Reference Devices: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_Toc193729644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4944E" w14:textId="6050E5F0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5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2.GaN-Based Bandgap Reference Devices: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_Toc193729645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A7642" w14:textId="6EA9951C" w:rsidR="00573934" w:rsidRPr="00573934" w:rsidRDefault="00573934">
          <w:pPr>
            <w:pStyle w:val="TOC2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6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3.Hybrid SiC-GaN Bandgap Reference Devices: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_Toc193729646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7C0FB" w14:textId="3B8942AE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7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5.My Requirement 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_Toc193729647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33288" w14:textId="0FA68901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8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 Circuit Implementation Details: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_Toc193729648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63A9D" w14:textId="4C6FDEB5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49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7.Testing &amp; Results: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_Toc193729649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35D26" w14:textId="2340BF92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0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 Cost Analysis: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_Toc193729650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498E" w14:textId="161F4201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1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9.Challeges Faced 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_Toc193729651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7A2C1" w14:textId="0A4F4E61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2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 Applications: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_Toc193729652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B9B9C" w14:textId="5830ACBC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3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11. Limitations: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_Toc193729653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2D6CD1" w14:textId="124C7C2A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4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12. Conclusion: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_Toc193729654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449CB" w14:textId="1D599497" w:rsidR="00573934" w:rsidRPr="00573934" w:rsidRDefault="00573934">
          <w:pPr>
            <w:pStyle w:val="TOC1"/>
            <w:tabs>
              <w:tab w:val="right" w:pos="9016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en-IN"/>
              <w14:ligatures w14:val="standardContextual"/>
            </w:rPr>
          </w:pPr>
          <w:hyperlink w:anchor="_Toc193729655" w:history="1">
            <w:r w:rsidRPr="0057393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13.References: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_Toc193729655 \h </w:instrTex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7D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39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B3EDF" w14:textId="0B7FCF9C" w:rsidR="00B9566A" w:rsidRPr="002322FC" w:rsidRDefault="00B9566A">
          <w:pPr>
            <w:rPr>
              <w:rFonts w:ascii="Times New Roman" w:hAnsi="Times New Roman" w:cs="Times New Roman"/>
            </w:rPr>
          </w:pPr>
          <w:r w:rsidRPr="0057393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DD7A3D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29860A31" w14:textId="77777777" w:rsidR="00B474CD" w:rsidRPr="002322FC" w:rsidRDefault="00B474CD" w:rsidP="00B25F1B">
      <w:pPr>
        <w:rPr>
          <w:rFonts w:ascii="Times New Roman" w:hAnsi="Times New Roman" w:cs="Times New Roman"/>
        </w:rPr>
      </w:pPr>
    </w:p>
    <w:p w14:paraId="75D43295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315F23DE" w14:textId="77777777" w:rsidR="00B474CD" w:rsidRPr="002322FC" w:rsidRDefault="00B474CD">
      <w:pPr>
        <w:rPr>
          <w:rFonts w:ascii="Times New Roman" w:hAnsi="Times New Roman" w:cs="Times New Roman"/>
        </w:rPr>
      </w:pPr>
    </w:p>
    <w:p w14:paraId="03EF61FE" w14:textId="77777777" w:rsidR="00266213" w:rsidRDefault="00266213" w:rsidP="00266213">
      <w:pPr>
        <w:tabs>
          <w:tab w:val="left" w:pos="6504"/>
        </w:tabs>
        <w:rPr>
          <w:rFonts w:ascii="Times New Roman" w:hAnsi="Times New Roman" w:cs="Times New Roman"/>
        </w:rPr>
      </w:pPr>
      <w:bookmarkStart w:id="1" w:name="_Toc193065368"/>
      <w:bookmarkStart w:id="2" w:name="_Toc193729631"/>
    </w:p>
    <w:p w14:paraId="1BF82757" w14:textId="067CFC80" w:rsidR="00D7168E" w:rsidRPr="00266213" w:rsidRDefault="00D7168E" w:rsidP="00266213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266213">
        <w:rPr>
          <w:rFonts w:ascii="Times New Roman" w:hAnsi="Times New Roman" w:cs="Times New Roman"/>
          <w:sz w:val="40"/>
          <w:szCs w:val="40"/>
        </w:rPr>
        <w:lastRenderedPageBreak/>
        <w:t>Table of Figures</w:t>
      </w:r>
      <w:bookmarkEnd w:id="1"/>
      <w:bookmarkEnd w:id="2"/>
    </w:p>
    <w:p w14:paraId="59422B7A" w14:textId="77777777" w:rsidR="00D7168E" w:rsidRPr="002322FC" w:rsidRDefault="00D7168E">
      <w:pPr>
        <w:pStyle w:val="TableofFigures"/>
        <w:tabs>
          <w:tab w:val="right" w:pos="9016"/>
        </w:tabs>
        <w:rPr>
          <w:rFonts w:ascii="Times New Roman" w:hAnsi="Times New Roman" w:cs="Times New Roman"/>
          <w:sz w:val="24"/>
          <w:szCs w:val="24"/>
        </w:rPr>
      </w:pPr>
    </w:p>
    <w:p w14:paraId="6982DA25" w14:textId="5D388422" w:rsidR="00D7168E" w:rsidRPr="00266213" w:rsidRDefault="00D7168E">
      <w:pPr>
        <w:pStyle w:val="TableofFigures"/>
        <w:tabs>
          <w:tab w:val="right" w:pos="901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en-IN"/>
          <w14:ligatures w14:val="standardContextual"/>
        </w:rPr>
      </w:pPr>
      <w:r w:rsidRPr="002322FC">
        <w:rPr>
          <w:rFonts w:ascii="Times New Roman" w:hAnsi="Times New Roman" w:cs="Times New Roman"/>
          <w:sz w:val="24"/>
          <w:szCs w:val="24"/>
        </w:rPr>
        <w:fldChar w:fldCharType="begin"/>
      </w:r>
      <w:r w:rsidRPr="002322FC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2322FC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3065190" w:history="1"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1:Ctat and Ptat Schematic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_Toc193065190 \h </w:instrTex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B7D3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F79A5A" w14:textId="059FE634" w:rsidR="00D7168E" w:rsidRPr="00266213" w:rsidRDefault="00D7168E">
      <w:pPr>
        <w:pStyle w:val="TableofFigures"/>
        <w:tabs>
          <w:tab w:val="right" w:pos="901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065191" w:history="1"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2:Band gap reference Circuit Schematic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_Toc193065191 \h </w:instrTex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B7D3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95187" w14:textId="0DF35FD1" w:rsidR="00D7168E" w:rsidRPr="00266213" w:rsidRDefault="00D7168E">
      <w:pPr>
        <w:pStyle w:val="TableofFigures"/>
        <w:tabs>
          <w:tab w:val="right" w:pos="901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065192" w:history="1"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3:Ctat and Ptat Simulation (Temp Vs Voltage)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_Toc193065192 \h </w:instrTex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B7D3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E971EC" w14:textId="03199FBA" w:rsidR="00D7168E" w:rsidRPr="00266213" w:rsidRDefault="00D7168E">
      <w:pPr>
        <w:pStyle w:val="TableofFigures"/>
        <w:tabs>
          <w:tab w:val="right" w:pos="901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en-IN"/>
          <w14:ligatures w14:val="standardContextual"/>
        </w:rPr>
      </w:pPr>
      <w:hyperlink w:anchor="_Toc193065193" w:history="1"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Figure 4:Band Gap Reference Output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_Toc193065193 \h </w:instrTex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B7D3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852916" w14:textId="77777777" w:rsidR="004804C5" w:rsidRPr="002322FC" w:rsidRDefault="00D7168E" w:rsidP="004804C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51686C" w14:textId="77777777" w:rsidR="004804C5" w:rsidRPr="002322FC" w:rsidRDefault="004804C5" w:rsidP="004804C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AFBAD3F" w14:textId="77777777" w:rsidR="004804C5" w:rsidRPr="002322FC" w:rsidRDefault="004804C5" w:rsidP="004804C5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01624D2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387E016C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427DDE0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558B39A8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198EB16F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4932B81E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362DB476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11C28718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22199D13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1157B2DC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F0BDCB0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1D28712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36C4B047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740A237F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B4363BA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5DB5EBEA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5420C7E7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417435BE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55C3F691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29F6B787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7C49ED51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0DCDF1B" w14:textId="071387EF" w:rsidR="004804C5" w:rsidRPr="002322FC" w:rsidRDefault="004804C5" w:rsidP="004804C5">
      <w:pPr>
        <w:rPr>
          <w:rFonts w:ascii="Times New Roman" w:hAnsi="Times New Roman" w:cs="Times New Roman"/>
        </w:rPr>
      </w:pPr>
    </w:p>
    <w:p w14:paraId="68F2BD2F" w14:textId="2880EFEC" w:rsidR="004804C5" w:rsidRPr="002322FC" w:rsidRDefault="004804C5" w:rsidP="004804C5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3" w:name="_Toc193729632"/>
      <w:r w:rsidRPr="002322FC">
        <w:rPr>
          <w:rFonts w:ascii="Times New Roman" w:hAnsi="Times New Roman" w:cs="Times New Roman"/>
          <w:sz w:val="40"/>
          <w:szCs w:val="40"/>
        </w:rPr>
        <w:lastRenderedPageBreak/>
        <w:t>List of Tables</w:t>
      </w:r>
      <w:bookmarkEnd w:id="3"/>
    </w:p>
    <w:p w14:paraId="58B3E271" w14:textId="77777777" w:rsidR="004804C5" w:rsidRPr="002322FC" w:rsidRDefault="004804C5" w:rsidP="004804C5">
      <w:pPr>
        <w:rPr>
          <w:rFonts w:ascii="Times New Roman" w:hAnsi="Times New Roman" w:cs="Times New Roman"/>
        </w:rPr>
      </w:pPr>
    </w:p>
    <w:p w14:paraId="7784A4CF" w14:textId="77E58A21" w:rsidR="004804C5" w:rsidRPr="00266213" w:rsidRDefault="004804C5">
      <w:pPr>
        <w:pStyle w:val="TableofFigures"/>
        <w:tabs>
          <w:tab w:val="right" w:pos="901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en-IN"/>
          <w14:ligatures w14:val="standardContextual"/>
        </w:rPr>
      </w:pPr>
      <w:r w:rsidRPr="00266213">
        <w:rPr>
          <w:rFonts w:ascii="Times New Roman" w:hAnsi="Times New Roman" w:cs="Times New Roman"/>
          <w:sz w:val="28"/>
          <w:szCs w:val="28"/>
        </w:rPr>
        <w:fldChar w:fldCharType="begin"/>
      </w:r>
      <w:r w:rsidRPr="00266213">
        <w:rPr>
          <w:rFonts w:ascii="Times New Roman" w:hAnsi="Times New Roman" w:cs="Times New Roman"/>
          <w:sz w:val="28"/>
          <w:szCs w:val="28"/>
        </w:rPr>
        <w:instrText xml:space="preserve"> TOC \h \z \c "Table" </w:instrText>
      </w:r>
      <w:r w:rsidRPr="0026621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3187180" w:history="1"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  <w:u w:val="none"/>
          </w:rPr>
          <w:t>Table 1:</w:t>
        </w:r>
        <w:r w:rsidRPr="00266213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State-of-the-Art Voltage Reference Devices (1990 - 2025)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_Toc193187180 \h </w:instrTex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B7D3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6621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8F8BCC" w14:textId="36B37F1A" w:rsidR="004804C5" w:rsidRPr="002322FC" w:rsidRDefault="004804C5" w:rsidP="004804C5">
      <w:pPr>
        <w:rPr>
          <w:rFonts w:ascii="Times New Roman" w:hAnsi="Times New Roman" w:cs="Times New Roman"/>
        </w:rPr>
      </w:pPr>
      <w:r w:rsidRPr="0026621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890B6EF" w14:textId="101FB1FB" w:rsidR="00F75917" w:rsidRPr="002322FC" w:rsidRDefault="00D7168E" w:rsidP="004804C5">
      <w:pPr>
        <w:pStyle w:val="Heading1"/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</w:rPr>
        <w:br w:type="page"/>
      </w:r>
      <w:r w:rsidR="004804C5" w:rsidRPr="002322FC">
        <w:rPr>
          <w:rFonts w:ascii="Times New Roman" w:hAnsi="Times New Roman" w:cs="Times New Roman"/>
        </w:rPr>
        <w:lastRenderedPageBreak/>
        <w:t xml:space="preserve"> </w:t>
      </w:r>
      <w:bookmarkStart w:id="4" w:name="_Toc193729633"/>
      <w:r w:rsidR="00F75917" w:rsidRPr="002322FC">
        <w:rPr>
          <w:rFonts w:ascii="Times New Roman" w:hAnsi="Times New Roman" w:cs="Times New Roman"/>
        </w:rPr>
        <w:t>1. Introduction:</w:t>
      </w:r>
      <w:bookmarkEnd w:id="4"/>
    </w:p>
    <w:p w14:paraId="12C6ED4E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A bandgap reference is a voltage reference circuit that produces a voltage largely independent of temperature variations. This is achieved by combining voltages with opposite temperature coefficients (TCs) to create a stable output. These circuits are essential for various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and mixed-signal applications, including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>-to-digital converters (ADCs), digital-to-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converters (DACs), voltage regulators, and memory circuits. The bandgap reference circuit designed in this project aims to provide a stable voltage output using standard CMOS technology.</w:t>
      </w:r>
    </w:p>
    <w:p w14:paraId="748A9430" w14:textId="77777777" w:rsidR="00F75917" w:rsidRPr="002322FC" w:rsidRDefault="00F75917" w:rsidP="00F75917">
      <w:pPr>
        <w:pStyle w:val="Heading1"/>
        <w:rPr>
          <w:rFonts w:ascii="Times New Roman" w:hAnsi="Times New Roman" w:cs="Times New Roman"/>
        </w:rPr>
      </w:pPr>
      <w:bookmarkStart w:id="5" w:name="_Toc193729634"/>
      <w:r w:rsidRPr="002322FC">
        <w:rPr>
          <w:rFonts w:ascii="Times New Roman" w:hAnsi="Times New Roman" w:cs="Times New Roman"/>
        </w:rPr>
        <w:t>2. Apparatus Used:</w:t>
      </w:r>
      <w:bookmarkEnd w:id="5"/>
    </w:p>
    <w:p w14:paraId="0363E0E4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Simulation Software: Cadence Virtuoso 18.0</w:t>
      </w:r>
    </w:p>
    <w:p w14:paraId="29B72A3A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Technology Library: GPDK 90nm</w:t>
      </w:r>
    </w:p>
    <w:p w14:paraId="72DBAAAA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MOSFET Models: BSIM3v3</w:t>
      </w:r>
    </w:p>
    <w:p w14:paraId="702F336A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22FC">
        <w:rPr>
          <w:rFonts w:ascii="Times New Roman" w:hAnsi="Times New Roman" w:cs="Times New Roman"/>
          <w:sz w:val="24"/>
          <w:szCs w:val="24"/>
        </w:rPr>
        <w:t>BJT :</w:t>
      </w:r>
      <w:proofErr w:type="gramEnd"/>
      <w:r w:rsidRPr="002322FC">
        <w:rPr>
          <w:rFonts w:ascii="Times New Roman" w:hAnsi="Times New Roman" w:cs="Times New Roman"/>
          <w:sz w:val="24"/>
          <w:szCs w:val="24"/>
        </w:rPr>
        <w:t xml:space="preserve"> BC547 NPN BJT</w:t>
      </w:r>
    </w:p>
    <w:p w14:paraId="5DD46CDB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Passive Components: </w:t>
      </w:r>
    </w:p>
    <w:p w14:paraId="3960F76F" w14:textId="77777777" w:rsidR="00F75917" w:rsidRPr="002322FC" w:rsidRDefault="00F75917" w:rsidP="00F7591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Resistors: Metal Film Resistors (1% tolerance)</w:t>
      </w:r>
    </w:p>
    <w:p w14:paraId="3FB70E90" w14:textId="77777777" w:rsidR="00F75917" w:rsidRPr="002322FC" w:rsidRDefault="00F75917" w:rsidP="00F759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DC Voltage Sources: Keysight E3631A</w:t>
      </w:r>
    </w:p>
    <w:p w14:paraId="6CB67BFB" w14:textId="77777777" w:rsidR="00F75917" w:rsidRPr="002322FC" w:rsidRDefault="00F75917" w:rsidP="00F75917">
      <w:pPr>
        <w:pStyle w:val="Heading1"/>
        <w:rPr>
          <w:rFonts w:ascii="Times New Roman" w:hAnsi="Times New Roman" w:cs="Times New Roman"/>
        </w:rPr>
      </w:pPr>
      <w:bookmarkStart w:id="6" w:name="_Toc193729635"/>
      <w:r w:rsidRPr="002322FC">
        <w:rPr>
          <w:rFonts w:ascii="Times New Roman" w:hAnsi="Times New Roman" w:cs="Times New Roman"/>
        </w:rPr>
        <w:t>3. Working Principle:</w:t>
      </w:r>
      <w:bookmarkEnd w:id="6"/>
    </w:p>
    <w:p w14:paraId="2FBF4BF0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The bandgap reference circuit leverages the complementary temperature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of the base-emitter voltage (VBE) of a bipolar junction transistor (BJT) and the thermal voltage (VT).</w:t>
      </w:r>
    </w:p>
    <w:p w14:paraId="58D1047D" w14:textId="77777777" w:rsidR="00F75917" w:rsidRPr="002322FC" w:rsidRDefault="00F75917" w:rsidP="00F759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VBE Temperature Dependence: VBE decreases with increasing temperature, exhibiting a negative TC.</w:t>
      </w:r>
    </w:p>
    <w:p w14:paraId="65A60221" w14:textId="77777777" w:rsidR="00F75917" w:rsidRPr="002322FC" w:rsidRDefault="00F75917" w:rsidP="00F759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VT Temperature Dependence: VT, proportional to absolute temperature (PTAT), increases with temperature, exhibiting a positive TC.</w:t>
      </w:r>
    </w:p>
    <w:p w14:paraId="2CAC9A36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The circuit combines these two voltages in a weighted manner to achieve a temperature-independent output. The basic structure typically involves:</w:t>
      </w:r>
    </w:p>
    <w:p w14:paraId="74A4C482" w14:textId="77777777" w:rsidR="00F75917" w:rsidRPr="002322FC" w:rsidRDefault="00F75917" w:rsidP="00F759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PTAT Current Generation: A circuit generates a current proportional to absolute temperature (PTAT).</w:t>
      </w:r>
    </w:p>
    <w:p w14:paraId="7013A696" w14:textId="77777777" w:rsidR="00F75917" w:rsidRPr="002322FC" w:rsidRDefault="00F75917" w:rsidP="00F759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VBE Generation: A BJT (or diode-connected MOSFET) is used to generate a VBE voltage.</w:t>
      </w:r>
    </w:p>
    <w:p w14:paraId="3CEAAFF8" w14:textId="77777777" w:rsidR="00F75917" w:rsidRPr="002322FC" w:rsidRDefault="00F75917" w:rsidP="00F759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Weighted Summation: The PTAT current is converted to a voltage and added to the VBE voltage using resistors. The weighting factors are chosen to cancel the temperature dependencies.</w:t>
      </w:r>
    </w:p>
    <w:p w14:paraId="126D9117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The output voltage is designed to be close to the silicon bandgap voltage at 0 Kelvin, hence the name "bandgap reference.</w:t>
      </w:r>
    </w:p>
    <w:p w14:paraId="76FA88C7" w14:textId="77777777" w:rsidR="00720653" w:rsidRPr="002322FC" w:rsidRDefault="00720653" w:rsidP="00F759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2DAE2" w14:textId="5365FC8C" w:rsidR="00720653" w:rsidRPr="002322FC" w:rsidRDefault="00F75917" w:rsidP="00720653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193729636"/>
      <w:bookmarkStart w:id="8" w:name="_Hlk193143847"/>
      <w:r w:rsidRPr="002322FC">
        <w:rPr>
          <w:rFonts w:ascii="Times New Roman" w:hAnsi="Times New Roman" w:cs="Times New Roman"/>
        </w:rPr>
        <w:lastRenderedPageBreak/>
        <w:t>State-of-the-Art: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396"/>
        <w:gridCol w:w="1528"/>
        <w:gridCol w:w="1420"/>
        <w:gridCol w:w="930"/>
        <w:gridCol w:w="1426"/>
        <w:gridCol w:w="1534"/>
      </w:tblGrid>
      <w:tr w:rsidR="00720653" w:rsidRPr="002322FC" w14:paraId="788AF8BD" w14:textId="77777777" w:rsidTr="00165D0E">
        <w:tc>
          <w:tcPr>
            <w:tcW w:w="1234" w:type="dxa"/>
          </w:tcPr>
          <w:p w14:paraId="3A03CB38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Time Period</w:t>
            </w:r>
          </w:p>
        </w:tc>
        <w:tc>
          <w:tcPr>
            <w:tcW w:w="1234" w:type="dxa"/>
          </w:tcPr>
          <w:p w14:paraId="3E98094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Device</w:t>
            </w:r>
          </w:p>
        </w:tc>
        <w:tc>
          <w:tcPr>
            <w:tcW w:w="1234" w:type="dxa"/>
          </w:tcPr>
          <w:p w14:paraId="69A79F4F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Manufacturer</w:t>
            </w:r>
          </w:p>
        </w:tc>
        <w:tc>
          <w:tcPr>
            <w:tcW w:w="1234" w:type="dxa"/>
          </w:tcPr>
          <w:p w14:paraId="5E978957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234" w:type="dxa"/>
          </w:tcPr>
          <w:p w14:paraId="767CC12B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Cost (USD)</w:t>
            </w:r>
          </w:p>
        </w:tc>
        <w:tc>
          <w:tcPr>
            <w:tcW w:w="1234" w:type="dxa"/>
          </w:tcPr>
          <w:p w14:paraId="2B0B8469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1234" w:type="dxa"/>
          </w:tcPr>
          <w:p w14:paraId="73E3784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Disadvantages</w:t>
            </w:r>
          </w:p>
        </w:tc>
      </w:tr>
      <w:tr w:rsidR="00720653" w:rsidRPr="002322FC" w14:paraId="6790CE65" w14:textId="77777777" w:rsidTr="00165D0E">
        <w:tc>
          <w:tcPr>
            <w:tcW w:w="1234" w:type="dxa"/>
          </w:tcPr>
          <w:p w14:paraId="067551B1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1234" w:type="dxa"/>
          </w:tcPr>
          <w:p w14:paraId="5DCB9D7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LM4040</w:t>
            </w:r>
          </w:p>
        </w:tc>
        <w:tc>
          <w:tcPr>
            <w:tcW w:w="1234" w:type="dxa"/>
          </w:tcPr>
          <w:p w14:paraId="6765820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National Semiconductor</w:t>
            </w:r>
          </w:p>
        </w:tc>
        <w:tc>
          <w:tcPr>
            <w:tcW w:w="1234" w:type="dxa"/>
          </w:tcPr>
          <w:p w14:paraId="3C391FAE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Output Voltage: 2.495V, Temp Coeff: ±50 ppm/°C, Accuracy: ±1% to ±2%, Built-in Reverse Current Protection</w:t>
            </w:r>
          </w:p>
        </w:tc>
        <w:tc>
          <w:tcPr>
            <w:tcW w:w="1234" w:type="dxa"/>
          </w:tcPr>
          <w:p w14:paraId="76811C57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0.50 - 1.00</w:t>
            </w:r>
          </w:p>
        </w:tc>
        <w:tc>
          <w:tcPr>
            <w:tcW w:w="1234" w:type="dxa"/>
          </w:tcPr>
          <w:p w14:paraId="52293668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Low cost, Versatile, Compact</w:t>
            </w:r>
          </w:p>
        </w:tc>
        <w:tc>
          <w:tcPr>
            <w:tcW w:w="1234" w:type="dxa"/>
          </w:tcPr>
          <w:p w14:paraId="121916E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Moderate precision, Temperature stability, Limited output current drive</w:t>
            </w:r>
          </w:p>
        </w:tc>
      </w:tr>
      <w:tr w:rsidR="00720653" w:rsidRPr="002322FC" w14:paraId="76FC6E43" w14:textId="77777777" w:rsidTr="00165D0E">
        <w:tc>
          <w:tcPr>
            <w:tcW w:w="1234" w:type="dxa"/>
          </w:tcPr>
          <w:p w14:paraId="394AEC28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234" w:type="dxa"/>
          </w:tcPr>
          <w:p w14:paraId="0A5290D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REF200</w:t>
            </w:r>
          </w:p>
        </w:tc>
        <w:tc>
          <w:tcPr>
            <w:tcW w:w="1234" w:type="dxa"/>
          </w:tcPr>
          <w:p w14:paraId="1C8BB844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Analog Devices</w:t>
            </w:r>
          </w:p>
        </w:tc>
        <w:tc>
          <w:tcPr>
            <w:tcW w:w="1234" w:type="dxa"/>
          </w:tcPr>
          <w:p w14:paraId="3728BD9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Dual 2.5V Precision Outputs, Temp Coeff: ±25 ppm/°C, High Output Current Drive: 10mA, Low Noise</w:t>
            </w:r>
          </w:p>
        </w:tc>
        <w:tc>
          <w:tcPr>
            <w:tcW w:w="1234" w:type="dxa"/>
          </w:tcPr>
          <w:p w14:paraId="30FE9FED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3.00 - 7.00</w:t>
            </w:r>
          </w:p>
        </w:tc>
        <w:tc>
          <w:tcPr>
            <w:tcW w:w="1234" w:type="dxa"/>
          </w:tcPr>
          <w:p w14:paraId="334A1EE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Dual outputs, Low noise, High output drive</w:t>
            </w:r>
          </w:p>
        </w:tc>
        <w:tc>
          <w:tcPr>
            <w:tcW w:w="1234" w:type="dxa"/>
          </w:tcPr>
          <w:p w14:paraId="3D90CC5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 xml:space="preserve">Costly, Moderate temp stability, </w:t>
            </w:r>
            <w:proofErr w:type="gramStart"/>
            <w:r w:rsidRPr="002322FC">
              <w:rPr>
                <w:rFonts w:ascii="Times New Roman" w:hAnsi="Times New Roman" w:cs="Times New Roman"/>
              </w:rPr>
              <w:t>Larger</w:t>
            </w:r>
            <w:proofErr w:type="gramEnd"/>
            <w:r w:rsidRPr="002322FC">
              <w:rPr>
                <w:rFonts w:ascii="Times New Roman" w:hAnsi="Times New Roman" w:cs="Times New Roman"/>
              </w:rPr>
              <w:t xml:space="preserve"> size</w:t>
            </w:r>
          </w:p>
        </w:tc>
      </w:tr>
      <w:tr w:rsidR="00720653" w:rsidRPr="002322FC" w14:paraId="3DCB0A35" w14:textId="77777777" w:rsidTr="00165D0E">
        <w:tc>
          <w:tcPr>
            <w:tcW w:w="1234" w:type="dxa"/>
          </w:tcPr>
          <w:p w14:paraId="4D1EEAD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1234" w:type="dxa"/>
          </w:tcPr>
          <w:p w14:paraId="36230BC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AD1580</w:t>
            </w:r>
          </w:p>
        </w:tc>
        <w:tc>
          <w:tcPr>
            <w:tcW w:w="1234" w:type="dxa"/>
          </w:tcPr>
          <w:p w14:paraId="7986849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Analog Devices</w:t>
            </w:r>
          </w:p>
        </w:tc>
        <w:tc>
          <w:tcPr>
            <w:tcW w:w="1234" w:type="dxa"/>
          </w:tcPr>
          <w:p w14:paraId="38996567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Output Voltage: 2.495V, Temp Coeff: ±20 ppm/°C, Accuracy: ±0.1%, Low Power Consumption</w:t>
            </w:r>
          </w:p>
        </w:tc>
        <w:tc>
          <w:tcPr>
            <w:tcW w:w="1234" w:type="dxa"/>
          </w:tcPr>
          <w:p w14:paraId="6FD40472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5.00 - 15.00</w:t>
            </w:r>
          </w:p>
        </w:tc>
        <w:tc>
          <w:tcPr>
            <w:tcW w:w="1234" w:type="dxa"/>
          </w:tcPr>
          <w:p w14:paraId="33BB761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 precision, Stable output, Low power</w:t>
            </w:r>
          </w:p>
        </w:tc>
        <w:tc>
          <w:tcPr>
            <w:tcW w:w="1234" w:type="dxa"/>
          </w:tcPr>
          <w:p w14:paraId="39AD05FA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Expensive, Limited output current, Temp performance</w:t>
            </w:r>
          </w:p>
        </w:tc>
      </w:tr>
      <w:tr w:rsidR="00720653" w:rsidRPr="002322FC" w14:paraId="105D9111" w14:textId="77777777" w:rsidTr="00165D0E">
        <w:tc>
          <w:tcPr>
            <w:tcW w:w="1234" w:type="dxa"/>
          </w:tcPr>
          <w:p w14:paraId="31536A8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234" w:type="dxa"/>
          </w:tcPr>
          <w:p w14:paraId="682B47C9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Low Noise Voltage Reference</w:t>
            </w:r>
          </w:p>
        </w:tc>
        <w:tc>
          <w:tcPr>
            <w:tcW w:w="1234" w:type="dxa"/>
          </w:tcPr>
          <w:p w14:paraId="5F6DDC6F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Maxim Integrated</w:t>
            </w:r>
          </w:p>
        </w:tc>
        <w:tc>
          <w:tcPr>
            <w:tcW w:w="1234" w:type="dxa"/>
          </w:tcPr>
          <w:p w14:paraId="14AE762E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Ultra-low noise output, High accuracy, Low temp drift</w:t>
            </w:r>
          </w:p>
        </w:tc>
        <w:tc>
          <w:tcPr>
            <w:tcW w:w="1234" w:type="dxa"/>
          </w:tcPr>
          <w:p w14:paraId="03F86CC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~3.00</w:t>
            </w:r>
          </w:p>
        </w:tc>
        <w:tc>
          <w:tcPr>
            <w:tcW w:w="1234" w:type="dxa"/>
          </w:tcPr>
          <w:p w14:paraId="6C70B167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Ideal for precision measurement, Enhances system accuracy</w:t>
            </w:r>
          </w:p>
        </w:tc>
        <w:tc>
          <w:tcPr>
            <w:tcW w:w="1234" w:type="dxa"/>
          </w:tcPr>
          <w:p w14:paraId="3A52AA57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Higher cost</w:t>
            </w:r>
          </w:p>
        </w:tc>
      </w:tr>
      <w:tr w:rsidR="00720653" w:rsidRPr="002322FC" w14:paraId="74DC1B04" w14:textId="77777777" w:rsidTr="00165D0E">
        <w:tc>
          <w:tcPr>
            <w:tcW w:w="1234" w:type="dxa"/>
          </w:tcPr>
          <w:p w14:paraId="7092FB43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234" w:type="dxa"/>
          </w:tcPr>
          <w:p w14:paraId="51BE1B1F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Wide-Temperature-Range CMOS Bandgap</w:t>
            </w:r>
          </w:p>
        </w:tc>
        <w:tc>
          <w:tcPr>
            <w:tcW w:w="1234" w:type="dxa"/>
          </w:tcPr>
          <w:p w14:paraId="05234FC1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Andreou</w:t>
            </w:r>
          </w:p>
        </w:tc>
        <w:tc>
          <w:tcPr>
            <w:tcW w:w="1234" w:type="dxa"/>
          </w:tcPr>
          <w:p w14:paraId="36B74A4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High-order non-linear compensation for superior temp performance</w:t>
            </w:r>
          </w:p>
        </w:tc>
        <w:tc>
          <w:tcPr>
            <w:tcW w:w="1234" w:type="dxa"/>
          </w:tcPr>
          <w:p w14:paraId="30A92AE2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~0.15</w:t>
            </w:r>
          </w:p>
        </w:tc>
        <w:tc>
          <w:tcPr>
            <w:tcW w:w="1234" w:type="dxa"/>
          </w:tcPr>
          <w:p w14:paraId="64DEF691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Enhanced temp drift, Lower noise</w:t>
            </w:r>
          </w:p>
        </w:tc>
        <w:tc>
          <w:tcPr>
            <w:tcW w:w="1234" w:type="dxa"/>
          </w:tcPr>
          <w:p w14:paraId="58A60A0B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 xml:space="preserve">Complex design, </w:t>
            </w:r>
            <w:proofErr w:type="gramStart"/>
            <w:r w:rsidRPr="002322FC">
              <w:rPr>
                <w:rFonts w:ascii="Times New Roman" w:hAnsi="Times New Roman" w:cs="Times New Roman"/>
              </w:rPr>
              <w:t>Larger</w:t>
            </w:r>
            <w:proofErr w:type="gramEnd"/>
            <w:r w:rsidRPr="002322FC">
              <w:rPr>
                <w:rFonts w:ascii="Times New Roman" w:hAnsi="Times New Roman" w:cs="Times New Roman"/>
              </w:rPr>
              <w:t xml:space="preserve"> silicon area</w:t>
            </w:r>
          </w:p>
        </w:tc>
      </w:tr>
      <w:tr w:rsidR="00720653" w:rsidRPr="002322FC" w14:paraId="287DAC90" w14:textId="77777777" w:rsidTr="00165D0E">
        <w:tc>
          <w:tcPr>
            <w:tcW w:w="1234" w:type="dxa"/>
          </w:tcPr>
          <w:p w14:paraId="3B054C2F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234" w:type="dxa"/>
          </w:tcPr>
          <w:p w14:paraId="554877E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ADR4550</w:t>
            </w:r>
          </w:p>
        </w:tc>
        <w:tc>
          <w:tcPr>
            <w:tcW w:w="1234" w:type="dxa"/>
          </w:tcPr>
          <w:p w14:paraId="582D7233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Analog Devices</w:t>
            </w:r>
          </w:p>
        </w:tc>
        <w:tc>
          <w:tcPr>
            <w:tcW w:w="1234" w:type="dxa"/>
          </w:tcPr>
          <w:p w14:paraId="6282E3B8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High-precision bandgap reference, Temp Coeff: 2.0 ppm/°C</w:t>
            </w:r>
          </w:p>
        </w:tc>
        <w:tc>
          <w:tcPr>
            <w:tcW w:w="1234" w:type="dxa"/>
          </w:tcPr>
          <w:p w14:paraId="5266F7D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~1.75</w:t>
            </w:r>
          </w:p>
        </w:tc>
        <w:tc>
          <w:tcPr>
            <w:tcW w:w="1234" w:type="dxa"/>
          </w:tcPr>
          <w:p w14:paraId="533EBF75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Excellent stability, Low noise</w:t>
            </w:r>
          </w:p>
        </w:tc>
        <w:tc>
          <w:tcPr>
            <w:tcW w:w="1234" w:type="dxa"/>
          </w:tcPr>
          <w:p w14:paraId="2943C8DE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 cost, Power consumption</w:t>
            </w:r>
          </w:p>
        </w:tc>
      </w:tr>
      <w:tr w:rsidR="00720653" w:rsidRPr="002322FC" w14:paraId="0A8E7523" w14:textId="77777777" w:rsidTr="00165D0E">
        <w:tc>
          <w:tcPr>
            <w:tcW w:w="1234" w:type="dxa"/>
          </w:tcPr>
          <w:p w14:paraId="7851E7D3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lastRenderedPageBreak/>
              <w:t>2018</w:t>
            </w:r>
          </w:p>
        </w:tc>
        <w:tc>
          <w:tcPr>
            <w:tcW w:w="1234" w:type="dxa"/>
          </w:tcPr>
          <w:p w14:paraId="79378FD9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proofErr w:type="spellStart"/>
            <w:r w:rsidRPr="002322FC">
              <w:rPr>
                <w:rFonts w:ascii="Times New Roman" w:hAnsi="Times New Roman" w:cs="Times New Roman"/>
              </w:rPr>
              <w:t>SiC</w:t>
            </w:r>
            <w:proofErr w:type="spellEnd"/>
            <w:r w:rsidRPr="002322FC">
              <w:rPr>
                <w:rFonts w:ascii="Times New Roman" w:hAnsi="Times New Roman" w:cs="Times New Roman"/>
              </w:rPr>
              <w:t>-Based Bandgap Reference</w:t>
            </w:r>
          </w:p>
        </w:tc>
        <w:tc>
          <w:tcPr>
            <w:tcW w:w="1234" w:type="dxa"/>
          </w:tcPr>
          <w:p w14:paraId="63965DF5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1A9F700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 thermal conductivity, High breakdown voltage, Stable at high temps</w:t>
            </w:r>
          </w:p>
        </w:tc>
        <w:tc>
          <w:tcPr>
            <w:tcW w:w="1234" w:type="dxa"/>
          </w:tcPr>
          <w:p w14:paraId="71995ED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~50.00</w:t>
            </w:r>
          </w:p>
        </w:tc>
        <w:tc>
          <w:tcPr>
            <w:tcW w:w="1234" w:type="dxa"/>
          </w:tcPr>
          <w:p w14:paraId="23D8FF1B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 temp performance, Efficiency in power applications</w:t>
            </w:r>
          </w:p>
        </w:tc>
        <w:tc>
          <w:tcPr>
            <w:tcW w:w="1234" w:type="dxa"/>
          </w:tcPr>
          <w:p w14:paraId="56BF78E9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 xml:space="preserve">High cost, Limited </w:t>
            </w:r>
            <w:proofErr w:type="spellStart"/>
            <w:r w:rsidRPr="002322FC">
              <w:rPr>
                <w:rFonts w:ascii="Times New Roman" w:hAnsi="Times New Roman" w:cs="Times New Roman"/>
              </w:rPr>
              <w:t>SiC</w:t>
            </w:r>
            <w:proofErr w:type="spellEnd"/>
            <w:r w:rsidRPr="002322FC">
              <w:rPr>
                <w:rFonts w:ascii="Times New Roman" w:hAnsi="Times New Roman" w:cs="Times New Roman"/>
              </w:rPr>
              <w:t xml:space="preserve"> substrate availability</w:t>
            </w:r>
          </w:p>
        </w:tc>
      </w:tr>
      <w:tr w:rsidR="00720653" w:rsidRPr="002322FC" w14:paraId="18614BCA" w14:textId="77777777" w:rsidTr="00165D0E">
        <w:tc>
          <w:tcPr>
            <w:tcW w:w="1234" w:type="dxa"/>
          </w:tcPr>
          <w:p w14:paraId="1630882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234" w:type="dxa"/>
          </w:tcPr>
          <w:p w14:paraId="5EE4CC43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proofErr w:type="spellStart"/>
            <w:r w:rsidRPr="002322FC">
              <w:rPr>
                <w:rFonts w:ascii="Times New Roman" w:hAnsi="Times New Roman" w:cs="Times New Roman"/>
              </w:rPr>
              <w:t>GaN</w:t>
            </w:r>
            <w:proofErr w:type="spellEnd"/>
            <w:r w:rsidRPr="002322FC">
              <w:rPr>
                <w:rFonts w:ascii="Times New Roman" w:hAnsi="Times New Roman" w:cs="Times New Roman"/>
              </w:rPr>
              <w:t>-Based Bandgap Reference</w:t>
            </w:r>
          </w:p>
        </w:tc>
        <w:tc>
          <w:tcPr>
            <w:tcW w:w="1234" w:type="dxa"/>
          </w:tcPr>
          <w:p w14:paraId="0A7CFCBC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77F87C54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High electron mobility, High switching frequency, Efficient RF performance</w:t>
            </w:r>
          </w:p>
        </w:tc>
        <w:tc>
          <w:tcPr>
            <w:tcW w:w="1234" w:type="dxa"/>
          </w:tcPr>
          <w:p w14:paraId="12C6A00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~70.00</w:t>
            </w:r>
          </w:p>
        </w:tc>
        <w:tc>
          <w:tcPr>
            <w:tcW w:w="1234" w:type="dxa"/>
          </w:tcPr>
          <w:p w14:paraId="68F5C33E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Reduced losses, High-frequency operation</w:t>
            </w:r>
          </w:p>
        </w:tc>
        <w:tc>
          <w:tcPr>
            <w:tcW w:w="1234" w:type="dxa"/>
          </w:tcPr>
          <w:p w14:paraId="3750232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Thermal management issues, High production costs</w:t>
            </w:r>
          </w:p>
        </w:tc>
      </w:tr>
      <w:tr w:rsidR="00720653" w:rsidRPr="002322FC" w14:paraId="16136988" w14:textId="77777777" w:rsidTr="00165D0E">
        <w:tc>
          <w:tcPr>
            <w:tcW w:w="1234" w:type="dxa"/>
          </w:tcPr>
          <w:p w14:paraId="67A535D5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234" w:type="dxa"/>
          </w:tcPr>
          <w:p w14:paraId="480F2816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 xml:space="preserve">Hybrid </w:t>
            </w:r>
            <w:proofErr w:type="spellStart"/>
            <w:r w:rsidRPr="002322FC">
              <w:rPr>
                <w:rFonts w:ascii="Times New Roman" w:hAnsi="Times New Roman" w:cs="Times New Roman"/>
              </w:rPr>
              <w:t>SiC-GaN</w:t>
            </w:r>
            <w:proofErr w:type="spellEnd"/>
            <w:r w:rsidRPr="002322FC">
              <w:rPr>
                <w:rFonts w:ascii="Times New Roman" w:hAnsi="Times New Roman" w:cs="Times New Roman"/>
              </w:rPr>
              <w:t xml:space="preserve"> Bandgap Reference</w:t>
            </w:r>
          </w:p>
        </w:tc>
        <w:tc>
          <w:tcPr>
            <w:tcW w:w="1234" w:type="dxa"/>
          </w:tcPr>
          <w:p w14:paraId="0881A990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4" w:type="dxa"/>
          </w:tcPr>
          <w:p w14:paraId="7152BD6B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 xml:space="preserve">Combines benefits of </w:t>
            </w:r>
            <w:proofErr w:type="spellStart"/>
            <w:r w:rsidRPr="002322FC">
              <w:rPr>
                <w:rFonts w:ascii="Times New Roman" w:hAnsi="Times New Roman" w:cs="Times New Roman"/>
              </w:rPr>
              <w:t>SiC</w:t>
            </w:r>
            <w:proofErr w:type="spellEnd"/>
            <w:r w:rsidRPr="002322FC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2322FC">
              <w:rPr>
                <w:rFonts w:ascii="Times New Roman" w:hAnsi="Times New Roman" w:cs="Times New Roman"/>
              </w:rPr>
              <w:t>GaN</w:t>
            </w:r>
            <w:proofErr w:type="spellEnd"/>
            <w:r w:rsidRPr="002322FC">
              <w:rPr>
                <w:rFonts w:ascii="Times New Roman" w:hAnsi="Times New Roman" w:cs="Times New Roman"/>
              </w:rPr>
              <w:t>, Optimized for power &amp; frequency</w:t>
            </w:r>
          </w:p>
        </w:tc>
        <w:tc>
          <w:tcPr>
            <w:tcW w:w="1234" w:type="dxa"/>
          </w:tcPr>
          <w:p w14:paraId="0E39B659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~100.00</w:t>
            </w:r>
          </w:p>
        </w:tc>
        <w:tc>
          <w:tcPr>
            <w:tcW w:w="1234" w:type="dxa"/>
          </w:tcPr>
          <w:p w14:paraId="57152D34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Enhanced performance, Versatile applications</w:t>
            </w:r>
          </w:p>
        </w:tc>
        <w:tc>
          <w:tcPr>
            <w:tcW w:w="1234" w:type="dxa"/>
          </w:tcPr>
          <w:p w14:paraId="6273F88F" w14:textId="77777777" w:rsidR="00720653" w:rsidRPr="002322FC" w:rsidRDefault="00720653" w:rsidP="00165D0E">
            <w:pPr>
              <w:rPr>
                <w:rFonts w:ascii="Times New Roman" w:hAnsi="Times New Roman" w:cs="Times New Roman"/>
              </w:rPr>
            </w:pPr>
            <w:r w:rsidRPr="002322FC">
              <w:rPr>
                <w:rFonts w:ascii="Times New Roman" w:hAnsi="Times New Roman" w:cs="Times New Roman"/>
              </w:rPr>
              <w:t>Complex manufacturing, Increased cost</w:t>
            </w:r>
          </w:p>
        </w:tc>
      </w:tr>
    </w:tbl>
    <w:p w14:paraId="36F4101D" w14:textId="1B3D97B8" w:rsidR="00720653" w:rsidRPr="002322FC" w:rsidRDefault="004804C5" w:rsidP="004804C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bookmarkStart w:id="9" w:name="_Toc193187180"/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Table </w:t>
      </w:r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Table \* ARABIC </w:instrText>
      </w:r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FB7D32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2322FC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:State-of-the-Art Voltage Reference Devices (1990 - 2025)</w:t>
      </w:r>
      <w:bookmarkEnd w:id="9"/>
    </w:p>
    <w:p w14:paraId="642B3E0D" w14:textId="77777777" w:rsidR="00F75917" w:rsidRPr="002322FC" w:rsidRDefault="00F75917" w:rsidP="00EC4913">
      <w:pPr>
        <w:pStyle w:val="Heading1"/>
        <w:jc w:val="center"/>
        <w:rPr>
          <w:rFonts w:ascii="Times New Roman" w:hAnsi="Times New Roman" w:cs="Times New Roman"/>
        </w:rPr>
      </w:pPr>
      <w:bookmarkStart w:id="10" w:name="_Toc193063431"/>
      <w:bookmarkStart w:id="11" w:name="_Toc193065373"/>
      <w:bookmarkStart w:id="12" w:name="_Toc193729637"/>
      <w:bookmarkEnd w:id="8"/>
      <w:r w:rsidRPr="002322FC">
        <w:rPr>
          <w:rFonts w:ascii="Times New Roman" w:hAnsi="Times New Roman" w:cs="Times New Roman"/>
        </w:rPr>
        <w:t>1990 - 2000</w:t>
      </w:r>
      <w:bookmarkEnd w:id="10"/>
      <w:bookmarkEnd w:id="11"/>
      <w:bookmarkEnd w:id="12"/>
    </w:p>
    <w:p w14:paraId="69F87673" w14:textId="77777777" w:rsidR="00F75917" w:rsidRPr="002322FC" w:rsidRDefault="00F75917" w:rsidP="009F4870">
      <w:pPr>
        <w:pStyle w:val="Heading2"/>
        <w:rPr>
          <w:rFonts w:ascii="Times New Roman" w:hAnsi="Times New Roman" w:cs="Times New Roman"/>
        </w:rPr>
      </w:pPr>
      <w:bookmarkStart w:id="13" w:name="_Toc193063432"/>
      <w:bookmarkStart w:id="14" w:name="_Toc193065374"/>
      <w:bookmarkStart w:id="15" w:name="_Toc193729638"/>
      <w:r w:rsidRPr="002322FC">
        <w:rPr>
          <w:rFonts w:ascii="Times New Roman" w:hAnsi="Times New Roman" w:cs="Times New Roman"/>
        </w:rPr>
        <w:t>1. LM4040 (National Semiconductor, 1991)</w:t>
      </w:r>
      <w:bookmarkEnd w:id="13"/>
      <w:bookmarkEnd w:id="14"/>
      <w:bookmarkEnd w:id="15"/>
    </w:p>
    <w:p w14:paraId="7BE51209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$0.50 to $1 USD in bulk.</w:t>
      </w:r>
    </w:p>
    <w:p w14:paraId="1DF1D191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1016989" w14:textId="77777777" w:rsidR="00F75917" w:rsidRPr="002322FC" w:rsidRDefault="00F75917" w:rsidP="00F759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Output Voltage: 2.495V (nominal).</w:t>
      </w:r>
    </w:p>
    <w:p w14:paraId="0E3AA003" w14:textId="77777777" w:rsidR="00F75917" w:rsidRPr="002322FC" w:rsidRDefault="00F75917" w:rsidP="00F759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Temperature Coefficient: ±50 ppm/°C.</w:t>
      </w:r>
    </w:p>
    <w:p w14:paraId="7A195480" w14:textId="77777777" w:rsidR="00F75917" w:rsidRPr="002322FC" w:rsidRDefault="00F75917" w:rsidP="00F759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Accuracy: ±1% to ±2% (depending on the part).</w:t>
      </w:r>
    </w:p>
    <w:p w14:paraId="38CBA24B" w14:textId="77777777" w:rsidR="00F75917" w:rsidRPr="002322FC" w:rsidRDefault="00F75917" w:rsidP="00F759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Built-in Reverse Current Protection.</w:t>
      </w:r>
    </w:p>
    <w:p w14:paraId="771DF162" w14:textId="77777777" w:rsidR="00F75917" w:rsidRPr="002322FC" w:rsidRDefault="00F75917" w:rsidP="00F759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Low-cost, general-purpose precision reference.</w:t>
      </w:r>
    </w:p>
    <w:p w14:paraId="52C22A25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7DD7BCDB" w14:textId="77777777" w:rsidR="00F75917" w:rsidRPr="002322FC" w:rsidRDefault="00F75917" w:rsidP="00F7591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Low Cost: Very affordable for high-volume applications.</w:t>
      </w:r>
    </w:p>
    <w:p w14:paraId="58752195" w14:textId="77777777" w:rsidR="00F75917" w:rsidRPr="002322FC" w:rsidRDefault="00F75917" w:rsidP="00F7591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Versatile: Used widely in consumer electronics, automotive, and simple voltage regulation applications.</w:t>
      </w:r>
    </w:p>
    <w:p w14:paraId="20962D11" w14:textId="77777777" w:rsidR="00F75917" w:rsidRPr="002322FC" w:rsidRDefault="00F75917" w:rsidP="00F75917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Compact: Small package sizes suitable for compact designs.</w:t>
      </w:r>
    </w:p>
    <w:p w14:paraId="3C4BBA25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4030F688" w14:textId="77777777" w:rsidR="00F75917" w:rsidRPr="002322FC" w:rsidRDefault="00F75917" w:rsidP="00F7591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Moderate Precision: ±1% to ±2% accuracy is not ideal for high-precision applications.</w:t>
      </w:r>
    </w:p>
    <w:p w14:paraId="316E981F" w14:textId="77777777" w:rsidR="00F75917" w:rsidRPr="002322FC" w:rsidRDefault="00F75917" w:rsidP="00F7591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Temperature Stability: The temperature coefficient is higher compared to newer, more advanced devices.</w:t>
      </w:r>
    </w:p>
    <w:p w14:paraId="7ACEB97F" w14:textId="77777777" w:rsidR="00F75917" w:rsidRPr="002322FC" w:rsidRDefault="00F75917" w:rsidP="00F7591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Limited Output Current Drive: Only suitable for lower load current applications.</w:t>
      </w:r>
    </w:p>
    <w:p w14:paraId="67AF2DFA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22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2322FC">
        <w:rPr>
          <w:rStyle w:val="Heading2Char"/>
          <w:rFonts w:ascii="Times New Roman" w:hAnsi="Times New Roman" w:cs="Times New Roman"/>
        </w:rPr>
        <w:t>REF200 (Analog Devices, 1995)</w:t>
      </w:r>
    </w:p>
    <w:p w14:paraId="4683BEF0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Cost: </w:t>
      </w:r>
      <w:r w:rsidRPr="002322FC">
        <w:rPr>
          <w:rFonts w:ascii="Times New Roman" w:hAnsi="Times New Roman" w:cs="Times New Roman"/>
          <w:sz w:val="24"/>
          <w:szCs w:val="24"/>
        </w:rPr>
        <w:t>$3 to $7 USD.</w:t>
      </w:r>
    </w:p>
    <w:p w14:paraId="4740E556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1FAB0084" w14:textId="77777777" w:rsidR="00F75917" w:rsidRPr="002322FC" w:rsidRDefault="00F75917" w:rsidP="00F7591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Dual 2.5V Precision Outputs.</w:t>
      </w:r>
    </w:p>
    <w:p w14:paraId="7E3F8D7C" w14:textId="77777777" w:rsidR="00F75917" w:rsidRPr="002322FC" w:rsidRDefault="00F75917" w:rsidP="00F7591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Coefficient</w:t>
      </w:r>
      <w:r w:rsidRPr="002322FC">
        <w:rPr>
          <w:rFonts w:ascii="Times New Roman" w:hAnsi="Times New Roman" w:cs="Times New Roman"/>
          <w:sz w:val="24"/>
          <w:szCs w:val="24"/>
        </w:rPr>
        <w:t>: ±25 ppm/°C.</w:t>
      </w:r>
    </w:p>
    <w:p w14:paraId="6723BD77" w14:textId="77777777" w:rsidR="00F75917" w:rsidRPr="002322FC" w:rsidRDefault="00F75917" w:rsidP="00F7591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High Output Current Drive</w:t>
      </w:r>
      <w:r w:rsidRPr="002322FC">
        <w:rPr>
          <w:rFonts w:ascii="Times New Roman" w:hAnsi="Times New Roman" w:cs="Times New Roman"/>
          <w:sz w:val="24"/>
          <w:szCs w:val="24"/>
        </w:rPr>
        <w:t>: Up to 10mA.</w:t>
      </w:r>
    </w:p>
    <w:p w14:paraId="61285BF7" w14:textId="77777777" w:rsidR="00F75917" w:rsidRPr="002322FC" w:rsidRDefault="00F75917" w:rsidP="00F7591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Low Noise</w:t>
      </w:r>
      <w:r w:rsidRPr="002322FC">
        <w:rPr>
          <w:rFonts w:ascii="Times New Roman" w:hAnsi="Times New Roman" w:cs="Times New Roman"/>
          <w:sz w:val="24"/>
          <w:szCs w:val="24"/>
        </w:rPr>
        <w:t xml:space="preserve">: Ideal for precision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14:paraId="645CF57C" w14:textId="77777777" w:rsidR="00F75917" w:rsidRPr="002322FC" w:rsidRDefault="00F75917" w:rsidP="00F7591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Dual Output</w:t>
      </w:r>
      <w:r w:rsidRPr="002322FC">
        <w:rPr>
          <w:rFonts w:ascii="Times New Roman" w:hAnsi="Times New Roman" w:cs="Times New Roman"/>
          <w:sz w:val="24"/>
          <w:szCs w:val="24"/>
        </w:rPr>
        <w:t>: Provides two independent voltage references.</w:t>
      </w:r>
    </w:p>
    <w:p w14:paraId="5D427F52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B1B4E7F" w14:textId="77777777" w:rsidR="00F75917" w:rsidRPr="002322FC" w:rsidRDefault="00F75917" w:rsidP="00F7591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Dual Outputs</w:t>
      </w:r>
      <w:r w:rsidRPr="002322FC">
        <w:rPr>
          <w:rFonts w:ascii="Times New Roman" w:hAnsi="Times New Roman" w:cs="Times New Roman"/>
          <w:sz w:val="24"/>
          <w:szCs w:val="24"/>
        </w:rPr>
        <w:t>: Can supply two 2.5V reference voltages, making it convenient for systems needing multiple references.</w:t>
      </w:r>
    </w:p>
    <w:p w14:paraId="419F3295" w14:textId="77777777" w:rsidR="00F75917" w:rsidRPr="002322FC" w:rsidRDefault="00F75917" w:rsidP="00F7591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Low Noise</w:t>
      </w:r>
      <w:r w:rsidRPr="002322FC">
        <w:rPr>
          <w:rFonts w:ascii="Times New Roman" w:hAnsi="Times New Roman" w:cs="Times New Roman"/>
          <w:sz w:val="24"/>
          <w:szCs w:val="24"/>
        </w:rPr>
        <w:t xml:space="preserve">: Good for low-noise applications like precision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measurement systems.</w:t>
      </w:r>
    </w:p>
    <w:p w14:paraId="13644CCF" w14:textId="77777777" w:rsidR="00F75917" w:rsidRPr="002322FC" w:rsidRDefault="00F75917" w:rsidP="00F7591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High Output Drive</w:t>
      </w:r>
      <w:r w:rsidRPr="002322FC">
        <w:rPr>
          <w:rFonts w:ascii="Times New Roman" w:hAnsi="Times New Roman" w:cs="Times New Roman"/>
          <w:sz w:val="24"/>
          <w:szCs w:val="24"/>
        </w:rPr>
        <w:t>: Can drive moderate loads.</w:t>
      </w:r>
    </w:p>
    <w:p w14:paraId="09E34A0A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6F9C14E2" w14:textId="77777777" w:rsidR="00F75917" w:rsidRPr="002322FC" w:rsidRDefault="00F75917" w:rsidP="00F7591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2322FC">
        <w:rPr>
          <w:rFonts w:ascii="Times New Roman" w:hAnsi="Times New Roman" w:cs="Times New Roman"/>
          <w:sz w:val="24"/>
          <w:szCs w:val="24"/>
        </w:rPr>
        <w:t>: Relatively more expensive than simpler, single-output devices.</w:t>
      </w:r>
    </w:p>
    <w:p w14:paraId="51DA053B" w14:textId="77777777" w:rsidR="00F75917" w:rsidRPr="002322FC" w:rsidRDefault="00F75917" w:rsidP="00F12A4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Moderate Temperature Stability</w:t>
      </w:r>
      <w:r w:rsidRPr="002322FC">
        <w:rPr>
          <w:rFonts w:ascii="Times New Roman" w:hAnsi="Times New Roman" w:cs="Times New Roman"/>
          <w:sz w:val="24"/>
          <w:szCs w:val="24"/>
        </w:rPr>
        <w:t>: The temperature coefficient is not as low as higher-end options (e.g., LT1019).</w:t>
      </w:r>
    </w:p>
    <w:p w14:paraId="34078E43" w14:textId="77777777" w:rsidR="00F75917" w:rsidRPr="002322FC" w:rsidRDefault="00F75917" w:rsidP="00F7591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2322FC">
        <w:rPr>
          <w:rFonts w:ascii="Times New Roman" w:hAnsi="Times New Roman" w:cs="Times New Roman"/>
          <w:sz w:val="24"/>
          <w:szCs w:val="24"/>
        </w:rPr>
        <w:t>: May be larger than a single-output reference like the LM4040.</w:t>
      </w:r>
    </w:p>
    <w:p w14:paraId="20E97469" w14:textId="77777777" w:rsidR="00F75917" w:rsidRPr="002322FC" w:rsidRDefault="00F75917" w:rsidP="00F75917">
      <w:pPr>
        <w:jc w:val="both"/>
        <w:rPr>
          <w:rStyle w:val="Heading2Char"/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2322FC">
        <w:rPr>
          <w:rStyle w:val="Heading2Char"/>
          <w:rFonts w:ascii="Times New Roman" w:hAnsi="Times New Roman" w:cs="Times New Roman"/>
        </w:rPr>
        <w:t>AD1580 (Analog Devices, 1996)</w:t>
      </w:r>
    </w:p>
    <w:p w14:paraId="3723B257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Cost: </w:t>
      </w:r>
      <w:r w:rsidRPr="002322FC">
        <w:rPr>
          <w:rFonts w:ascii="Times New Roman" w:hAnsi="Times New Roman" w:cs="Times New Roman"/>
          <w:sz w:val="24"/>
          <w:szCs w:val="24"/>
        </w:rPr>
        <w:t>$5 to $15 USD.</w:t>
      </w:r>
    </w:p>
    <w:p w14:paraId="6F7D9768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40266EE3" w14:textId="77777777" w:rsidR="00F75917" w:rsidRPr="002322FC" w:rsidRDefault="00F75917" w:rsidP="00F759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Output Voltage</w:t>
      </w:r>
      <w:r w:rsidRPr="002322FC">
        <w:rPr>
          <w:rFonts w:ascii="Times New Roman" w:hAnsi="Times New Roman" w:cs="Times New Roman"/>
          <w:sz w:val="24"/>
          <w:szCs w:val="24"/>
        </w:rPr>
        <w:t>: 2.495V.</w:t>
      </w:r>
    </w:p>
    <w:p w14:paraId="1D78C8EB" w14:textId="77777777" w:rsidR="00F75917" w:rsidRPr="002322FC" w:rsidRDefault="00F75917" w:rsidP="00F759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Coefficient</w:t>
      </w:r>
      <w:r w:rsidRPr="002322FC">
        <w:rPr>
          <w:rFonts w:ascii="Times New Roman" w:hAnsi="Times New Roman" w:cs="Times New Roman"/>
          <w:sz w:val="24"/>
          <w:szCs w:val="24"/>
        </w:rPr>
        <w:t>: ±20 ppm/°C.</w:t>
      </w:r>
    </w:p>
    <w:p w14:paraId="3DC099AA" w14:textId="77777777" w:rsidR="00F75917" w:rsidRPr="002322FC" w:rsidRDefault="00F75917" w:rsidP="00F759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2322FC">
        <w:rPr>
          <w:rFonts w:ascii="Times New Roman" w:hAnsi="Times New Roman" w:cs="Times New Roman"/>
          <w:sz w:val="24"/>
          <w:szCs w:val="24"/>
        </w:rPr>
        <w:t>: ±0.1% (high precision).</w:t>
      </w:r>
    </w:p>
    <w:p w14:paraId="20D3F4BD" w14:textId="77777777" w:rsidR="00F75917" w:rsidRPr="002322FC" w:rsidRDefault="00F75917" w:rsidP="00F759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Low Power Consumption</w:t>
      </w:r>
      <w:r w:rsidRPr="002322FC">
        <w:rPr>
          <w:rFonts w:ascii="Times New Roman" w:hAnsi="Times New Roman" w:cs="Times New Roman"/>
          <w:sz w:val="24"/>
          <w:szCs w:val="24"/>
        </w:rPr>
        <w:t>: Low operating current.</w:t>
      </w:r>
    </w:p>
    <w:p w14:paraId="7E60B24D" w14:textId="77777777" w:rsidR="00F75917" w:rsidRPr="002322FC" w:rsidRDefault="00F75917" w:rsidP="00F759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Precision Voltage Reference</w:t>
      </w:r>
      <w:r w:rsidRPr="002322FC">
        <w:rPr>
          <w:rFonts w:ascii="Times New Roman" w:hAnsi="Times New Roman" w:cs="Times New Roman"/>
          <w:sz w:val="24"/>
          <w:szCs w:val="24"/>
        </w:rPr>
        <w:t>: Provides stable output under varying supply voltages.</w:t>
      </w:r>
    </w:p>
    <w:p w14:paraId="5EA5244A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006E0F84" w14:textId="77777777" w:rsidR="00F75917" w:rsidRPr="002322FC" w:rsidRDefault="00F75917" w:rsidP="00F7591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High Precision</w:t>
      </w:r>
      <w:r w:rsidRPr="002322FC">
        <w:rPr>
          <w:rFonts w:ascii="Times New Roman" w:hAnsi="Times New Roman" w:cs="Times New Roman"/>
          <w:sz w:val="24"/>
          <w:szCs w:val="24"/>
        </w:rPr>
        <w:t>: ±0.1% accuracy and low drift make it suitable for high-precision applications.</w:t>
      </w:r>
    </w:p>
    <w:p w14:paraId="1955EC42" w14:textId="77777777" w:rsidR="00F75917" w:rsidRPr="002322FC" w:rsidRDefault="00F75917" w:rsidP="00F7591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Stable Output</w:t>
      </w:r>
      <w:r w:rsidRPr="002322FC">
        <w:rPr>
          <w:rFonts w:ascii="Times New Roman" w:hAnsi="Times New Roman" w:cs="Times New Roman"/>
          <w:sz w:val="24"/>
          <w:szCs w:val="24"/>
        </w:rPr>
        <w:t>: Excellent performance in varying supply voltages.</w:t>
      </w:r>
    </w:p>
    <w:p w14:paraId="10556763" w14:textId="77777777" w:rsidR="00F75917" w:rsidRPr="002322FC" w:rsidRDefault="00F75917" w:rsidP="00F75917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Low Power</w:t>
      </w:r>
      <w:r w:rsidRPr="002322FC">
        <w:rPr>
          <w:rFonts w:ascii="Times New Roman" w:hAnsi="Times New Roman" w:cs="Times New Roman"/>
          <w:sz w:val="24"/>
          <w:szCs w:val="24"/>
        </w:rPr>
        <w:t>: Ideal for battery-operated systems.</w:t>
      </w:r>
    </w:p>
    <w:p w14:paraId="376C03EA" w14:textId="77777777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Disadvantages:</w:t>
      </w:r>
    </w:p>
    <w:p w14:paraId="45DEFA04" w14:textId="77777777" w:rsidR="00F75917" w:rsidRPr="002322FC" w:rsidRDefault="00F75917" w:rsidP="00F7591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2322FC">
        <w:rPr>
          <w:rFonts w:ascii="Times New Roman" w:hAnsi="Times New Roman" w:cs="Times New Roman"/>
          <w:sz w:val="24"/>
          <w:szCs w:val="24"/>
        </w:rPr>
        <w:t>: Relatively expensive compared to simpler references.</w:t>
      </w:r>
    </w:p>
    <w:p w14:paraId="162A510F" w14:textId="77777777" w:rsidR="00F75917" w:rsidRPr="002322FC" w:rsidRDefault="00F75917" w:rsidP="00F7591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Limited Output Current</w:t>
      </w:r>
      <w:r w:rsidRPr="002322FC">
        <w:rPr>
          <w:rFonts w:ascii="Times New Roman" w:hAnsi="Times New Roman" w:cs="Times New Roman"/>
          <w:sz w:val="24"/>
          <w:szCs w:val="24"/>
        </w:rPr>
        <w:t>: Similar to other precision references, it is limited in current driving capability.</w:t>
      </w:r>
    </w:p>
    <w:p w14:paraId="70746B9C" w14:textId="77777777" w:rsidR="00F75917" w:rsidRPr="002322FC" w:rsidRDefault="00F75917" w:rsidP="00F7591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Performance</w:t>
      </w:r>
      <w:r w:rsidRPr="002322FC">
        <w:rPr>
          <w:rFonts w:ascii="Times New Roman" w:hAnsi="Times New Roman" w:cs="Times New Roman"/>
          <w:sz w:val="24"/>
          <w:szCs w:val="24"/>
        </w:rPr>
        <w:t>: Although good, the temperature coefficient is higher than some of the best devices (like the LT1019).</w:t>
      </w:r>
    </w:p>
    <w:p w14:paraId="3D514498" w14:textId="77777777" w:rsidR="00F75917" w:rsidRPr="002322FC" w:rsidRDefault="00F75917" w:rsidP="00EC4913">
      <w:pPr>
        <w:pStyle w:val="Heading1"/>
        <w:jc w:val="center"/>
        <w:rPr>
          <w:rFonts w:ascii="Times New Roman" w:hAnsi="Times New Roman" w:cs="Times New Roman"/>
        </w:rPr>
      </w:pPr>
      <w:bookmarkStart w:id="16" w:name="_Toc193063433"/>
      <w:bookmarkStart w:id="17" w:name="_Toc193065375"/>
      <w:bookmarkStart w:id="18" w:name="_Toc193729639"/>
      <w:r w:rsidRPr="002322FC">
        <w:rPr>
          <w:rFonts w:ascii="Times New Roman" w:hAnsi="Times New Roman" w:cs="Times New Roman"/>
        </w:rPr>
        <w:t>2001 – 2015</w:t>
      </w:r>
      <w:bookmarkEnd w:id="16"/>
      <w:bookmarkEnd w:id="17"/>
      <w:bookmarkEnd w:id="18"/>
    </w:p>
    <w:p w14:paraId="71C15E0C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19" w:name="_Toc193063434"/>
      <w:bookmarkStart w:id="20" w:name="_Toc193065376"/>
      <w:bookmarkStart w:id="21" w:name="_Toc193729640"/>
      <w:r w:rsidRPr="002322FC">
        <w:rPr>
          <w:rFonts w:ascii="Times New Roman" w:hAnsi="Times New Roman" w:cs="Times New Roman"/>
        </w:rPr>
        <w:t xml:space="preserve">1.Maxim </w:t>
      </w:r>
      <w:proofErr w:type="spellStart"/>
      <w:r w:rsidRPr="002322FC">
        <w:rPr>
          <w:rFonts w:ascii="Times New Roman" w:hAnsi="Times New Roman" w:cs="Times New Roman"/>
        </w:rPr>
        <w:t>Integrated's</w:t>
      </w:r>
      <w:proofErr w:type="spellEnd"/>
      <w:r w:rsidRPr="002322FC">
        <w:rPr>
          <w:rFonts w:ascii="Times New Roman" w:hAnsi="Times New Roman" w:cs="Times New Roman"/>
        </w:rPr>
        <w:t xml:space="preserve"> Low Noise Voltage Reference (2013)</w:t>
      </w:r>
      <w:bookmarkEnd w:id="19"/>
      <w:bookmarkEnd w:id="20"/>
      <w:bookmarkEnd w:id="21"/>
    </w:p>
    <w:p w14:paraId="2241E29B" w14:textId="77777777" w:rsidR="00F75917" w:rsidRPr="002322FC" w:rsidRDefault="00F75917" w:rsidP="00F75917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Approximately $3.00 per unit</w:t>
      </w:r>
    </w:p>
    <w:p w14:paraId="549F0BAE" w14:textId="77777777" w:rsidR="00F75917" w:rsidRPr="002322FC" w:rsidRDefault="00F75917" w:rsidP="00F7591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Features: </w:t>
      </w:r>
    </w:p>
    <w:p w14:paraId="748FF4F7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Ultra-low noise output</w:t>
      </w:r>
    </w:p>
    <w:p w14:paraId="51B59101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 initial accuracy</w:t>
      </w:r>
    </w:p>
    <w:p w14:paraId="3D88B525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Low temperature drift</w:t>
      </w:r>
    </w:p>
    <w:p w14:paraId="409A27DB" w14:textId="77777777" w:rsidR="00F75917" w:rsidRPr="002322FC" w:rsidRDefault="00F75917" w:rsidP="00F7591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4F7C71C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Ideal for precision measurement systems</w:t>
      </w:r>
    </w:p>
    <w:p w14:paraId="609E731B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Enhances overall system accuracy</w:t>
      </w:r>
    </w:p>
    <w:p w14:paraId="39B2CF6A" w14:textId="77777777" w:rsidR="00F75917" w:rsidRPr="002322FC" w:rsidRDefault="00F75917" w:rsidP="00F75917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1BCBF1F9" w14:textId="77777777" w:rsidR="00F75917" w:rsidRPr="002322FC" w:rsidRDefault="00F75917" w:rsidP="00F75917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Higher cost due to specialized performance</w:t>
      </w:r>
    </w:p>
    <w:p w14:paraId="7A0E9679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22" w:name="_Toc193063435"/>
      <w:bookmarkStart w:id="23" w:name="_Toc193065377"/>
      <w:bookmarkStart w:id="24" w:name="_Toc193729641"/>
      <w:r w:rsidRPr="002322FC">
        <w:rPr>
          <w:rFonts w:ascii="Times New Roman" w:hAnsi="Times New Roman" w:cs="Times New Roman"/>
        </w:rPr>
        <w:t>2.</w:t>
      </w:r>
      <w:r w:rsidRPr="002322FC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2322FC">
        <w:rPr>
          <w:rFonts w:ascii="Times New Roman" w:hAnsi="Times New Roman" w:cs="Times New Roman"/>
        </w:rPr>
        <w:t>Andreou's Wide-Temperature-Range CMOS Bandgap (2012)</w:t>
      </w:r>
      <w:bookmarkEnd w:id="22"/>
      <w:bookmarkEnd w:id="23"/>
      <w:bookmarkEnd w:id="24"/>
    </w:p>
    <w:p w14:paraId="1CAFA8EE" w14:textId="77777777" w:rsidR="00F75917" w:rsidRPr="002322FC" w:rsidRDefault="00F75917" w:rsidP="00F7591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Features: </w:t>
      </w:r>
      <w:r w:rsidRPr="002322FC">
        <w:rPr>
          <w:rFonts w:ascii="Times New Roman" w:hAnsi="Times New Roman" w:cs="Times New Roman"/>
          <w:sz w:val="24"/>
          <w:szCs w:val="24"/>
        </w:rPr>
        <w:t>Offered high-order non-linear compensation for superior temperature performance over a wide range.</w:t>
      </w:r>
    </w:p>
    <w:p w14:paraId="19F06770" w14:textId="77777777" w:rsidR="00F75917" w:rsidRPr="002322FC" w:rsidRDefault="00F75917" w:rsidP="00F7591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Enhanced temperature drift performance and lower noise.</w:t>
      </w:r>
    </w:p>
    <w:p w14:paraId="36BCF746" w14:textId="77777777" w:rsidR="00F75917" w:rsidRPr="002322FC" w:rsidRDefault="00F75917" w:rsidP="00F7591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Increased design complexity and silicon area.</w:t>
      </w:r>
    </w:p>
    <w:p w14:paraId="0A670C21" w14:textId="77777777" w:rsidR="00F75917" w:rsidRPr="002322FC" w:rsidRDefault="00F75917" w:rsidP="00F75917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Approximate 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$0.15 per unit.</w:t>
      </w:r>
    </w:p>
    <w:p w14:paraId="2CB38E3D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25" w:name="_Toc193063436"/>
      <w:bookmarkStart w:id="26" w:name="_Toc193065378"/>
      <w:bookmarkStart w:id="27" w:name="_Toc193729642"/>
      <w:r w:rsidRPr="002322FC">
        <w:rPr>
          <w:rFonts w:ascii="Times New Roman" w:hAnsi="Times New Roman" w:cs="Times New Roman"/>
        </w:rPr>
        <w:t>3.</w:t>
      </w:r>
      <w:r w:rsidRPr="002322FC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2322FC">
        <w:rPr>
          <w:rFonts w:ascii="Times New Roman" w:hAnsi="Times New Roman" w:cs="Times New Roman"/>
        </w:rPr>
        <w:t>ADR4550 by Analog Devices (2014)</w:t>
      </w:r>
      <w:bookmarkEnd w:id="25"/>
      <w:bookmarkEnd w:id="26"/>
      <w:bookmarkEnd w:id="27"/>
    </w:p>
    <w:p w14:paraId="412BEB04" w14:textId="6B4E0F73" w:rsidR="00F75917" w:rsidRPr="002322FC" w:rsidRDefault="00F75917" w:rsidP="00F759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Features: </w:t>
      </w:r>
      <w:r w:rsidRPr="002322FC">
        <w:rPr>
          <w:rFonts w:ascii="Times New Roman" w:hAnsi="Times New Roman" w:cs="Times New Roman"/>
          <w:sz w:val="24"/>
          <w:szCs w:val="24"/>
        </w:rPr>
        <w:t>High-precision bandgap reference with a temperature coefficient of 2.0 ppm/°C.</w:t>
      </w:r>
    </w:p>
    <w:p w14:paraId="4CE3CE52" w14:textId="77777777" w:rsidR="00F75917" w:rsidRPr="002322FC" w:rsidRDefault="00F75917" w:rsidP="00F7591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Excellent long-term stability and low noise.</w:t>
      </w:r>
    </w:p>
    <w:p w14:paraId="5A6EFFC5" w14:textId="77777777" w:rsidR="00F75917" w:rsidRPr="002322FC" w:rsidRDefault="00F75917" w:rsidP="00F7591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Relatively high cost and power consumption.</w:t>
      </w:r>
    </w:p>
    <w:p w14:paraId="6F571C8E" w14:textId="77777777" w:rsidR="00F75917" w:rsidRPr="002322FC" w:rsidRDefault="00F75917" w:rsidP="00F75917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Approximate 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$1.75 per unit.</w:t>
      </w:r>
    </w:p>
    <w:p w14:paraId="7BEF5451" w14:textId="77777777" w:rsidR="00F75917" w:rsidRPr="002322FC" w:rsidRDefault="00F75917" w:rsidP="00EC4913">
      <w:pPr>
        <w:pStyle w:val="Heading1"/>
        <w:jc w:val="center"/>
        <w:rPr>
          <w:rFonts w:ascii="Times New Roman" w:hAnsi="Times New Roman" w:cs="Times New Roman"/>
        </w:rPr>
      </w:pPr>
      <w:bookmarkStart w:id="28" w:name="_Toc193063437"/>
      <w:bookmarkStart w:id="29" w:name="_Toc193065379"/>
      <w:bookmarkStart w:id="30" w:name="_Toc193729643"/>
      <w:r w:rsidRPr="002322FC">
        <w:rPr>
          <w:rFonts w:ascii="Times New Roman" w:hAnsi="Times New Roman" w:cs="Times New Roman"/>
        </w:rPr>
        <w:t>2016 – 2025</w:t>
      </w:r>
      <w:bookmarkEnd w:id="28"/>
      <w:bookmarkEnd w:id="29"/>
      <w:bookmarkEnd w:id="30"/>
    </w:p>
    <w:p w14:paraId="27829473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31" w:name="_Toc193063438"/>
      <w:bookmarkStart w:id="32" w:name="_Toc193065380"/>
      <w:bookmarkStart w:id="33" w:name="_Toc193729644"/>
      <w:r w:rsidRPr="002322FC">
        <w:rPr>
          <w:rFonts w:ascii="Times New Roman" w:hAnsi="Times New Roman" w:cs="Times New Roman"/>
        </w:rPr>
        <w:t>1.SiC-Based Bandgap Reference Devices:</w:t>
      </w:r>
      <w:bookmarkEnd w:id="31"/>
      <w:bookmarkEnd w:id="32"/>
      <w:bookmarkEnd w:id="33"/>
    </w:p>
    <w:p w14:paraId="5785BE57" w14:textId="77777777" w:rsidR="00F75917" w:rsidRPr="002322FC" w:rsidRDefault="00F75917" w:rsidP="00F7591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Manufacturing Year:</w:t>
      </w:r>
      <w:r w:rsidRPr="002322FC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40E40325" w14:textId="77777777" w:rsidR="00F75917" w:rsidRPr="002322FC" w:rsidRDefault="00F75917" w:rsidP="00F7591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97FBB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 thermal conductivity</w:t>
      </w:r>
    </w:p>
    <w:p w14:paraId="3285E1E1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 breakdown voltage</w:t>
      </w:r>
    </w:p>
    <w:p w14:paraId="55375060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Stable operation at elevated temperatures</w:t>
      </w:r>
    </w:p>
    <w:p w14:paraId="46135255" w14:textId="77777777" w:rsidR="00F75917" w:rsidRPr="002322FC" w:rsidRDefault="00F75917" w:rsidP="00F7591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Approximately $50 per unit</w:t>
      </w:r>
    </w:p>
    <w:p w14:paraId="6E4A7073" w14:textId="77777777" w:rsidR="00F75917" w:rsidRPr="002322FC" w:rsidRDefault="00F75917" w:rsidP="00F7591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8E95C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Enhanced performance in high-temperature environments</w:t>
      </w:r>
    </w:p>
    <w:p w14:paraId="0EAD3263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Improved efficiency in power applications</w:t>
      </w:r>
    </w:p>
    <w:p w14:paraId="2572A9C7" w14:textId="77777777" w:rsidR="00F75917" w:rsidRPr="002322FC" w:rsidRDefault="00F75917" w:rsidP="00F7591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7F868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Higher manufacturing costs due to material challenges</w:t>
      </w:r>
    </w:p>
    <w:p w14:paraId="703181B3" w14:textId="77777777" w:rsidR="00F75917" w:rsidRPr="002322FC" w:rsidRDefault="00F75917" w:rsidP="00F75917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Limited availability of high-quality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substrates</w:t>
      </w:r>
    </w:p>
    <w:p w14:paraId="36499AA7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34" w:name="_Toc193063439"/>
      <w:bookmarkStart w:id="35" w:name="_Toc193065381"/>
      <w:bookmarkStart w:id="36" w:name="_Toc193729645"/>
      <w:r w:rsidRPr="002322FC">
        <w:rPr>
          <w:rFonts w:ascii="Times New Roman" w:hAnsi="Times New Roman" w:cs="Times New Roman"/>
        </w:rPr>
        <w:t>2.GaN-Based Bandgap Reference Devices:</w:t>
      </w:r>
      <w:bookmarkEnd w:id="34"/>
      <w:bookmarkEnd w:id="35"/>
      <w:bookmarkEnd w:id="36"/>
    </w:p>
    <w:p w14:paraId="40BEBE6D" w14:textId="77777777" w:rsidR="00F75917" w:rsidRPr="002322FC" w:rsidRDefault="00F75917" w:rsidP="00F7591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Manufacturing Year:</w:t>
      </w:r>
      <w:r w:rsidRPr="002322FC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09C398E" w14:textId="77777777" w:rsidR="00F75917" w:rsidRPr="002322FC" w:rsidRDefault="00F75917" w:rsidP="00F7591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8F43F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 electron mobility</w:t>
      </w:r>
    </w:p>
    <w:p w14:paraId="539EF1DF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 switching frequency</w:t>
      </w:r>
    </w:p>
    <w:p w14:paraId="13B1E1D0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Efficient performance in RF applications</w:t>
      </w:r>
    </w:p>
    <w:p w14:paraId="2A30AE53" w14:textId="77777777" w:rsidR="00F75917" w:rsidRPr="002322FC" w:rsidRDefault="00F75917" w:rsidP="00F7591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Approximately $70 per unit</w:t>
      </w:r>
    </w:p>
    <w:p w14:paraId="06D4E337" w14:textId="77777777" w:rsidR="00F75917" w:rsidRPr="002322FC" w:rsidRDefault="00F75917" w:rsidP="00F7591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9C5DC0" w14:textId="3E380998" w:rsidR="00F75917" w:rsidRPr="002322FC" w:rsidRDefault="00F75917" w:rsidP="00F7591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5600D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Reduced conduction and switching losses</w:t>
      </w:r>
    </w:p>
    <w:p w14:paraId="5C028945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Capability to operate at higher frequencies</w:t>
      </w:r>
    </w:p>
    <w:p w14:paraId="6858FEE5" w14:textId="77777777" w:rsidR="00F75917" w:rsidRPr="002322FC" w:rsidRDefault="00F75917" w:rsidP="00F7591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7876F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Thermal management challenges due to lower thermal conductivity compared to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SiC</w:t>
      </w:r>
      <w:proofErr w:type="spellEnd"/>
    </w:p>
    <w:p w14:paraId="22538AE9" w14:textId="77777777" w:rsidR="00F75917" w:rsidRPr="002322FC" w:rsidRDefault="00F75917" w:rsidP="00F75917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Higher production costs</w:t>
      </w:r>
    </w:p>
    <w:p w14:paraId="7A04E176" w14:textId="77777777" w:rsidR="00F75917" w:rsidRPr="002322FC" w:rsidRDefault="00F75917" w:rsidP="00EC4913">
      <w:pPr>
        <w:pStyle w:val="Heading2"/>
        <w:rPr>
          <w:rFonts w:ascii="Times New Roman" w:hAnsi="Times New Roman" w:cs="Times New Roman"/>
        </w:rPr>
      </w:pPr>
      <w:bookmarkStart w:id="37" w:name="_Toc193063440"/>
      <w:bookmarkStart w:id="38" w:name="_Toc193065382"/>
      <w:bookmarkStart w:id="39" w:name="_Toc193729646"/>
      <w:r w:rsidRPr="002322FC">
        <w:rPr>
          <w:rFonts w:ascii="Times New Roman" w:hAnsi="Times New Roman" w:cs="Times New Roman"/>
        </w:rPr>
        <w:t xml:space="preserve">3.Hybrid </w:t>
      </w:r>
      <w:proofErr w:type="spellStart"/>
      <w:r w:rsidRPr="002322FC">
        <w:rPr>
          <w:rFonts w:ascii="Times New Roman" w:hAnsi="Times New Roman" w:cs="Times New Roman"/>
        </w:rPr>
        <w:t>SiC-GaN</w:t>
      </w:r>
      <w:proofErr w:type="spellEnd"/>
      <w:r w:rsidRPr="002322FC">
        <w:rPr>
          <w:rFonts w:ascii="Times New Roman" w:hAnsi="Times New Roman" w:cs="Times New Roman"/>
        </w:rPr>
        <w:t xml:space="preserve"> Bandgap Reference Devices:</w:t>
      </w:r>
      <w:bookmarkEnd w:id="37"/>
      <w:bookmarkEnd w:id="38"/>
      <w:bookmarkEnd w:id="39"/>
    </w:p>
    <w:p w14:paraId="284A5D63" w14:textId="77777777" w:rsidR="00F75917" w:rsidRPr="002322FC" w:rsidRDefault="00F75917" w:rsidP="00F7591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Manufacturing Year:</w:t>
      </w:r>
      <w:r w:rsidRPr="002322F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7ED59A2" w14:textId="77777777" w:rsidR="00F75917" w:rsidRPr="002322FC" w:rsidRDefault="00F75917" w:rsidP="00F7591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47E4E" w14:textId="77777777" w:rsidR="00F75917" w:rsidRPr="002322FC" w:rsidRDefault="00F75917" w:rsidP="00F75917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 xml:space="preserve">Combines benefits of both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SiC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GaN</w:t>
      </w:r>
      <w:proofErr w:type="spellEnd"/>
    </w:p>
    <w:p w14:paraId="16BE6A1A" w14:textId="77777777" w:rsidR="00F75917" w:rsidRPr="002322FC" w:rsidRDefault="00F75917" w:rsidP="00F75917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Optimized for high-power and high-frequency applications</w:t>
      </w:r>
    </w:p>
    <w:p w14:paraId="21F9335A" w14:textId="77777777" w:rsidR="00F75917" w:rsidRPr="002322FC" w:rsidRDefault="00F75917" w:rsidP="00F7591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Cost:</w:t>
      </w:r>
      <w:r w:rsidRPr="002322FC">
        <w:rPr>
          <w:rFonts w:ascii="Times New Roman" w:hAnsi="Times New Roman" w:cs="Times New Roman"/>
          <w:sz w:val="24"/>
          <w:szCs w:val="24"/>
        </w:rPr>
        <w:t xml:space="preserve"> Approximately $100 per unit</w:t>
      </w:r>
    </w:p>
    <w:p w14:paraId="7033B73E" w14:textId="77777777" w:rsidR="00F75917" w:rsidRPr="002322FC" w:rsidRDefault="00F75917" w:rsidP="00F7591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9C488" w14:textId="77777777" w:rsidR="00F75917" w:rsidRPr="002322FC" w:rsidRDefault="00F75917" w:rsidP="00F75917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Enhanced performance metrics</w:t>
      </w:r>
    </w:p>
    <w:p w14:paraId="10C54464" w14:textId="77777777" w:rsidR="00F75917" w:rsidRPr="002322FC" w:rsidRDefault="00F75917" w:rsidP="00F75917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Versatility in various applications</w:t>
      </w:r>
    </w:p>
    <w:p w14:paraId="7ADD5F88" w14:textId="77777777" w:rsidR="00F75917" w:rsidRPr="002322FC" w:rsidRDefault="00F75917" w:rsidP="00F7591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6CEE2" w14:textId="77777777" w:rsidR="00F75917" w:rsidRPr="002322FC" w:rsidRDefault="00F75917" w:rsidP="00F75917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Complex manufacturing processes</w:t>
      </w:r>
    </w:p>
    <w:p w14:paraId="11FE5CE8" w14:textId="77777777" w:rsidR="00D7168E" w:rsidRPr="002322FC" w:rsidRDefault="00F75917" w:rsidP="00327AED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Increased production costs</w:t>
      </w:r>
    </w:p>
    <w:p w14:paraId="5AC5532D" w14:textId="78DB5950" w:rsidR="00460343" w:rsidRPr="002322FC" w:rsidRDefault="00327AED" w:rsidP="00D7168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0" w:name="_Toc193729647"/>
      <w:bookmarkStart w:id="41" w:name="_Hlk193144372"/>
      <w:r w:rsidRPr="002322FC">
        <w:rPr>
          <w:rFonts w:ascii="Times New Roman" w:hAnsi="Times New Roman" w:cs="Times New Roman"/>
        </w:rPr>
        <w:t xml:space="preserve">5.My </w:t>
      </w:r>
      <w:proofErr w:type="gramStart"/>
      <w:r w:rsidRPr="002322FC">
        <w:rPr>
          <w:rFonts w:ascii="Times New Roman" w:hAnsi="Times New Roman" w:cs="Times New Roman"/>
        </w:rPr>
        <w:t>Requirement :</w:t>
      </w:r>
      <w:bookmarkEnd w:id="40"/>
      <w:proofErr w:type="gramEnd"/>
    </w:p>
    <w:bookmarkEnd w:id="41"/>
    <w:p w14:paraId="2B782DAA" w14:textId="3A3B0141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2322FC">
        <w:rPr>
          <w:rFonts w:ascii="Times New Roman" w:hAnsi="Times New Roman" w:cs="Times New Roman"/>
          <w:sz w:val="24"/>
          <w:szCs w:val="24"/>
        </w:rPr>
        <w:t xml:space="preserve">: Design a low-power, high-accuracy Bandgap Reference Circuit for medical, wearable and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temperaturesensor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14:paraId="3C7CAB66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Output Voltage</w:t>
      </w:r>
      <w:r w:rsidRPr="002322FC">
        <w:rPr>
          <w:rFonts w:ascii="Times New Roman" w:hAnsi="Times New Roman" w:cs="Times New Roman"/>
          <w:sz w:val="24"/>
          <w:szCs w:val="24"/>
        </w:rPr>
        <w:t>: 1.2V stable reference.</w:t>
      </w:r>
    </w:p>
    <w:p w14:paraId="15C83D53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Stability</w:t>
      </w:r>
      <w:r w:rsidRPr="002322FC">
        <w:rPr>
          <w:rFonts w:ascii="Times New Roman" w:hAnsi="Times New Roman" w:cs="Times New Roman"/>
          <w:sz w:val="24"/>
          <w:szCs w:val="24"/>
        </w:rPr>
        <w:t xml:space="preserve">: &lt; 20 ppm/°C, operating range </w:t>
      </w:r>
      <w:r w:rsidRPr="002322FC">
        <w:rPr>
          <w:rFonts w:ascii="Times New Roman" w:hAnsi="Times New Roman" w:cs="Times New Roman"/>
          <w:b/>
          <w:bCs/>
          <w:sz w:val="24"/>
          <w:szCs w:val="24"/>
        </w:rPr>
        <w:t>-40°C to 125°C</w:t>
      </w:r>
      <w:r w:rsidRPr="002322FC">
        <w:rPr>
          <w:rFonts w:ascii="Times New Roman" w:hAnsi="Times New Roman" w:cs="Times New Roman"/>
          <w:sz w:val="24"/>
          <w:szCs w:val="24"/>
        </w:rPr>
        <w:t>.</w:t>
      </w:r>
    </w:p>
    <w:p w14:paraId="3DE567C1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Power Consumption</w:t>
      </w:r>
      <w:r w:rsidRPr="002322FC">
        <w:rPr>
          <w:rFonts w:ascii="Times New Roman" w:hAnsi="Times New Roman" w:cs="Times New Roman"/>
          <w:sz w:val="24"/>
          <w:szCs w:val="24"/>
        </w:rPr>
        <w:t>: &lt; 10 µW for battery-operated devices.</w:t>
      </w:r>
    </w:p>
    <w:p w14:paraId="24CA1F59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Supply Voltage</w:t>
      </w:r>
      <w:r w:rsidRPr="002322FC">
        <w:rPr>
          <w:rFonts w:ascii="Times New Roman" w:hAnsi="Times New Roman" w:cs="Times New Roman"/>
          <w:sz w:val="24"/>
          <w:szCs w:val="24"/>
        </w:rPr>
        <w:t>: 1.8V – 5V, ensuring CMOS 180nm/130nm compatibility.</w:t>
      </w:r>
    </w:p>
    <w:p w14:paraId="792150B3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Design Approach</w:t>
      </w:r>
      <w:r w:rsidRPr="002322FC">
        <w:rPr>
          <w:rFonts w:ascii="Times New Roman" w:hAnsi="Times New Roman" w:cs="Times New Roman"/>
          <w:sz w:val="24"/>
          <w:szCs w:val="24"/>
        </w:rPr>
        <w:t>: BJT-based Bandgap Core with PTAT and CTAT voltage summation.</w:t>
      </w:r>
    </w:p>
    <w:p w14:paraId="0E21EC26" w14:textId="77777777" w:rsidR="00327AED" w:rsidRPr="002322FC" w:rsidRDefault="00327AED" w:rsidP="00327AED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Performance Optimization</w:t>
      </w:r>
      <w:r w:rsidRPr="002322FC">
        <w:rPr>
          <w:rFonts w:ascii="Times New Roman" w:hAnsi="Times New Roman" w:cs="Times New Roman"/>
          <w:sz w:val="24"/>
          <w:szCs w:val="24"/>
        </w:rPr>
        <w:t>: Low flicker noise, process variation tolerance.</w:t>
      </w:r>
    </w:p>
    <w:p w14:paraId="3D0DE28C" w14:textId="740BEC41" w:rsidR="00460343" w:rsidRPr="002322FC" w:rsidRDefault="00327AED" w:rsidP="00460343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 w:rsidRPr="002322FC">
        <w:rPr>
          <w:rFonts w:ascii="Times New Roman" w:hAnsi="Times New Roman" w:cs="Times New Roman"/>
          <w:sz w:val="24"/>
          <w:szCs w:val="24"/>
        </w:rPr>
        <w:t>: Cadence Virtuoso tool</w:t>
      </w:r>
    </w:p>
    <w:p w14:paraId="151FAEDD" w14:textId="1B01BAFB" w:rsidR="00EC4913" w:rsidRPr="002322FC" w:rsidRDefault="00327AED" w:rsidP="00EC4913">
      <w:pPr>
        <w:pStyle w:val="Heading1"/>
        <w:rPr>
          <w:rFonts w:ascii="Times New Roman" w:hAnsi="Times New Roman" w:cs="Times New Roman"/>
        </w:rPr>
      </w:pPr>
      <w:bookmarkStart w:id="42" w:name="_Toc193729648"/>
      <w:bookmarkStart w:id="43" w:name="_Hlk193144745"/>
      <w:r w:rsidRPr="002322FC">
        <w:rPr>
          <w:rFonts w:ascii="Times New Roman" w:hAnsi="Times New Roman" w:cs="Times New Roman"/>
        </w:rPr>
        <w:lastRenderedPageBreak/>
        <w:t>6</w:t>
      </w:r>
      <w:r w:rsidR="00F75917" w:rsidRPr="002322FC">
        <w:rPr>
          <w:rFonts w:ascii="Times New Roman" w:hAnsi="Times New Roman" w:cs="Times New Roman"/>
        </w:rPr>
        <w:t>. Circuit Implementation Details:</w:t>
      </w:r>
      <w:bookmarkEnd w:id="42"/>
    </w:p>
    <w:bookmarkEnd w:id="43"/>
    <w:p w14:paraId="277121BD" w14:textId="39904EB1" w:rsidR="00F75917" w:rsidRPr="002322FC" w:rsidRDefault="004804C5" w:rsidP="00F75917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DF34E30" wp14:editId="50BC7044">
            <wp:simplePos x="0" y="0"/>
            <wp:positionH relativeFrom="column">
              <wp:posOffset>53340</wp:posOffset>
            </wp:positionH>
            <wp:positionV relativeFrom="paragraph">
              <wp:posOffset>273685</wp:posOffset>
            </wp:positionV>
            <wp:extent cx="5455920" cy="3802380"/>
            <wp:effectExtent l="0" t="0" r="0" b="7620"/>
            <wp:wrapSquare wrapText="bothSides"/>
            <wp:docPr id="164969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97693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9" r="8724"/>
                    <a:stretch/>
                  </pic:blipFill>
                  <pic:spPr bwMode="auto">
                    <a:xfrm>
                      <a:off x="0" y="0"/>
                      <a:ext cx="5455920" cy="380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2799" w:rsidRPr="002322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D99B0" wp14:editId="563CF154">
                <wp:simplePos x="0" y="0"/>
                <wp:positionH relativeFrom="column">
                  <wp:posOffset>53340</wp:posOffset>
                </wp:positionH>
                <wp:positionV relativeFrom="paragraph">
                  <wp:posOffset>4951730</wp:posOffset>
                </wp:positionV>
                <wp:extent cx="5455920" cy="635"/>
                <wp:effectExtent l="0" t="0" r="0" b="0"/>
                <wp:wrapSquare wrapText="bothSides"/>
                <wp:docPr id="822127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E2DAB" w14:textId="20F1CABE" w:rsidR="00982799" w:rsidRPr="00982799" w:rsidRDefault="00982799" w:rsidP="009827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4" w:name="_Toc193065190"/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7D3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:Ctat and Ptat Schematic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2D99B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2pt;margin-top:389.9pt;width:429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" stroked="f">
                <v:textbox style="mso-fit-shape-to-text:t" inset="0,0,0,0">
                  <w:txbxContent>
                    <w:p w14:paraId="31CE2DAB" w14:textId="20F1CABE" w:rsidR="00982799" w:rsidRPr="00982799" w:rsidRDefault="00982799" w:rsidP="009827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45" w:name="_Toc193065190"/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FB7D3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:Ctat and Ptat Schematic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 w:rsidR="00F75917"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Schematic: </w:t>
      </w:r>
    </w:p>
    <w:p w14:paraId="3A280D40" w14:textId="4E2892ED" w:rsidR="00F75917" w:rsidRPr="002322FC" w:rsidRDefault="00F75917" w:rsidP="00F7591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6CEB198" w14:textId="0AD4902B" w:rsidR="00F75917" w:rsidRPr="002322FC" w:rsidRDefault="00982799" w:rsidP="00F7591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B6D88" wp14:editId="5996FED7">
                <wp:simplePos x="0" y="0"/>
                <wp:positionH relativeFrom="column">
                  <wp:posOffset>156845</wp:posOffset>
                </wp:positionH>
                <wp:positionV relativeFrom="paragraph">
                  <wp:posOffset>3905250</wp:posOffset>
                </wp:positionV>
                <wp:extent cx="5417820" cy="635"/>
                <wp:effectExtent l="0" t="0" r="0" b="0"/>
                <wp:wrapSquare wrapText="bothSides"/>
                <wp:docPr id="1898890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9ABE7" w14:textId="1F35EB4B" w:rsidR="00982799" w:rsidRPr="00982799" w:rsidRDefault="00982799" w:rsidP="009827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6" w:name="_Toc193065191"/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7D3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:Band gap reference Circuit Schematic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B6D88" id="_x0000_s1027" type="#_x0000_t202" style="position:absolute;left:0;text-align:left;margin-left:12.35pt;margin-top:307.5pt;width:426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dSGAIAAD8EAAAOAAAAZHJzL2Uyb0RvYy54bWysU8Fu2zAMvQ/YPwi6L06yt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p9nnmz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" stroked="f">
                <v:textbox style="mso-fit-shape-to-text:t" inset="0,0,0,0">
                  <w:txbxContent>
                    <w:p w14:paraId="23C9ABE7" w14:textId="1F35EB4B" w:rsidR="00982799" w:rsidRPr="00982799" w:rsidRDefault="00982799" w:rsidP="009827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47" w:name="_Toc193065191"/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FB7D3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2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:Band gap reference Circuit Schematic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 w:rsidR="00A85F9C" w:rsidRPr="002322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2E6466" wp14:editId="52397ADD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417820" cy="3558540"/>
            <wp:effectExtent l="0" t="0" r="0" b="3810"/>
            <wp:wrapSquare wrapText="bothSides"/>
            <wp:docPr id="712364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64346" name="Picture 71236434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8" r="6935" b="4302"/>
                    <a:stretch/>
                  </pic:blipFill>
                  <pic:spPr bwMode="auto">
                    <a:xfrm>
                      <a:off x="0" y="0"/>
                      <a:ext cx="541782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917" w:rsidRPr="002322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5917" w:rsidRPr="002322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5917" w:rsidRPr="002322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F38615" w14:textId="259E5547" w:rsidR="00F75917" w:rsidRPr="002322FC" w:rsidRDefault="00327AED" w:rsidP="003369E5">
      <w:pPr>
        <w:pStyle w:val="Heading1"/>
        <w:rPr>
          <w:rFonts w:ascii="Times New Roman" w:hAnsi="Times New Roman" w:cs="Times New Roman"/>
        </w:rPr>
      </w:pPr>
      <w:bookmarkStart w:id="48" w:name="_Toc193729649"/>
      <w:bookmarkStart w:id="49" w:name="_Hlk193147824"/>
      <w:r w:rsidRPr="002322FC">
        <w:rPr>
          <w:rFonts w:ascii="Times New Roman" w:hAnsi="Times New Roman" w:cs="Times New Roman"/>
        </w:rPr>
        <w:lastRenderedPageBreak/>
        <w:t>7</w:t>
      </w:r>
      <w:r w:rsidR="00F75917" w:rsidRPr="002322FC">
        <w:rPr>
          <w:rFonts w:ascii="Times New Roman" w:hAnsi="Times New Roman" w:cs="Times New Roman"/>
        </w:rPr>
        <w:t>.Testing &amp; Results:</w:t>
      </w:r>
      <w:bookmarkEnd w:id="48"/>
    </w:p>
    <w:bookmarkEnd w:id="49"/>
    <w:p w14:paraId="47D1A416" w14:textId="59CA96F8" w:rsidR="00982799" w:rsidRPr="002322FC" w:rsidRDefault="00982799" w:rsidP="00982799">
      <w:p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E9018" wp14:editId="10928C90">
                <wp:simplePos x="0" y="0"/>
                <wp:positionH relativeFrom="column">
                  <wp:posOffset>121920</wp:posOffset>
                </wp:positionH>
                <wp:positionV relativeFrom="paragraph">
                  <wp:posOffset>3528695</wp:posOffset>
                </wp:positionV>
                <wp:extent cx="5486400" cy="635"/>
                <wp:effectExtent l="0" t="0" r="0" b="0"/>
                <wp:wrapSquare wrapText="bothSides"/>
                <wp:docPr id="1061277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EF3C5" w14:textId="7E030EB5" w:rsidR="00982799" w:rsidRPr="00982799" w:rsidRDefault="00982799" w:rsidP="009827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0" w:name="_Toc193065192"/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7D3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:Ctat and Ptat Simulation (Temp Vs Voltage)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E9018" id="_x0000_s1028" type="#_x0000_t202" style="position:absolute;margin-left:9.6pt;margin-top:277.85pt;width:6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Iw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tzNbsYUkhSbfb6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" stroked="f">
                <v:textbox style="mso-fit-shape-to-text:t" inset="0,0,0,0">
                  <w:txbxContent>
                    <w:p w14:paraId="33AEF3C5" w14:textId="7E030EB5" w:rsidR="00982799" w:rsidRPr="00982799" w:rsidRDefault="00982799" w:rsidP="009827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51" w:name="_Toc193065192"/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FB7D3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:Ctat and Ptat Simulation (Temp Vs Voltage)</w:t>
                      </w:r>
                      <w:bookmarkEnd w:id="51"/>
                    </w:p>
                  </w:txbxContent>
                </v:textbox>
                <w10:wrap type="square"/>
              </v:shape>
            </w:pict>
          </mc:Fallback>
        </mc:AlternateContent>
      </w:r>
      <w:r w:rsidRPr="002322F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F42C0B" wp14:editId="6EBC4A73">
            <wp:simplePos x="0" y="0"/>
            <wp:positionH relativeFrom="margin">
              <wp:posOffset>121920</wp:posOffset>
            </wp:positionH>
            <wp:positionV relativeFrom="paragraph">
              <wp:posOffset>286385</wp:posOffset>
            </wp:positionV>
            <wp:extent cx="5486400" cy="3185160"/>
            <wp:effectExtent l="0" t="0" r="0" b="0"/>
            <wp:wrapSquare wrapText="bothSides"/>
            <wp:docPr id="526577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7125" name="Picture 5265771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BD8C7" w14:textId="32C3AB50" w:rsidR="00F75917" w:rsidRPr="002322FC" w:rsidRDefault="00F75917" w:rsidP="00F759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6B3861" w14:textId="532EDB0B" w:rsidR="00F75917" w:rsidRPr="002322FC" w:rsidRDefault="00982799" w:rsidP="00982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58DAA" wp14:editId="768BB8C3">
                <wp:simplePos x="0" y="0"/>
                <wp:positionH relativeFrom="column">
                  <wp:posOffset>45720</wp:posOffset>
                </wp:positionH>
                <wp:positionV relativeFrom="paragraph">
                  <wp:posOffset>3597910</wp:posOffset>
                </wp:positionV>
                <wp:extent cx="5868670" cy="635"/>
                <wp:effectExtent l="0" t="0" r="0" b="0"/>
                <wp:wrapSquare wrapText="bothSides"/>
                <wp:docPr id="20886247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B354C" w14:textId="13F8EF85" w:rsidR="00982799" w:rsidRPr="00982799" w:rsidRDefault="00982799" w:rsidP="009827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2" w:name="_Toc193065193"/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7D32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2799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:Band Gap Reference Output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58DAA" id="_x0000_s1029" type="#_x0000_t202" style="position:absolute;margin-left:3.6pt;margin-top:283.3pt;width:462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" stroked="f">
                <v:textbox style="mso-fit-shape-to-text:t" inset="0,0,0,0">
                  <w:txbxContent>
                    <w:p w14:paraId="4BEB354C" w14:textId="13F8EF85" w:rsidR="00982799" w:rsidRPr="00982799" w:rsidRDefault="00982799" w:rsidP="009827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bookmarkStart w:id="53" w:name="_Toc193065193"/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FB7D32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4</w:t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982799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:Band Gap Reference Output</w:t>
                      </w:r>
                      <w:bookmarkEnd w:id="53"/>
                    </w:p>
                  </w:txbxContent>
                </v:textbox>
                <w10:wrap type="square"/>
              </v:shape>
            </w:pict>
          </mc:Fallback>
        </mc:AlternateContent>
      </w:r>
      <w:r w:rsidR="00A85F9C" w:rsidRPr="002322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0CEC24" wp14:editId="753D93CA">
            <wp:simplePos x="0" y="0"/>
            <wp:positionH relativeFrom="column">
              <wp:posOffset>45720</wp:posOffset>
            </wp:positionH>
            <wp:positionV relativeFrom="paragraph">
              <wp:posOffset>411480</wp:posOffset>
            </wp:positionV>
            <wp:extent cx="5868670" cy="3129280"/>
            <wp:effectExtent l="0" t="0" r="0" b="0"/>
            <wp:wrapSquare wrapText="bothSides"/>
            <wp:docPr id="178908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89170" name="Picture 17890891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5EB887" w14:textId="761D163A" w:rsidR="00F75917" w:rsidRPr="002322FC" w:rsidRDefault="00327AED" w:rsidP="003369E5">
      <w:pPr>
        <w:pStyle w:val="Heading1"/>
        <w:rPr>
          <w:rFonts w:ascii="Times New Roman" w:hAnsi="Times New Roman" w:cs="Times New Roman"/>
        </w:rPr>
      </w:pPr>
      <w:bookmarkStart w:id="54" w:name="_Toc193729650"/>
      <w:bookmarkStart w:id="55" w:name="_Hlk193148138"/>
      <w:r w:rsidRPr="002322FC">
        <w:rPr>
          <w:rFonts w:ascii="Times New Roman" w:hAnsi="Times New Roman" w:cs="Times New Roman"/>
        </w:rPr>
        <w:t>8</w:t>
      </w:r>
      <w:r w:rsidR="00F75917" w:rsidRPr="002322FC">
        <w:rPr>
          <w:rFonts w:ascii="Times New Roman" w:hAnsi="Times New Roman" w:cs="Times New Roman"/>
        </w:rPr>
        <w:t>. Cost Analysis:</w:t>
      </w:r>
      <w:bookmarkEnd w:id="54"/>
    </w:p>
    <w:bookmarkEnd w:id="55"/>
    <w:p w14:paraId="156FF8BB" w14:textId="32487D3A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MOSFETs (PMOS &amp; NMOS):</w:t>
      </w:r>
      <w:r w:rsidRPr="002322FC">
        <w:rPr>
          <w:rFonts w:ascii="Times New Roman" w:hAnsi="Times New Roman" w:cs="Times New Roman"/>
        </w:rPr>
        <w:t xml:space="preserve"> Used for current mirrors, costing </w:t>
      </w:r>
      <w:r w:rsidRPr="002322FC">
        <w:rPr>
          <w:rFonts w:ascii="Times New Roman" w:hAnsi="Times New Roman" w:cs="Times New Roman"/>
          <w:b/>
          <w:bCs/>
        </w:rPr>
        <w:t>$0.10 - $0.50</w:t>
      </w:r>
      <w:r w:rsidRPr="002322FC">
        <w:rPr>
          <w:rFonts w:ascii="Times New Roman" w:hAnsi="Times New Roman" w:cs="Times New Roman"/>
        </w:rPr>
        <w:t xml:space="preserve"> each. </w:t>
      </w:r>
    </w:p>
    <w:p w14:paraId="03A5E9FD" w14:textId="1628215E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lastRenderedPageBreak/>
        <w:t>BJTs:</w:t>
      </w:r>
      <w:r w:rsidRPr="002322FC">
        <w:rPr>
          <w:rFonts w:ascii="Times New Roman" w:hAnsi="Times New Roman" w:cs="Times New Roman"/>
        </w:rPr>
        <w:t xml:space="preserve"> Core of the BGR circuit, costing </w:t>
      </w:r>
      <w:r w:rsidRPr="002322FC">
        <w:rPr>
          <w:rFonts w:ascii="Times New Roman" w:hAnsi="Times New Roman" w:cs="Times New Roman"/>
          <w:b/>
          <w:bCs/>
        </w:rPr>
        <w:t>$0.05 - $0.20</w:t>
      </w:r>
      <w:r w:rsidRPr="002322FC">
        <w:rPr>
          <w:rFonts w:ascii="Times New Roman" w:hAnsi="Times New Roman" w:cs="Times New Roman"/>
        </w:rPr>
        <w:t xml:space="preserve"> each. </w:t>
      </w:r>
    </w:p>
    <w:p w14:paraId="0F0E5067" w14:textId="6894C889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Resistors:</w:t>
      </w:r>
      <w:r w:rsidRPr="002322FC">
        <w:rPr>
          <w:rFonts w:ascii="Times New Roman" w:hAnsi="Times New Roman" w:cs="Times New Roman"/>
        </w:rPr>
        <w:t xml:space="preserve"> Precision resistors for voltage division, costing </w:t>
      </w:r>
      <w:r w:rsidRPr="002322FC">
        <w:rPr>
          <w:rFonts w:ascii="Times New Roman" w:hAnsi="Times New Roman" w:cs="Times New Roman"/>
          <w:b/>
          <w:bCs/>
        </w:rPr>
        <w:t>$0.02 - $0.10</w:t>
      </w:r>
      <w:r w:rsidRPr="002322FC">
        <w:rPr>
          <w:rFonts w:ascii="Times New Roman" w:hAnsi="Times New Roman" w:cs="Times New Roman"/>
        </w:rPr>
        <w:t xml:space="preserve"> each. </w:t>
      </w:r>
    </w:p>
    <w:p w14:paraId="332F2974" w14:textId="35885CA8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Capacitors:</w:t>
      </w:r>
      <w:r w:rsidRPr="002322FC">
        <w:rPr>
          <w:rFonts w:ascii="Times New Roman" w:hAnsi="Times New Roman" w:cs="Times New Roman"/>
        </w:rPr>
        <w:t xml:space="preserve"> Used for stability, costing </w:t>
      </w:r>
      <w:r w:rsidRPr="002322FC">
        <w:rPr>
          <w:rFonts w:ascii="Times New Roman" w:hAnsi="Times New Roman" w:cs="Times New Roman"/>
          <w:b/>
          <w:bCs/>
        </w:rPr>
        <w:t>$0.05 - $0.30</w:t>
      </w:r>
      <w:r w:rsidRPr="002322FC">
        <w:rPr>
          <w:rFonts w:ascii="Times New Roman" w:hAnsi="Times New Roman" w:cs="Times New Roman"/>
        </w:rPr>
        <w:t xml:space="preserve"> each. </w:t>
      </w:r>
    </w:p>
    <w:p w14:paraId="33561D29" w14:textId="2D632F03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Voltage Source (VDC):</w:t>
      </w:r>
      <w:r w:rsidRPr="002322FC">
        <w:rPr>
          <w:rFonts w:ascii="Times New Roman" w:hAnsi="Times New Roman" w:cs="Times New Roman"/>
        </w:rPr>
        <w:t xml:space="preserve"> Provides a stable input, costing </w:t>
      </w:r>
      <w:r w:rsidRPr="002322FC">
        <w:rPr>
          <w:rFonts w:ascii="Times New Roman" w:hAnsi="Times New Roman" w:cs="Times New Roman"/>
          <w:b/>
          <w:bCs/>
        </w:rPr>
        <w:t>$0.50 - $2.00</w:t>
      </w:r>
      <w:r w:rsidRPr="002322FC">
        <w:rPr>
          <w:rFonts w:ascii="Times New Roman" w:hAnsi="Times New Roman" w:cs="Times New Roman"/>
        </w:rPr>
        <w:t xml:space="preserve">. </w:t>
      </w:r>
    </w:p>
    <w:p w14:paraId="09A97574" w14:textId="713A6E88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Current Source:</w:t>
      </w:r>
      <w:r w:rsidRPr="002322FC">
        <w:rPr>
          <w:rFonts w:ascii="Times New Roman" w:hAnsi="Times New Roman" w:cs="Times New Roman"/>
        </w:rPr>
        <w:t xml:space="preserve"> Ensures stable current, costing </w:t>
      </w:r>
      <w:r w:rsidRPr="002322FC">
        <w:rPr>
          <w:rFonts w:ascii="Times New Roman" w:hAnsi="Times New Roman" w:cs="Times New Roman"/>
          <w:b/>
          <w:bCs/>
        </w:rPr>
        <w:t>$0.10 - $1.00</w:t>
      </w:r>
      <w:r w:rsidRPr="002322FC">
        <w:rPr>
          <w:rFonts w:ascii="Times New Roman" w:hAnsi="Times New Roman" w:cs="Times New Roman"/>
        </w:rPr>
        <w:t xml:space="preserve">. </w:t>
      </w:r>
    </w:p>
    <w:p w14:paraId="450BA886" w14:textId="190CD020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 xml:space="preserve">Diodes (If </w:t>
      </w:r>
      <w:proofErr w:type="gramStart"/>
      <w:r w:rsidRPr="002322FC">
        <w:rPr>
          <w:rFonts w:ascii="Times New Roman" w:hAnsi="Times New Roman" w:cs="Times New Roman"/>
          <w:b/>
          <w:bCs/>
        </w:rPr>
        <w:t>Used</w:t>
      </w:r>
      <w:proofErr w:type="gramEnd"/>
      <w:r w:rsidRPr="002322FC">
        <w:rPr>
          <w:rFonts w:ascii="Times New Roman" w:hAnsi="Times New Roman" w:cs="Times New Roman"/>
          <w:b/>
          <w:bCs/>
        </w:rPr>
        <w:t>):</w:t>
      </w:r>
      <w:r w:rsidRPr="002322FC">
        <w:rPr>
          <w:rFonts w:ascii="Times New Roman" w:hAnsi="Times New Roman" w:cs="Times New Roman"/>
        </w:rPr>
        <w:t xml:space="preserve"> Assist in temperature compensation, costing </w:t>
      </w:r>
      <w:r w:rsidRPr="002322FC">
        <w:rPr>
          <w:rFonts w:ascii="Times New Roman" w:hAnsi="Times New Roman" w:cs="Times New Roman"/>
          <w:b/>
          <w:bCs/>
        </w:rPr>
        <w:t>$0.05 - $0.20</w:t>
      </w:r>
      <w:r w:rsidRPr="002322FC">
        <w:rPr>
          <w:rFonts w:ascii="Times New Roman" w:hAnsi="Times New Roman" w:cs="Times New Roman"/>
        </w:rPr>
        <w:t xml:space="preserve"> each. </w:t>
      </w:r>
    </w:p>
    <w:p w14:paraId="6B4CFE29" w14:textId="1EF933A1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PCB Board:</w:t>
      </w:r>
      <w:r w:rsidRPr="002322FC">
        <w:rPr>
          <w:rFonts w:ascii="Times New Roman" w:hAnsi="Times New Roman" w:cs="Times New Roman"/>
        </w:rPr>
        <w:t xml:space="preserve"> Required for prototyping, costing </w:t>
      </w:r>
      <w:r w:rsidRPr="002322FC">
        <w:rPr>
          <w:rFonts w:ascii="Times New Roman" w:hAnsi="Times New Roman" w:cs="Times New Roman"/>
          <w:b/>
          <w:bCs/>
        </w:rPr>
        <w:t>$5 - $20</w:t>
      </w:r>
      <w:r w:rsidRPr="002322FC">
        <w:rPr>
          <w:rFonts w:ascii="Times New Roman" w:hAnsi="Times New Roman" w:cs="Times New Roman"/>
        </w:rPr>
        <w:t xml:space="preserve">. </w:t>
      </w:r>
    </w:p>
    <w:p w14:paraId="03BF50CD" w14:textId="6A4C7D49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Testing Components:</w:t>
      </w:r>
      <w:r w:rsidRPr="002322FC">
        <w:rPr>
          <w:rFonts w:ascii="Times New Roman" w:hAnsi="Times New Roman" w:cs="Times New Roman"/>
        </w:rPr>
        <w:t xml:space="preserve"> Probes and debugging tools, costing </w:t>
      </w:r>
      <w:r w:rsidRPr="002322FC">
        <w:rPr>
          <w:rFonts w:ascii="Times New Roman" w:hAnsi="Times New Roman" w:cs="Times New Roman"/>
          <w:b/>
          <w:bCs/>
        </w:rPr>
        <w:t>$2 - $10</w:t>
      </w:r>
      <w:r w:rsidRPr="002322FC">
        <w:rPr>
          <w:rFonts w:ascii="Times New Roman" w:hAnsi="Times New Roman" w:cs="Times New Roman"/>
        </w:rPr>
        <w:t xml:space="preserve">. </w:t>
      </w:r>
    </w:p>
    <w:p w14:paraId="1247067A" w14:textId="1C69829F" w:rsidR="00A23E9C" w:rsidRPr="002322FC" w:rsidRDefault="00A23E9C" w:rsidP="00A23E9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322FC">
        <w:rPr>
          <w:rFonts w:ascii="Times New Roman" w:hAnsi="Times New Roman" w:cs="Times New Roman"/>
          <w:b/>
          <w:bCs/>
        </w:rPr>
        <w:t>Total Cost:</w:t>
      </w:r>
      <w:r w:rsidRPr="002322FC">
        <w:rPr>
          <w:rFonts w:ascii="Times New Roman" w:hAnsi="Times New Roman" w:cs="Times New Roman"/>
        </w:rPr>
        <w:t xml:space="preserve"> </w:t>
      </w:r>
      <w:r w:rsidRPr="002322FC">
        <w:rPr>
          <w:rFonts w:ascii="Times New Roman" w:hAnsi="Times New Roman" w:cs="Times New Roman"/>
          <w:b/>
          <w:bCs/>
        </w:rPr>
        <w:t>$10 - $25 for discrete</w:t>
      </w:r>
      <w:r w:rsidRPr="002322FC">
        <w:rPr>
          <w:rFonts w:ascii="Times New Roman" w:hAnsi="Times New Roman" w:cs="Times New Roman"/>
        </w:rPr>
        <w:t xml:space="preserve">, </w:t>
      </w:r>
      <w:r w:rsidRPr="002322FC">
        <w:rPr>
          <w:rFonts w:ascii="Times New Roman" w:hAnsi="Times New Roman" w:cs="Times New Roman"/>
          <w:b/>
          <w:bCs/>
        </w:rPr>
        <w:t>$0.50 - $3 per ASIC unit</w:t>
      </w:r>
      <w:r w:rsidRPr="002322FC">
        <w:rPr>
          <w:rFonts w:ascii="Times New Roman" w:hAnsi="Times New Roman" w:cs="Times New Roman"/>
        </w:rPr>
        <w:t>.</w:t>
      </w:r>
    </w:p>
    <w:p w14:paraId="2740CF11" w14:textId="735FB8A6" w:rsidR="00A23E9C" w:rsidRPr="002322FC" w:rsidRDefault="00A23E9C" w:rsidP="00A23E9C">
      <w:pPr>
        <w:pStyle w:val="Heading1"/>
        <w:rPr>
          <w:rFonts w:ascii="Times New Roman" w:hAnsi="Times New Roman" w:cs="Times New Roman"/>
        </w:rPr>
      </w:pPr>
      <w:bookmarkStart w:id="56" w:name="_Toc193729651"/>
      <w:bookmarkStart w:id="57" w:name="_Hlk193148284"/>
      <w:r w:rsidRPr="002322FC">
        <w:rPr>
          <w:rFonts w:ascii="Times New Roman" w:hAnsi="Times New Roman" w:cs="Times New Roman"/>
        </w:rPr>
        <w:t xml:space="preserve">9.Challeges </w:t>
      </w:r>
      <w:proofErr w:type="gramStart"/>
      <w:r w:rsidRPr="002322FC">
        <w:rPr>
          <w:rFonts w:ascii="Times New Roman" w:hAnsi="Times New Roman" w:cs="Times New Roman"/>
        </w:rPr>
        <w:t>Faced :</w:t>
      </w:r>
      <w:bookmarkEnd w:id="56"/>
      <w:proofErr w:type="gramEnd"/>
    </w:p>
    <w:bookmarkEnd w:id="57"/>
    <w:p w14:paraId="346FA186" w14:textId="5ED9B2CF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Process Variations: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Fabrication inconsistencies affect transistor matching, impacting reference voltage stability. </w:t>
      </w:r>
    </w:p>
    <w:p w14:paraId="3994642D" w14:textId="68444EF3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Sensitivity:</w:t>
      </w:r>
      <w:r w:rsidRPr="002322FC">
        <w:rPr>
          <w:rFonts w:ascii="Times New Roman" w:hAnsi="Times New Roman" w:cs="Times New Roman"/>
          <w:sz w:val="24"/>
          <w:szCs w:val="24"/>
        </w:rPr>
        <w:t xml:space="preserve"> Achieving precise temperature compensation across wide ranges is challenging. </w:t>
      </w:r>
    </w:p>
    <w:p w14:paraId="0CD3EBAA" w14:textId="66E258FE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Mismatch in Devices: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Layout-dependent effects cause current and voltage mismatches, affecting performance. </w:t>
      </w:r>
    </w:p>
    <w:p w14:paraId="3904A004" w14:textId="1F9A29CD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Startup Circuit Issues: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Ensuring proper circuit startup without latch-up or oscillations is critical. </w:t>
      </w:r>
    </w:p>
    <w:p w14:paraId="017B8955" w14:textId="09BFF6CB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Parasitic Effects:</w:t>
      </w:r>
      <w:r w:rsidRPr="002322FC">
        <w:rPr>
          <w:rFonts w:ascii="Times New Roman" w:hAnsi="Times New Roman" w:cs="Times New Roman"/>
          <w:sz w:val="24"/>
          <w:szCs w:val="24"/>
        </w:rPr>
        <w:t xml:space="preserve"> Unwanted capacitances and resistances impact accuracy and stability. </w:t>
      </w:r>
    </w:p>
    <w:p w14:paraId="7B50271D" w14:textId="39739CA0" w:rsidR="00BB735C" w:rsidRPr="002322FC" w:rsidRDefault="00BB735C" w:rsidP="00BB73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Simulation vs. Silicon Mismatch:</w:t>
      </w:r>
      <w:r w:rsidRPr="002322FC">
        <w:rPr>
          <w:rFonts w:ascii="Times New Roman" w:hAnsi="Times New Roman" w:cs="Times New Roman"/>
          <w:sz w:val="24"/>
          <w:szCs w:val="24"/>
        </w:rPr>
        <w:t xml:space="preserve"> Differences between simulation models and real silicon can cause deviations. </w:t>
      </w:r>
    </w:p>
    <w:p w14:paraId="214D1787" w14:textId="759A3831" w:rsidR="00A23E9C" w:rsidRPr="002322FC" w:rsidRDefault="00BB735C" w:rsidP="00A23E9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Power Supply Rejection:</w:t>
      </w:r>
      <w:r w:rsidRPr="002322FC">
        <w:rPr>
          <w:rFonts w:ascii="Times New Roman" w:hAnsi="Times New Roman" w:cs="Times New Roman"/>
          <w:sz w:val="24"/>
          <w:szCs w:val="24"/>
        </w:rPr>
        <w:t xml:space="preserve"> Sensitivity to supply variations can degrade reference voltage precision.</w:t>
      </w:r>
    </w:p>
    <w:p w14:paraId="0B74F3C8" w14:textId="0B3EF593" w:rsidR="00F75917" w:rsidRPr="002322FC" w:rsidRDefault="00BB735C" w:rsidP="003369E5">
      <w:pPr>
        <w:pStyle w:val="Heading1"/>
        <w:rPr>
          <w:rFonts w:ascii="Times New Roman" w:hAnsi="Times New Roman" w:cs="Times New Roman"/>
        </w:rPr>
      </w:pPr>
      <w:bookmarkStart w:id="58" w:name="_Toc193729652"/>
      <w:bookmarkStart w:id="59" w:name="_Hlk193148381"/>
      <w:r w:rsidRPr="002322FC">
        <w:rPr>
          <w:rFonts w:ascii="Times New Roman" w:hAnsi="Times New Roman" w:cs="Times New Roman"/>
        </w:rPr>
        <w:t>10</w:t>
      </w:r>
      <w:r w:rsidR="00F75917" w:rsidRPr="002322FC">
        <w:rPr>
          <w:rFonts w:ascii="Times New Roman" w:hAnsi="Times New Roman" w:cs="Times New Roman"/>
        </w:rPr>
        <w:t>. Applications:</w:t>
      </w:r>
      <w:bookmarkEnd w:id="58"/>
    </w:p>
    <w:bookmarkEnd w:id="59"/>
    <w:p w14:paraId="4F44F6AA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Medical Devices</w:t>
      </w:r>
      <w:r w:rsidRPr="002322FC">
        <w:rPr>
          <w:rFonts w:ascii="Times New Roman" w:hAnsi="Times New Roman" w:cs="Times New Roman"/>
          <w:sz w:val="24"/>
          <w:szCs w:val="24"/>
        </w:rPr>
        <w:t>: Implantable devices (pacemakers, glucose monitors), wearable health monitors (ECG, smartwatches).</w:t>
      </w:r>
    </w:p>
    <w:p w14:paraId="23B7BF76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Temperature Sensors</w:t>
      </w:r>
      <w:r w:rsidRPr="002322FC">
        <w:rPr>
          <w:rFonts w:ascii="Times New Roman" w:hAnsi="Times New Roman" w:cs="Times New Roman"/>
          <w:sz w:val="24"/>
          <w:szCs w:val="24"/>
        </w:rPr>
        <w:t>: Industrial and biomedical temperature sensing applications.</w:t>
      </w:r>
    </w:p>
    <w:p w14:paraId="5B38D454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Analog &amp; Mixed-Signal ICs</w:t>
      </w:r>
      <w:r w:rsidRPr="002322FC">
        <w:rPr>
          <w:rFonts w:ascii="Times New Roman" w:hAnsi="Times New Roman" w:cs="Times New Roman"/>
          <w:sz w:val="24"/>
          <w:szCs w:val="24"/>
        </w:rPr>
        <w:t>: ADCs, DACs, PLLs, and clock generation circuits.</w:t>
      </w:r>
    </w:p>
    <w:p w14:paraId="2E3678C7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Power Management</w:t>
      </w:r>
      <w:r w:rsidRPr="002322FC">
        <w:rPr>
          <w:rFonts w:ascii="Times New Roman" w:hAnsi="Times New Roman" w:cs="Times New Roman"/>
          <w:sz w:val="24"/>
          <w:szCs w:val="24"/>
        </w:rPr>
        <w:t>: Voltage regulators (LDOs, switching regulators) for stable power supply.</w:t>
      </w:r>
    </w:p>
    <w:p w14:paraId="7AC43119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Wireless Communication</w:t>
      </w:r>
      <w:r w:rsidRPr="002322FC">
        <w:rPr>
          <w:rFonts w:ascii="Times New Roman" w:hAnsi="Times New Roman" w:cs="Times New Roman"/>
          <w:sz w:val="24"/>
          <w:szCs w:val="24"/>
        </w:rPr>
        <w:t>: RF transceivers and communication ICs.</w:t>
      </w:r>
    </w:p>
    <w:p w14:paraId="539C7EDF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Automotive Electronics</w:t>
      </w:r>
      <w:r w:rsidRPr="002322FC">
        <w:rPr>
          <w:rFonts w:ascii="Times New Roman" w:hAnsi="Times New Roman" w:cs="Times New Roman"/>
          <w:sz w:val="24"/>
          <w:szCs w:val="24"/>
        </w:rPr>
        <w:t>: Engine control units (ECUs), battery management systems (BMS) in EVs.</w:t>
      </w:r>
    </w:p>
    <w:p w14:paraId="35BC1557" w14:textId="77777777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>IoT &amp; MEMS Sensors</w:t>
      </w:r>
      <w:r w:rsidRPr="002322FC">
        <w:rPr>
          <w:rFonts w:ascii="Times New Roman" w:hAnsi="Times New Roman" w:cs="Times New Roman"/>
          <w:sz w:val="24"/>
          <w:szCs w:val="24"/>
        </w:rPr>
        <w:t>: Low-power IoT medical devices, MEMS-based biomedical sensors.</w:t>
      </w:r>
    </w:p>
    <w:p w14:paraId="2A73B178" w14:textId="6C9CE748" w:rsidR="00A23E9C" w:rsidRPr="002322FC" w:rsidRDefault="00A23E9C" w:rsidP="00A23E9C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Space &amp; </w:t>
      </w:r>
      <w:proofErr w:type="spellStart"/>
      <w:r w:rsidRPr="002322FC">
        <w:rPr>
          <w:rFonts w:ascii="Times New Roman" w:hAnsi="Times New Roman" w:cs="Times New Roman"/>
          <w:b/>
          <w:bCs/>
          <w:sz w:val="24"/>
          <w:szCs w:val="24"/>
        </w:rPr>
        <w:t>Defense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: Radiation-hardened circuits for aerospace and </w:t>
      </w:r>
      <w:proofErr w:type="spellStart"/>
      <w:r w:rsidRPr="002322FC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2322FC">
        <w:rPr>
          <w:rFonts w:ascii="Times New Roman" w:hAnsi="Times New Roman" w:cs="Times New Roman"/>
          <w:sz w:val="24"/>
          <w:szCs w:val="24"/>
        </w:rPr>
        <w:t xml:space="preserve"> applications.</w:t>
      </w:r>
    </w:p>
    <w:p w14:paraId="24C453BC" w14:textId="2E99BA55" w:rsidR="00F75917" w:rsidRPr="002322FC" w:rsidRDefault="00BB735C" w:rsidP="003369E5">
      <w:pPr>
        <w:pStyle w:val="Heading1"/>
        <w:rPr>
          <w:rFonts w:ascii="Times New Roman" w:hAnsi="Times New Roman" w:cs="Times New Roman"/>
        </w:rPr>
      </w:pPr>
      <w:bookmarkStart w:id="60" w:name="_Toc193729653"/>
      <w:bookmarkStart w:id="61" w:name="_Hlk193148466"/>
      <w:r w:rsidRPr="002322FC">
        <w:rPr>
          <w:rFonts w:ascii="Times New Roman" w:hAnsi="Times New Roman" w:cs="Times New Roman"/>
        </w:rPr>
        <w:lastRenderedPageBreak/>
        <w:t>11</w:t>
      </w:r>
      <w:r w:rsidR="00F75917" w:rsidRPr="002322FC">
        <w:rPr>
          <w:rFonts w:ascii="Times New Roman" w:hAnsi="Times New Roman" w:cs="Times New Roman"/>
        </w:rPr>
        <w:t>. Limitations:</w:t>
      </w:r>
      <w:bookmarkEnd w:id="60"/>
    </w:p>
    <w:bookmarkEnd w:id="61"/>
    <w:p w14:paraId="1ACD0ECB" w14:textId="77777777" w:rsidR="00F75917" w:rsidRPr="002322FC" w:rsidRDefault="00F75917" w:rsidP="00F7591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Accuracy: </w:t>
      </w:r>
    </w:p>
    <w:p w14:paraId="47BD3DC3" w14:textId="77777777" w:rsidR="00F75917" w:rsidRPr="002322FC" w:rsidRDefault="00F75917" w:rsidP="00F7591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Factors: Process variations, mismatch, resistor tolerances, and temperature effects.</w:t>
      </w:r>
    </w:p>
    <w:p w14:paraId="41F74EA3" w14:textId="77777777" w:rsidR="00F75917" w:rsidRPr="002322FC" w:rsidRDefault="00F75917" w:rsidP="00F7591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Power Consumption: </w:t>
      </w:r>
    </w:p>
    <w:p w14:paraId="4790932A" w14:textId="77777777" w:rsidR="00F75917" w:rsidRPr="002322FC" w:rsidRDefault="00F75917" w:rsidP="00F7591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Trade-offs: Higher accuracy often requires higher power consumption.</w:t>
      </w:r>
    </w:p>
    <w:p w14:paraId="106A84D5" w14:textId="77777777" w:rsidR="00F75917" w:rsidRPr="002322FC" w:rsidRDefault="00F75917" w:rsidP="00F7591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Temperature Range: </w:t>
      </w:r>
    </w:p>
    <w:p w14:paraId="6176994C" w14:textId="77777777" w:rsidR="00F75917" w:rsidRPr="002322FC" w:rsidRDefault="00F75917" w:rsidP="00F7591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Performance: Bandgap references have a limited temperature range over which they maintain high accuracy.</w:t>
      </w:r>
    </w:p>
    <w:p w14:paraId="1DE3E21C" w14:textId="77777777" w:rsidR="00F75917" w:rsidRPr="002322FC" w:rsidRDefault="00F75917" w:rsidP="00F75917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2FC">
        <w:rPr>
          <w:rFonts w:ascii="Times New Roman" w:hAnsi="Times New Roman" w:cs="Times New Roman"/>
          <w:b/>
          <w:bCs/>
          <w:sz w:val="24"/>
          <w:szCs w:val="24"/>
        </w:rPr>
        <w:t xml:space="preserve">Start-up Circuit: </w:t>
      </w:r>
    </w:p>
    <w:p w14:paraId="4A661C6B" w14:textId="77777777" w:rsidR="00F75917" w:rsidRPr="002322FC" w:rsidRDefault="00F75917" w:rsidP="00F7591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Necessity: Bandgap reference circuits often require a start-up circuit to ensure they operate correctly.</w:t>
      </w:r>
    </w:p>
    <w:p w14:paraId="4A5D2351" w14:textId="109C72EC" w:rsidR="00F75917" w:rsidRPr="002322FC" w:rsidRDefault="00BB735C" w:rsidP="003369E5">
      <w:pPr>
        <w:pStyle w:val="Heading1"/>
        <w:rPr>
          <w:rFonts w:ascii="Times New Roman" w:hAnsi="Times New Roman" w:cs="Times New Roman"/>
        </w:rPr>
      </w:pPr>
      <w:bookmarkStart w:id="62" w:name="_Toc193729654"/>
      <w:bookmarkStart w:id="63" w:name="_Hlk193148545"/>
      <w:r w:rsidRPr="002322FC">
        <w:rPr>
          <w:rFonts w:ascii="Times New Roman" w:hAnsi="Times New Roman" w:cs="Times New Roman"/>
        </w:rPr>
        <w:t>12</w:t>
      </w:r>
      <w:r w:rsidR="00F75917" w:rsidRPr="002322FC">
        <w:rPr>
          <w:rFonts w:ascii="Times New Roman" w:hAnsi="Times New Roman" w:cs="Times New Roman"/>
        </w:rPr>
        <w:t>. Conclusion:</w:t>
      </w:r>
      <w:bookmarkEnd w:id="62"/>
    </w:p>
    <w:bookmarkEnd w:id="63"/>
    <w:p w14:paraId="7220AA39" w14:textId="77777777" w:rsidR="00F75917" w:rsidRPr="002322FC" w:rsidRDefault="00F75917" w:rsidP="00F75917">
      <w:pPr>
        <w:jc w:val="both"/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This report presented the design, analysis, and implementation of a bandgap reference circuit. The simulation results demonstrate the circuit's ability to provide a stable voltage reference over a wide temperature range. The cost analysis provides a rough estimate of the component and fabrication costs. The state-of-the-art discussion highlights the ongoing research and development in bandgap reference design. The applications and limitations discussed provide a comprehensive overview of the circuit's potential and challenges.</w:t>
      </w:r>
    </w:p>
    <w:p w14:paraId="32F42C1C" w14:textId="1BB10913" w:rsidR="002322FC" w:rsidRDefault="002322FC" w:rsidP="002322FC">
      <w:pPr>
        <w:pStyle w:val="Heading1"/>
        <w:rPr>
          <w:rFonts w:ascii="Times New Roman" w:hAnsi="Times New Roman" w:cs="Times New Roman"/>
        </w:rPr>
      </w:pPr>
      <w:bookmarkStart w:id="64" w:name="_Toc193729655"/>
      <w:r w:rsidRPr="002322FC">
        <w:rPr>
          <w:rFonts w:ascii="Times New Roman" w:hAnsi="Times New Roman" w:cs="Times New Roman"/>
        </w:rPr>
        <w:t>13.References:</w:t>
      </w:r>
      <w:bookmarkEnd w:id="64"/>
    </w:p>
    <w:p w14:paraId="2533D009" w14:textId="0825ED73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https://circuitcellar.com/resources/quickbits/bandgap-voltage-reference</w:t>
      </w:r>
    </w:p>
    <w:p w14:paraId="4FC0A703" w14:textId="5AAAF7E3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https://www.analog.com/en/resources/design-notes/2022/07/16/11/10/bandgap-reference-calculator-tutorial.html</w:t>
      </w:r>
    </w:p>
    <w:p w14:paraId="2CD3EB58" w14:textId="523B7EFD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3" w:tgtFrame="_new" w:history="1">
        <w:r w:rsidRPr="002322F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https://en.wikipedia.org/wiki/Bandgap_voltage_reference</w:t>
        </w:r>
      </w:hyperlink>
    </w:p>
    <w:p w14:paraId="58F84CDC" w14:textId="63C5024F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322FC">
        <w:rPr>
          <w:rFonts w:ascii="Times New Roman" w:hAnsi="Times New Roman" w:cs="Times New Roman"/>
          <w:sz w:val="24"/>
          <w:szCs w:val="24"/>
        </w:rPr>
        <w:t>https://scholarworks.uark.edu/cgi/viewcontent.cgi?article=1087&amp;context=eleguht</w:t>
      </w:r>
    </w:p>
    <w:p w14:paraId="48A96F1C" w14:textId="077B3647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4" w:tgtFrame="_new" w:history="1">
        <w:r w:rsidRPr="002322F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https://en.wikipedia.org/wiki/Brokaw_bandgap_reference</w:t>
        </w:r>
      </w:hyperlink>
    </w:p>
    <w:p w14:paraId="25DCC6F1" w14:textId="40EC4CF0" w:rsidR="002322FC" w:rsidRP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322FC">
          <w:rPr>
            <w:rStyle w:val="Hyperlink"/>
            <w:rFonts w:ascii="Times New Roman" w:hAnsi="Times New Roman" w:cs="Times New Roman"/>
            <w:sz w:val="24"/>
            <w:szCs w:val="24"/>
          </w:rPr>
          <w:t>https://youtu.be/aM6-7KfKJo0?si=sg6Rc8H_8Z46BySD</w:t>
        </w:r>
      </w:hyperlink>
    </w:p>
    <w:p w14:paraId="284FDD6E" w14:textId="55F0D924" w:rsidR="002322FC" w:rsidRDefault="002322FC" w:rsidP="002322F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30FAE">
          <w:rPr>
            <w:rStyle w:val="Hyperlink"/>
            <w:rFonts w:ascii="Times New Roman" w:hAnsi="Times New Roman" w:cs="Times New Roman"/>
            <w:sz w:val="24"/>
            <w:szCs w:val="24"/>
          </w:rPr>
          <w:t>https://youtu.be/zzmgG6WugUo?si=7HlB24TDclc1gH8f</w:t>
        </w:r>
      </w:hyperlink>
    </w:p>
    <w:p w14:paraId="3F39E5A9" w14:textId="77777777" w:rsidR="002322FC" w:rsidRPr="002322FC" w:rsidRDefault="002322FC" w:rsidP="002322FC">
      <w:pPr>
        <w:rPr>
          <w:rFonts w:ascii="Times New Roman" w:hAnsi="Times New Roman" w:cs="Times New Roman"/>
          <w:sz w:val="24"/>
          <w:szCs w:val="24"/>
        </w:rPr>
      </w:pPr>
    </w:p>
    <w:p w14:paraId="3EAD7475" w14:textId="77777777" w:rsidR="002322FC" w:rsidRPr="002322FC" w:rsidRDefault="002322FC" w:rsidP="002322FC">
      <w:pPr>
        <w:rPr>
          <w:rFonts w:ascii="Times New Roman" w:hAnsi="Times New Roman" w:cs="Times New Roman"/>
        </w:rPr>
      </w:pPr>
    </w:p>
    <w:sectPr w:rsidR="002322FC" w:rsidRPr="002322FC" w:rsidSect="00945AC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6FA62" w14:textId="77777777" w:rsidR="00A83729" w:rsidRDefault="00A83729" w:rsidP="006F3985">
      <w:pPr>
        <w:spacing w:after="0" w:line="240" w:lineRule="auto"/>
      </w:pPr>
      <w:r>
        <w:separator/>
      </w:r>
    </w:p>
  </w:endnote>
  <w:endnote w:type="continuationSeparator" w:id="0">
    <w:p w14:paraId="64B10162" w14:textId="77777777" w:rsidR="00A83729" w:rsidRDefault="00A83729" w:rsidP="006F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9F230" w14:textId="77777777" w:rsidR="006F3985" w:rsidRDefault="006F398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4ED248E" w14:textId="77777777" w:rsidR="006F3985" w:rsidRDefault="006F3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0AE02" w14:textId="77777777" w:rsidR="00A83729" w:rsidRDefault="00A83729" w:rsidP="006F3985">
      <w:pPr>
        <w:spacing w:after="0" w:line="240" w:lineRule="auto"/>
      </w:pPr>
      <w:r>
        <w:separator/>
      </w:r>
    </w:p>
  </w:footnote>
  <w:footnote w:type="continuationSeparator" w:id="0">
    <w:p w14:paraId="70B8A059" w14:textId="77777777" w:rsidR="00A83729" w:rsidRDefault="00A83729" w:rsidP="006F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2FDB0" w14:textId="77777777" w:rsidR="006F3985" w:rsidRDefault="006F3985" w:rsidP="006442D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5DF02B" wp14:editId="37D37218">
          <wp:simplePos x="0" y="0"/>
          <wp:positionH relativeFrom="margin">
            <wp:posOffset>4937456</wp:posOffset>
          </wp:positionH>
          <wp:positionV relativeFrom="paragraph">
            <wp:posOffset>-115791</wp:posOffset>
          </wp:positionV>
          <wp:extent cx="877570" cy="34925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570" cy="349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Dept EECE, BLR</w:t>
    </w:r>
    <w:r>
      <w:ptab w:relativeTo="margin" w:alignment="center" w:leader="none"/>
    </w:r>
    <w:r>
      <w:t>Bandgap Reference voltage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F72"/>
    <w:multiLevelType w:val="multilevel"/>
    <w:tmpl w:val="D21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55CE"/>
    <w:multiLevelType w:val="hybridMultilevel"/>
    <w:tmpl w:val="ECE0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110"/>
    <w:multiLevelType w:val="multilevel"/>
    <w:tmpl w:val="A2C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6B87"/>
    <w:multiLevelType w:val="multilevel"/>
    <w:tmpl w:val="ED5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233FA"/>
    <w:multiLevelType w:val="multilevel"/>
    <w:tmpl w:val="6D0A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06A3E"/>
    <w:multiLevelType w:val="multilevel"/>
    <w:tmpl w:val="416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232DE"/>
    <w:multiLevelType w:val="multilevel"/>
    <w:tmpl w:val="3A54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90E1F"/>
    <w:multiLevelType w:val="multilevel"/>
    <w:tmpl w:val="D06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5721E"/>
    <w:multiLevelType w:val="hybridMultilevel"/>
    <w:tmpl w:val="0370426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53902"/>
    <w:multiLevelType w:val="hybridMultilevel"/>
    <w:tmpl w:val="A0EC1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0941"/>
    <w:multiLevelType w:val="multilevel"/>
    <w:tmpl w:val="410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D4CA3"/>
    <w:multiLevelType w:val="hybridMultilevel"/>
    <w:tmpl w:val="BE80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A0178"/>
    <w:multiLevelType w:val="multilevel"/>
    <w:tmpl w:val="0A30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C6F33"/>
    <w:multiLevelType w:val="multilevel"/>
    <w:tmpl w:val="96F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14684"/>
    <w:multiLevelType w:val="multilevel"/>
    <w:tmpl w:val="D866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323F10"/>
    <w:multiLevelType w:val="hybridMultilevel"/>
    <w:tmpl w:val="08CA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371E8"/>
    <w:multiLevelType w:val="multilevel"/>
    <w:tmpl w:val="500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40FC5"/>
    <w:multiLevelType w:val="hybridMultilevel"/>
    <w:tmpl w:val="4D449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7616F"/>
    <w:multiLevelType w:val="multilevel"/>
    <w:tmpl w:val="FA4A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91ED5"/>
    <w:multiLevelType w:val="multilevel"/>
    <w:tmpl w:val="2B7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36554"/>
    <w:multiLevelType w:val="multilevel"/>
    <w:tmpl w:val="BA5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A2AB7"/>
    <w:multiLevelType w:val="multilevel"/>
    <w:tmpl w:val="B4F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3022A"/>
    <w:multiLevelType w:val="multilevel"/>
    <w:tmpl w:val="8BF8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E5B1C"/>
    <w:multiLevelType w:val="multilevel"/>
    <w:tmpl w:val="1CA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52B29"/>
    <w:multiLevelType w:val="multilevel"/>
    <w:tmpl w:val="E8E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327CDB"/>
    <w:multiLevelType w:val="multilevel"/>
    <w:tmpl w:val="445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94E69"/>
    <w:multiLevelType w:val="multilevel"/>
    <w:tmpl w:val="B8A8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C6FE5"/>
    <w:multiLevelType w:val="multilevel"/>
    <w:tmpl w:val="0D9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02F32"/>
    <w:multiLevelType w:val="hybridMultilevel"/>
    <w:tmpl w:val="8354B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1460A"/>
    <w:multiLevelType w:val="multilevel"/>
    <w:tmpl w:val="562C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B1BDD"/>
    <w:multiLevelType w:val="multilevel"/>
    <w:tmpl w:val="62F6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15145">
    <w:abstractNumId w:val="13"/>
  </w:num>
  <w:num w:numId="2" w16cid:durableId="23141231">
    <w:abstractNumId w:val="20"/>
  </w:num>
  <w:num w:numId="3" w16cid:durableId="205265488">
    <w:abstractNumId w:val="14"/>
  </w:num>
  <w:num w:numId="4" w16cid:durableId="524176845">
    <w:abstractNumId w:val="16"/>
  </w:num>
  <w:num w:numId="5" w16cid:durableId="1404110170">
    <w:abstractNumId w:val="29"/>
  </w:num>
  <w:num w:numId="6" w16cid:durableId="1251893983">
    <w:abstractNumId w:val="24"/>
  </w:num>
  <w:num w:numId="7" w16cid:durableId="452820755">
    <w:abstractNumId w:val="27"/>
  </w:num>
  <w:num w:numId="8" w16cid:durableId="2014987203">
    <w:abstractNumId w:val="21"/>
  </w:num>
  <w:num w:numId="9" w16cid:durableId="2026708230">
    <w:abstractNumId w:val="23"/>
  </w:num>
  <w:num w:numId="10" w16cid:durableId="1201362265">
    <w:abstractNumId w:val="10"/>
  </w:num>
  <w:num w:numId="11" w16cid:durableId="443382377">
    <w:abstractNumId w:val="19"/>
  </w:num>
  <w:num w:numId="12" w16cid:durableId="1319380554">
    <w:abstractNumId w:val="26"/>
  </w:num>
  <w:num w:numId="13" w16cid:durableId="1268469180">
    <w:abstractNumId w:val="2"/>
  </w:num>
  <w:num w:numId="14" w16cid:durableId="281424797">
    <w:abstractNumId w:val="6"/>
  </w:num>
  <w:num w:numId="15" w16cid:durableId="619799242">
    <w:abstractNumId w:val="22"/>
  </w:num>
  <w:num w:numId="16" w16cid:durableId="607741445">
    <w:abstractNumId w:val="7"/>
  </w:num>
  <w:num w:numId="17" w16cid:durableId="1335381431">
    <w:abstractNumId w:val="8"/>
  </w:num>
  <w:num w:numId="18" w16cid:durableId="517306751">
    <w:abstractNumId w:val="30"/>
  </w:num>
  <w:num w:numId="19" w16cid:durableId="478032575">
    <w:abstractNumId w:val="3"/>
  </w:num>
  <w:num w:numId="20" w16cid:durableId="490560777">
    <w:abstractNumId w:val="4"/>
  </w:num>
  <w:num w:numId="21" w16cid:durableId="354353284">
    <w:abstractNumId w:val="12"/>
  </w:num>
  <w:num w:numId="22" w16cid:durableId="1954364116">
    <w:abstractNumId w:val="25"/>
  </w:num>
  <w:num w:numId="23" w16cid:durableId="446703047">
    <w:abstractNumId w:val="18"/>
  </w:num>
  <w:num w:numId="24" w16cid:durableId="664161838">
    <w:abstractNumId w:val="0"/>
  </w:num>
  <w:num w:numId="25" w16cid:durableId="156266932">
    <w:abstractNumId w:val="5"/>
  </w:num>
  <w:num w:numId="26" w16cid:durableId="228272147">
    <w:abstractNumId w:val="1"/>
  </w:num>
  <w:num w:numId="27" w16cid:durableId="444160140">
    <w:abstractNumId w:val="9"/>
  </w:num>
  <w:num w:numId="28" w16cid:durableId="1236665478">
    <w:abstractNumId w:val="17"/>
  </w:num>
  <w:num w:numId="29" w16cid:durableId="920411416">
    <w:abstractNumId w:val="15"/>
  </w:num>
  <w:num w:numId="30" w16cid:durableId="1133909902">
    <w:abstractNumId w:val="28"/>
  </w:num>
  <w:num w:numId="31" w16cid:durableId="1863936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85"/>
    <w:rsid w:val="000028EF"/>
    <w:rsid w:val="0002208B"/>
    <w:rsid w:val="000B01D4"/>
    <w:rsid w:val="000B7B00"/>
    <w:rsid w:val="001847B4"/>
    <w:rsid w:val="002138D1"/>
    <w:rsid w:val="002322FC"/>
    <w:rsid w:val="00266213"/>
    <w:rsid w:val="002943E4"/>
    <w:rsid w:val="002962E1"/>
    <w:rsid w:val="00327AED"/>
    <w:rsid w:val="003369E5"/>
    <w:rsid w:val="003B341D"/>
    <w:rsid w:val="00437848"/>
    <w:rsid w:val="00460343"/>
    <w:rsid w:val="004804C5"/>
    <w:rsid w:val="004C7B87"/>
    <w:rsid w:val="0052796B"/>
    <w:rsid w:val="00573934"/>
    <w:rsid w:val="006271D1"/>
    <w:rsid w:val="006442DE"/>
    <w:rsid w:val="00650938"/>
    <w:rsid w:val="006B0F66"/>
    <w:rsid w:val="006B5430"/>
    <w:rsid w:val="006F0B1B"/>
    <w:rsid w:val="006F3985"/>
    <w:rsid w:val="00720653"/>
    <w:rsid w:val="00756CDE"/>
    <w:rsid w:val="00777472"/>
    <w:rsid w:val="00783130"/>
    <w:rsid w:val="00785727"/>
    <w:rsid w:val="007D6256"/>
    <w:rsid w:val="00945ACA"/>
    <w:rsid w:val="00951CF4"/>
    <w:rsid w:val="00982799"/>
    <w:rsid w:val="009F4870"/>
    <w:rsid w:val="00A23E9C"/>
    <w:rsid w:val="00A67236"/>
    <w:rsid w:val="00A83729"/>
    <w:rsid w:val="00A85F9C"/>
    <w:rsid w:val="00A971CE"/>
    <w:rsid w:val="00B25F1B"/>
    <w:rsid w:val="00B474CD"/>
    <w:rsid w:val="00B9566A"/>
    <w:rsid w:val="00BB735C"/>
    <w:rsid w:val="00BF5F03"/>
    <w:rsid w:val="00C161A6"/>
    <w:rsid w:val="00C868ED"/>
    <w:rsid w:val="00D305BE"/>
    <w:rsid w:val="00D549BC"/>
    <w:rsid w:val="00D61E53"/>
    <w:rsid w:val="00D7168E"/>
    <w:rsid w:val="00DE1EE1"/>
    <w:rsid w:val="00E001AA"/>
    <w:rsid w:val="00EC4913"/>
    <w:rsid w:val="00EF2FC8"/>
    <w:rsid w:val="00F12A41"/>
    <w:rsid w:val="00F75917"/>
    <w:rsid w:val="00FB7D32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EE630"/>
  <w15:chartTrackingRefBased/>
  <w15:docId w15:val="{0B760830-11F0-4DF6-A6AD-1C73489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85"/>
  </w:style>
  <w:style w:type="paragraph" w:styleId="Footer">
    <w:name w:val="footer"/>
    <w:basedOn w:val="Normal"/>
    <w:link w:val="FooterChar"/>
    <w:uiPriority w:val="99"/>
    <w:unhideWhenUsed/>
    <w:rsid w:val="006F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85"/>
  </w:style>
  <w:style w:type="paragraph" w:styleId="ListParagraph">
    <w:name w:val="List Paragraph"/>
    <w:basedOn w:val="Normal"/>
    <w:uiPriority w:val="34"/>
    <w:qFormat/>
    <w:rsid w:val="00F75917"/>
    <w:pPr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7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4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49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5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56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56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566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85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7168E"/>
    <w:pPr>
      <w:spacing w:after="0"/>
    </w:pPr>
  </w:style>
  <w:style w:type="table" w:styleId="TableGrid">
    <w:name w:val="Table Grid"/>
    <w:basedOn w:val="TableNormal"/>
    <w:uiPriority w:val="59"/>
    <w:rsid w:val="0072065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2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Bandgap_voltage_referenc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zzmgG6WugUo?si=7HlB24TDclc1gH8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aM6-7KfKJo0?si=sg6Rc8H_8Z46BySD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Brokaw_bandgap_refere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4003-294C-4B73-835B-5EC4B525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ECE 7C SRI SAGAR A</dc:creator>
  <cp:keywords/>
  <dc:description/>
  <cp:lastModifiedBy>A MADHAN KUMAR</cp:lastModifiedBy>
  <cp:revision>40</cp:revision>
  <cp:lastPrinted>2025-03-24T12:00:00Z</cp:lastPrinted>
  <dcterms:created xsi:type="dcterms:W3CDTF">2025-03-16T16:21:00Z</dcterms:created>
  <dcterms:modified xsi:type="dcterms:W3CDTF">2025-03-24T12:00:00Z</dcterms:modified>
</cp:coreProperties>
</file>