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E70" w:rsidRDefault="00EB24A2" w:rsidP="00EB24A2">
      <w:pPr>
        <w:pStyle w:val="Heading1"/>
      </w:pPr>
      <w:r>
        <w:t>201</w:t>
      </w:r>
      <w:r w:rsidR="000D6066">
        <w:t>9</w:t>
      </w:r>
      <w:r>
        <w:t xml:space="preserve"> PAGE XML Format for Page Content</w:t>
      </w:r>
    </w:p>
    <w:p w:rsidR="00EB24A2" w:rsidRDefault="00EB24A2" w:rsidP="001E1E70">
      <w:r>
        <w:t>In this document we show the essential structure of the PAGE XML file format.</w:t>
      </w:r>
    </w:p>
    <w:p w:rsidR="00EB24A2" w:rsidRDefault="00EB24A2" w:rsidP="001E1E70">
      <w:r>
        <w:t xml:space="preserve">More information can be found here: </w:t>
      </w:r>
      <w:hyperlink r:id="rId4" w:history="1">
        <w:r w:rsidRPr="003F5750">
          <w:rPr>
            <w:rStyle w:val="Hyperlink"/>
          </w:rPr>
          <w:t>http://www.primaresearch.org/tools/PAGELibraries</w:t>
        </w:r>
      </w:hyperlink>
    </w:p>
    <w:p w:rsidR="00EB24A2" w:rsidRDefault="00EB24A2" w:rsidP="001E1E70"/>
    <w:p w:rsidR="000858FF" w:rsidRDefault="000858FF" w:rsidP="001E1E70">
      <w:r>
        <w:t>The example shows how metadata, regions, and reading order are stored. More complex concepts (such as text line, word and glyph objects) are not discussed.</w:t>
      </w:r>
    </w:p>
    <w:p w:rsidR="00EB24A2" w:rsidRDefault="00EB24A2" w:rsidP="001E1E70"/>
    <w:p w:rsidR="00085879" w:rsidRDefault="001E1E70" w:rsidP="001E1E70">
      <w:pPr>
        <w:pStyle w:val="Heading2"/>
      </w:pPr>
      <w:r>
        <w:t>Example Image</w:t>
      </w:r>
    </w:p>
    <w:p w:rsidR="001E1E70" w:rsidRDefault="001E1E70">
      <w:r>
        <w:t>Images can be in TIFF, PNG, or JPEG format.</w:t>
      </w:r>
    </w:p>
    <w:p w:rsidR="001E1E70" w:rsidRDefault="001E1E70">
      <w:r>
        <w:rPr>
          <w:noProof/>
          <w:lang w:eastAsia="en-GB"/>
        </w:rPr>
        <w:drawing>
          <wp:inline distT="0" distB="0" distL="0" distR="0">
            <wp:extent cx="5727700" cy="4301490"/>
            <wp:effectExtent l="152400" t="152400" r="368300" b="365760"/>
            <wp:docPr id="1" name="Picture 1" descr="C:\Users\clc\projects\PageXml\XML-Schema\documentation\example\Simpl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c\projects\PageXml\XML-Schema\documentation\example\Simple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0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1E70" w:rsidRDefault="001E1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E1E70" w:rsidRDefault="001E1E70" w:rsidP="001E1E70">
      <w:pPr>
        <w:pStyle w:val="Heading2"/>
      </w:pPr>
      <w:r>
        <w:lastRenderedPageBreak/>
        <w:t>Annotated Page Content</w:t>
      </w:r>
    </w:p>
    <w:p w:rsidR="001E1E70" w:rsidRPr="001E1E70" w:rsidRDefault="001E1E70" w:rsidP="001E1E70">
      <w:r>
        <w:t xml:space="preserve">The page content is can be annotated using the </w:t>
      </w:r>
      <w:hyperlink r:id="rId6" w:history="1">
        <w:r w:rsidRPr="001E1E70">
          <w:rPr>
            <w:rStyle w:val="Hyperlink"/>
          </w:rPr>
          <w:t>Aletheia Document Analysis System</w:t>
        </w:r>
      </w:hyperlink>
      <w:r>
        <w:t>.</w:t>
      </w:r>
    </w:p>
    <w:p w:rsidR="001E1E70" w:rsidRDefault="001E1E70" w:rsidP="001E1E70">
      <w:r>
        <w:rPr>
          <w:noProof/>
          <w:lang w:eastAsia="en-GB"/>
        </w:rPr>
        <w:drawing>
          <wp:inline distT="0" distB="0" distL="0" distR="0" wp14:anchorId="565E4751" wp14:editId="506ADFEA">
            <wp:extent cx="5731510" cy="4269740"/>
            <wp:effectExtent l="152400" t="152400" r="36449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1E70" w:rsidRDefault="001E1E70">
      <w:r>
        <w:br w:type="page"/>
      </w:r>
    </w:p>
    <w:p w:rsidR="00E85ADE" w:rsidRDefault="001E1E70" w:rsidP="001E1E70">
      <w:pPr>
        <w:pStyle w:val="Heading2"/>
      </w:pPr>
      <w:r>
        <w:lastRenderedPageBreak/>
        <w:t>PAGE XML</w:t>
      </w:r>
      <w:r w:rsidR="00E85ADE">
        <w:t xml:space="preserve"> (Page Content Ground Truth and Storage)</w:t>
      </w:r>
    </w:p>
    <w:p w:rsidR="00EC7832" w:rsidRDefault="00EC7832" w:rsidP="00EC7832">
      <w:r>
        <w:t xml:space="preserve">The XML schema can be found here: </w:t>
      </w:r>
      <w:hyperlink r:id="rId8" w:history="1">
        <w:r w:rsidRPr="003F5750">
          <w:rPr>
            <w:rStyle w:val="Hyperlink"/>
          </w:rPr>
          <w:t>http://schema.primaresearch.org/PAGE/gts/pagecontent/2016-07-15/pagecontent.xsd</w:t>
        </w:r>
      </w:hyperlink>
    </w:p>
    <w:p w:rsidR="00EC7832" w:rsidRDefault="000858FF" w:rsidP="00EC7832">
      <w:r>
        <w:t>All objects (regions, groups etc.) are identified with an ID which has to be unique within the whole XML file.</w:t>
      </w:r>
    </w:p>
    <w:p w:rsidR="000858FF" w:rsidRDefault="000858FF" w:rsidP="00EC7832"/>
    <w:p w:rsidR="001E1E70" w:rsidRDefault="001E1E70" w:rsidP="00E85ADE">
      <w:pPr>
        <w:pStyle w:val="Heading3"/>
      </w:pPr>
      <w:r>
        <w:t>Main Structure</w:t>
      </w:r>
    </w:p>
    <w:p w:rsidR="001E1E70" w:rsidRPr="001E1E70" w:rsidRDefault="001E1E70" w:rsidP="001E1E70">
      <w:pPr>
        <w:rPr>
          <w:rFonts w:ascii="Consolas" w:hAnsi="Consolas" w:cs="Consolas"/>
          <w:sz w:val="18"/>
        </w:rPr>
      </w:pPr>
      <w:r w:rsidRPr="001E1E70">
        <w:rPr>
          <w:rFonts w:ascii="Consolas" w:hAnsi="Consolas" w:cs="Consolas"/>
          <w:sz w:val="18"/>
        </w:rPr>
        <w:t>&lt;?xml version="1.0" encoding="UTF-8"?&gt;</w:t>
      </w:r>
    </w:p>
    <w:p w:rsidR="001E1E70" w:rsidRPr="001E1E70" w:rsidRDefault="001E1E70" w:rsidP="001E1E70">
      <w:pPr>
        <w:rPr>
          <w:rFonts w:ascii="Consolas" w:hAnsi="Consolas" w:cs="Consolas"/>
          <w:sz w:val="18"/>
        </w:rPr>
      </w:pPr>
      <w:r w:rsidRPr="001E1E70">
        <w:rPr>
          <w:rFonts w:ascii="Consolas" w:hAnsi="Consolas" w:cs="Consolas"/>
          <w:sz w:val="18"/>
        </w:rPr>
        <w:t>&lt;</w:t>
      </w:r>
      <w:proofErr w:type="spellStart"/>
      <w:r w:rsidRPr="001E1E70">
        <w:rPr>
          <w:rFonts w:ascii="Consolas" w:hAnsi="Consolas" w:cs="Consolas"/>
          <w:b/>
          <w:sz w:val="18"/>
        </w:rPr>
        <w:t>PcGts</w:t>
      </w:r>
      <w:proofErr w:type="spellEnd"/>
      <w:r w:rsidRPr="001E1E70">
        <w:rPr>
          <w:rFonts w:ascii="Consolas" w:hAnsi="Consolas" w:cs="Consolas"/>
          <w:sz w:val="18"/>
        </w:rPr>
        <w:t xml:space="preserve"> xmlns="http://schema.primaresearch.org/PAGE/gts/pagecontent/201</w:t>
      </w:r>
      <w:r w:rsidR="000D6066">
        <w:rPr>
          <w:rFonts w:ascii="Consolas" w:hAnsi="Consolas" w:cs="Consolas"/>
          <w:sz w:val="18"/>
        </w:rPr>
        <w:t>9</w:t>
      </w:r>
      <w:r w:rsidRPr="001E1E70">
        <w:rPr>
          <w:rFonts w:ascii="Consolas" w:hAnsi="Consolas" w:cs="Consolas"/>
          <w:sz w:val="18"/>
        </w:rPr>
        <w:t xml:space="preserve">-07-15" </w:t>
      </w:r>
    </w:p>
    <w:p w:rsidR="001E1E70" w:rsidRPr="001E1E70" w:rsidRDefault="001E1E70" w:rsidP="001E1E70">
      <w:pPr>
        <w:ind w:firstLine="720"/>
        <w:rPr>
          <w:rFonts w:ascii="Consolas" w:hAnsi="Consolas" w:cs="Consolas"/>
          <w:sz w:val="18"/>
        </w:rPr>
      </w:pPr>
      <w:proofErr w:type="spellStart"/>
      <w:r w:rsidRPr="001E1E70">
        <w:rPr>
          <w:rFonts w:ascii="Consolas" w:hAnsi="Consolas" w:cs="Consolas"/>
          <w:sz w:val="18"/>
        </w:rPr>
        <w:t>xmlns:xsi</w:t>
      </w:r>
      <w:proofErr w:type="spellEnd"/>
      <w:r w:rsidRPr="001E1E70">
        <w:rPr>
          <w:rFonts w:ascii="Consolas" w:hAnsi="Consolas" w:cs="Consolas"/>
          <w:sz w:val="18"/>
        </w:rPr>
        <w:t xml:space="preserve">="http://www.w3.org/2001/XMLSchema-instance" </w:t>
      </w:r>
    </w:p>
    <w:p w:rsidR="001E1E70" w:rsidRDefault="001E1E70" w:rsidP="001E1E70">
      <w:pPr>
        <w:ind w:firstLine="720"/>
        <w:rPr>
          <w:rFonts w:ascii="Consolas" w:hAnsi="Consolas" w:cs="Consolas"/>
          <w:sz w:val="18"/>
        </w:rPr>
      </w:pPr>
      <w:proofErr w:type="gramStart"/>
      <w:r w:rsidRPr="001E1E70">
        <w:rPr>
          <w:rFonts w:ascii="Consolas" w:hAnsi="Consolas" w:cs="Consolas"/>
          <w:sz w:val="18"/>
        </w:rPr>
        <w:t>xsi:schemaLocation</w:t>
      </w:r>
      <w:proofErr w:type="gramEnd"/>
      <w:r w:rsidRPr="001E1E70">
        <w:rPr>
          <w:rFonts w:ascii="Consolas" w:hAnsi="Consolas" w:cs="Consolas"/>
          <w:sz w:val="18"/>
        </w:rPr>
        <w:t>="http://schema.primaresearch.org/PAGE/gts/pagecontent/201</w:t>
      </w:r>
      <w:r w:rsidR="000D6066">
        <w:rPr>
          <w:rFonts w:ascii="Consolas" w:hAnsi="Consolas" w:cs="Consolas"/>
          <w:sz w:val="18"/>
        </w:rPr>
        <w:t>9</w:t>
      </w:r>
      <w:r w:rsidRPr="001E1E70">
        <w:rPr>
          <w:rFonts w:ascii="Consolas" w:hAnsi="Consolas" w:cs="Consolas"/>
          <w:sz w:val="18"/>
        </w:rPr>
        <w:t xml:space="preserve">-07-15 </w:t>
      </w:r>
    </w:p>
    <w:p w:rsidR="001E1E70" w:rsidRPr="001E1E70" w:rsidRDefault="001E1E70" w:rsidP="001E1E70">
      <w:pPr>
        <w:ind w:firstLine="720"/>
        <w:rPr>
          <w:rFonts w:ascii="Consolas" w:hAnsi="Consolas" w:cs="Consolas"/>
          <w:sz w:val="18"/>
        </w:rPr>
      </w:pPr>
      <w:r w:rsidRPr="001E1E70">
        <w:rPr>
          <w:rFonts w:ascii="Consolas" w:hAnsi="Consolas" w:cs="Consolas"/>
          <w:sz w:val="18"/>
        </w:rPr>
        <w:t>http://schema.primaresearch.org/PAGE/gts/pagecontent/201</w:t>
      </w:r>
      <w:r w:rsidR="000D6066">
        <w:rPr>
          <w:rFonts w:ascii="Consolas" w:hAnsi="Consolas" w:cs="Consolas"/>
          <w:sz w:val="18"/>
        </w:rPr>
        <w:t>9</w:t>
      </w:r>
      <w:bookmarkStart w:id="0" w:name="_GoBack"/>
      <w:bookmarkEnd w:id="0"/>
      <w:r w:rsidRPr="001E1E70">
        <w:rPr>
          <w:rFonts w:ascii="Consolas" w:hAnsi="Consolas" w:cs="Consolas"/>
          <w:sz w:val="18"/>
        </w:rPr>
        <w:t>-07-15/pagecontent.xsd"&gt;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tab/>
      </w:r>
      <w:r w:rsidRPr="001E1E70">
        <w:rPr>
          <w:rFonts w:ascii="Consolas" w:hAnsi="Consolas" w:cs="Consolas"/>
          <w:sz w:val="18"/>
        </w:rPr>
        <w:t>&lt;</w:t>
      </w:r>
      <w:r w:rsidRPr="001E1E70">
        <w:rPr>
          <w:rFonts w:ascii="Consolas" w:hAnsi="Consolas" w:cs="Consolas"/>
          <w:b/>
          <w:sz w:val="18"/>
        </w:rPr>
        <w:t>Metadata</w:t>
      </w:r>
      <w:r w:rsidRPr="001E1E70">
        <w:rPr>
          <w:rFonts w:ascii="Consolas" w:hAnsi="Consolas" w:cs="Consolas"/>
          <w:sz w:val="18"/>
        </w:rPr>
        <w:t>&gt;</w:t>
      </w:r>
      <w:r>
        <w:rPr>
          <w:rFonts w:ascii="Consolas" w:hAnsi="Consolas" w:cs="Consolas"/>
          <w:sz w:val="18"/>
        </w:rPr>
        <w:t>…</w:t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r w:rsidRPr="001E1E70">
        <w:rPr>
          <w:rFonts w:ascii="Consolas" w:hAnsi="Consolas" w:cs="Consolas"/>
          <w:sz w:val="18"/>
        </w:rPr>
        <w:t>Metadata&gt;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Pr="001E1E70">
        <w:rPr>
          <w:rFonts w:ascii="Consolas" w:hAnsi="Consolas" w:cs="Consolas"/>
          <w:sz w:val="18"/>
        </w:rPr>
        <w:t>&lt;</w:t>
      </w:r>
      <w:r w:rsidRPr="001E1E70">
        <w:rPr>
          <w:rFonts w:ascii="Consolas" w:hAnsi="Consolas" w:cs="Consolas"/>
          <w:b/>
          <w:sz w:val="18"/>
        </w:rPr>
        <w:t>Page</w:t>
      </w:r>
      <w:r w:rsidR="00EB24A2">
        <w:rPr>
          <w:rFonts w:ascii="Consolas" w:hAnsi="Consolas" w:cs="Consolas"/>
          <w:b/>
          <w:sz w:val="18"/>
        </w:rPr>
        <w:t xml:space="preserve"> </w:t>
      </w:r>
      <w:proofErr w:type="spellStart"/>
      <w:r w:rsidR="00EB24A2" w:rsidRPr="00EB24A2">
        <w:rPr>
          <w:rFonts w:ascii="Consolas" w:hAnsi="Consolas" w:cs="Consolas"/>
          <w:sz w:val="18"/>
        </w:rPr>
        <w:t>imageFilename</w:t>
      </w:r>
      <w:proofErr w:type="spellEnd"/>
      <w:r w:rsidR="00EB24A2" w:rsidRPr="00EB24A2">
        <w:rPr>
          <w:rFonts w:ascii="Consolas" w:hAnsi="Consolas" w:cs="Consolas"/>
          <w:sz w:val="18"/>
        </w:rPr>
        <w:t xml:space="preserve">="SimplePage.png" </w:t>
      </w:r>
      <w:proofErr w:type="spellStart"/>
      <w:r w:rsidR="00EB24A2" w:rsidRPr="00EB24A2">
        <w:rPr>
          <w:rFonts w:ascii="Consolas" w:hAnsi="Consolas" w:cs="Consolas"/>
          <w:sz w:val="18"/>
        </w:rPr>
        <w:t>imageWidth</w:t>
      </w:r>
      <w:proofErr w:type="spellEnd"/>
      <w:r w:rsidR="00EB24A2" w:rsidRPr="00EB24A2">
        <w:rPr>
          <w:rFonts w:ascii="Consolas" w:hAnsi="Consolas" w:cs="Consolas"/>
          <w:sz w:val="18"/>
        </w:rPr>
        <w:t xml:space="preserve">="800" </w:t>
      </w:r>
      <w:proofErr w:type="spellStart"/>
      <w:r w:rsidR="00EB24A2" w:rsidRPr="00EB24A2">
        <w:rPr>
          <w:rFonts w:ascii="Consolas" w:hAnsi="Consolas" w:cs="Consolas"/>
          <w:sz w:val="18"/>
        </w:rPr>
        <w:t>imageHeight</w:t>
      </w:r>
      <w:proofErr w:type="spellEnd"/>
      <w:r w:rsidR="00EB24A2" w:rsidRPr="00EB24A2">
        <w:rPr>
          <w:rFonts w:ascii="Consolas" w:hAnsi="Consolas" w:cs="Consolas"/>
          <w:sz w:val="18"/>
        </w:rPr>
        <w:t>="600"</w:t>
      </w:r>
      <w:r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ab/>
      </w:r>
      <w:r w:rsidRPr="001E1E70">
        <w:rPr>
          <w:rFonts w:ascii="Consolas" w:hAnsi="Consolas" w:cs="Consolas"/>
          <w:sz w:val="18"/>
        </w:rPr>
        <w:t>&lt;</w:t>
      </w:r>
      <w:proofErr w:type="spellStart"/>
      <w:r w:rsidRPr="001E1E70">
        <w:rPr>
          <w:rFonts w:ascii="Consolas" w:hAnsi="Consolas" w:cs="Consolas"/>
          <w:b/>
          <w:sz w:val="18"/>
        </w:rPr>
        <w:t>ReadingOrder</w:t>
      </w:r>
      <w:proofErr w:type="spellEnd"/>
      <w:r w:rsidRPr="001E1E70">
        <w:rPr>
          <w:rFonts w:ascii="Consolas" w:hAnsi="Consolas" w:cs="Consolas"/>
          <w:sz w:val="18"/>
        </w:rPr>
        <w:t>&gt;</w:t>
      </w:r>
      <w:r>
        <w:rPr>
          <w:rFonts w:ascii="Consolas" w:hAnsi="Consolas" w:cs="Consolas"/>
          <w:sz w:val="18"/>
        </w:rPr>
        <w:t>…</w:t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proofErr w:type="spellStart"/>
      <w:r w:rsidRPr="001E1E70">
        <w:rPr>
          <w:rFonts w:ascii="Consolas" w:hAnsi="Consolas" w:cs="Consolas"/>
          <w:sz w:val="18"/>
        </w:rPr>
        <w:t>ReadingOrder</w:t>
      </w:r>
      <w:proofErr w:type="spellEnd"/>
      <w:r w:rsidRPr="001E1E70"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ind w:left="720"/>
        <w:rPr>
          <w:rFonts w:ascii="Consolas" w:hAnsi="Consolas" w:cs="Consolas"/>
          <w:sz w:val="18"/>
        </w:rPr>
      </w:pPr>
      <w:r>
        <w:tab/>
      </w:r>
      <w:r w:rsidRPr="001E1E70">
        <w:rPr>
          <w:rFonts w:ascii="Consolas" w:hAnsi="Consolas" w:cs="Consolas"/>
          <w:sz w:val="18"/>
        </w:rPr>
        <w:t>&lt;</w:t>
      </w:r>
      <w:proofErr w:type="spellStart"/>
      <w:r w:rsidRPr="001E1E70">
        <w:rPr>
          <w:rFonts w:ascii="Consolas" w:hAnsi="Consolas" w:cs="Consolas"/>
          <w:b/>
          <w:sz w:val="18"/>
        </w:rPr>
        <w:t>TextRegion</w:t>
      </w:r>
      <w:proofErr w:type="spellEnd"/>
      <w:r w:rsidRPr="001E1E70">
        <w:rPr>
          <w:rFonts w:ascii="Consolas" w:hAnsi="Consolas" w:cs="Consolas"/>
          <w:sz w:val="18"/>
        </w:rPr>
        <w:t>&gt;</w:t>
      </w:r>
      <w:r>
        <w:rPr>
          <w:rFonts w:ascii="Consolas" w:hAnsi="Consolas" w:cs="Consolas"/>
          <w:sz w:val="18"/>
        </w:rPr>
        <w:t>…</w:t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proofErr w:type="spellStart"/>
      <w:r w:rsidRPr="001E1E70">
        <w:rPr>
          <w:rFonts w:ascii="Consolas" w:hAnsi="Consolas" w:cs="Consolas"/>
          <w:sz w:val="18"/>
        </w:rPr>
        <w:t>TextRegion</w:t>
      </w:r>
      <w:proofErr w:type="spellEnd"/>
      <w:r w:rsidRPr="001E1E70"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ind w:left="720"/>
        <w:rPr>
          <w:rFonts w:ascii="Consolas" w:hAnsi="Consolas" w:cs="Consolas"/>
          <w:sz w:val="18"/>
        </w:rPr>
      </w:pPr>
      <w:r>
        <w:tab/>
      </w:r>
      <w:r w:rsidRPr="001E1E70">
        <w:rPr>
          <w:rFonts w:ascii="Consolas" w:hAnsi="Consolas" w:cs="Consolas"/>
          <w:sz w:val="18"/>
        </w:rPr>
        <w:t>…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Pr="001E1E70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</w:t>
      </w:r>
      <w:r w:rsidRPr="001E1E70">
        <w:rPr>
          <w:rFonts w:ascii="Consolas" w:hAnsi="Consolas" w:cs="Consolas"/>
          <w:sz w:val="18"/>
        </w:rPr>
        <w:t>Page</w:t>
      </w:r>
      <w:r>
        <w:rPr>
          <w:rFonts w:ascii="Consolas" w:hAnsi="Consolas" w:cs="Consolas"/>
          <w:sz w:val="18"/>
        </w:rPr>
        <w:t>&gt;</w:t>
      </w:r>
    </w:p>
    <w:p w:rsidR="001E1E70" w:rsidRDefault="001E1E70" w:rsidP="001E1E70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</w:t>
      </w:r>
      <w:proofErr w:type="spellStart"/>
      <w:r>
        <w:rPr>
          <w:rFonts w:ascii="Consolas" w:hAnsi="Consolas" w:cs="Consolas"/>
          <w:sz w:val="18"/>
        </w:rPr>
        <w:t>PcGts</w:t>
      </w:r>
      <w:proofErr w:type="spellEnd"/>
      <w:r>
        <w:rPr>
          <w:rFonts w:ascii="Consolas" w:hAnsi="Consolas" w:cs="Consolas"/>
          <w:sz w:val="18"/>
        </w:rPr>
        <w:t>&gt;</w:t>
      </w:r>
    </w:p>
    <w:p w:rsidR="001E1E70" w:rsidRPr="001E1E70" w:rsidRDefault="001E1E70" w:rsidP="001E1E70">
      <w:pPr>
        <w:rPr>
          <w:rFonts w:ascii="Consolas" w:hAnsi="Consolas" w:cs="Consolas"/>
          <w:sz w:val="18"/>
          <w:szCs w:val="18"/>
        </w:rPr>
      </w:pPr>
    </w:p>
    <w:p w:rsidR="001E1E70" w:rsidRDefault="00EC7832" w:rsidP="00EC7832">
      <w:pPr>
        <w:pStyle w:val="Heading3"/>
      </w:pPr>
      <w:r>
        <w:t>Metadata</w:t>
      </w:r>
    </w:p>
    <w:p w:rsidR="00EC7832" w:rsidRDefault="00EC7832" w:rsidP="001E1E70">
      <w:r>
        <w:t>Various attributes regarding the PAGE file.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>&lt;Metadata&gt;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ab/>
        <w:t>&lt;</w:t>
      </w:r>
      <w:r w:rsidRPr="00EC7832">
        <w:rPr>
          <w:rFonts w:ascii="Consolas" w:hAnsi="Consolas" w:cs="Consolas"/>
          <w:b/>
          <w:sz w:val="16"/>
        </w:rPr>
        <w:t>Creator</w:t>
      </w:r>
      <w:r w:rsidRPr="00EC7832">
        <w:rPr>
          <w:rFonts w:ascii="Consolas" w:hAnsi="Consolas" w:cs="Consolas"/>
          <w:sz w:val="16"/>
        </w:rPr>
        <w:t>&gt;</w:t>
      </w:r>
      <w:r>
        <w:rPr>
          <w:rFonts w:ascii="Consolas" w:hAnsi="Consolas" w:cs="Consolas"/>
          <w:sz w:val="16"/>
        </w:rPr>
        <w:t>Me</w:t>
      </w:r>
      <w:r w:rsidRPr="00EC7832">
        <w:rPr>
          <w:rFonts w:ascii="Consolas" w:hAnsi="Consolas" w:cs="Consolas"/>
          <w:sz w:val="16"/>
        </w:rPr>
        <w:t>&lt;/Creator&gt;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ab/>
        <w:t>&lt;</w:t>
      </w:r>
      <w:r w:rsidRPr="00EC7832">
        <w:rPr>
          <w:rFonts w:ascii="Consolas" w:hAnsi="Consolas" w:cs="Consolas"/>
          <w:b/>
          <w:sz w:val="16"/>
        </w:rPr>
        <w:t>Created</w:t>
      </w:r>
      <w:r w:rsidRPr="00EC7832">
        <w:rPr>
          <w:rFonts w:ascii="Consolas" w:hAnsi="Consolas" w:cs="Consolas"/>
          <w:sz w:val="16"/>
        </w:rPr>
        <w:t>&gt;2017-05-03T10:20:47&lt;/Created&gt;</w:t>
      </w:r>
    </w:p>
    <w:p w:rsid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ab/>
        <w:t>&lt;</w:t>
      </w:r>
      <w:proofErr w:type="spellStart"/>
      <w:r w:rsidRPr="00EC7832">
        <w:rPr>
          <w:rFonts w:ascii="Consolas" w:hAnsi="Consolas" w:cs="Consolas"/>
          <w:b/>
          <w:sz w:val="16"/>
        </w:rPr>
        <w:t>LastChange</w:t>
      </w:r>
      <w:proofErr w:type="spellEnd"/>
      <w:r w:rsidRPr="00EC7832">
        <w:rPr>
          <w:rFonts w:ascii="Consolas" w:hAnsi="Consolas" w:cs="Consolas"/>
          <w:sz w:val="16"/>
        </w:rPr>
        <w:t>&gt;2017-05-03T10:27:21&lt;/</w:t>
      </w:r>
      <w:proofErr w:type="spellStart"/>
      <w:r w:rsidRPr="00EC7832">
        <w:rPr>
          <w:rFonts w:ascii="Consolas" w:hAnsi="Consolas" w:cs="Consolas"/>
          <w:sz w:val="16"/>
        </w:rPr>
        <w:t>LastChange</w:t>
      </w:r>
      <w:proofErr w:type="spellEnd"/>
      <w:r w:rsidRPr="00EC7832">
        <w:rPr>
          <w:rFonts w:ascii="Consolas" w:hAnsi="Consolas" w:cs="Consolas"/>
          <w:sz w:val="16"/>
        </w:rPr>
        <w:t>&gt;</w:t>
      </w:r>
    </w:p>
    <w:p w:rsidR="00EC7832" w:rsidRPr="00EC7832" w:rsidRDefault="00EC7832" w:rsidP="00EC7832">
      <w:pPr>
        <w:rPr>
          <w:rFonts w:ascii="Consolas" w:hAnsi="Consolas" w:cs="Consolas"/>
          <w:sz w:val="16"/>
        </w:rPr>
      </w:pPr>
      <w:r w:rsidRPr="00EC7832">
        <w:rPr>
          <w:rFonts w:ascii="Consolas" w:hAnsi="Consolas" w:cs="Consolas"/>
          <w:sz w:val="16"/>
        </w:rPr>
        <w:t>&lt;/Metadata&gt;</w:t>
      </w:r>
    </w:p>
    <w:p w:rsidR="001E1E70" w:rsidRDefault="001E1E70" w:rsidP="001E1E70"/>
    <w:p w:rsidR="00EB24A2" w:rsidRDefault="00EB24A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C7832" w:rsidRDefault="00EC7832" w:rsidP="00EC7832">
      <w:pPr>
        <w:pStyle w:val="Heading3"/>
      </w:pPr>
      <w:r>
        <w:lastRenderedPageBreak/>
        <w:t>Regions</w:t>
      </w:r>
    </w:p>
    <w:p w:rsidR="00EC7832" w:rsidRDefault="00EB24A2" w:rsidP="001E1E70">
      <w:r>
        <w:t>A region reflects a physical object on a page. Regions are defined by their type, outline (polygon), and attributes.</w:t>
      </w:r>
    </w:p>
    <w:p w:rsidR="001B012C" w:rsidRDefault="001B012C" w:rsidP="001E1E70">
      <w:r>
        <w:t xml:space="preserve">Following types are supported: </w:t>
      </w:r>
      <w:proofErr w:type="spellStart"/>
      <w:r>
        <w:t>TextRegion</w:t>
      </w:r>
      <w:proofErr w:type="spellEnd"/>
      <w:r>
        <w:t xml:space="preserve">, </w:t>
      </w:r>
      <w:proofErr w:type="spellStart"/>
      <w:r>
        <w:t>ImageRegion</w:t>
      </w:r>
      <w:proofErr w:type="spellEnd"/>
      <w:r>
        <w:t xml:space="preserve">, </w:t>
      </w:r>
      <w:proofErr w:type="spellStart"/>
      <w:r>
        <w:t>GraphicRegion</w:t>
      </w:r>
      <w:proofErr w:type="spellEnd"/>
      <w:r>
        <w:t xml:space="preserve">, </w:t>
      </w:r>
      <w:proofErr w:type="spellStart"/>
      <w:r>
        <w:t>ChartRegion</w:t>
      </w:r>
      <w:proofErr w:type="spellEnd"/>
      <w:r>
        <w:t xml:space="preserve">, </w:t>
      </w:r>
      <w:proofErr w:type="spellStart"/>
      <w:r>
        <w:t>LineDrawingRegion</w:t>
      </w:r>
      <w:proofErr w:type="spellEnd"/>
      <w:r>
        <w:t xml:space="preserve">, </w:t>
      </w:r>
      <w:proofErr w:type="spellStart"/>
      <w:r>
        <w:t>SeparatorRegion</w:t>
      </w:r>
      <w:proofErr w:type="spellEnd"/>
      <w:r>
        <w:t xml:space="preserve">, </w:t>
      </w:r>
      <w:proofErr w:type="spellStart"/>
      <w:r>
        <w:t>TableRegion</w:t>
      </w:r>
      <w:proofErr w:type="spellEnd"/>
      <w:r>
        <w:t xml:space="preserve">, </w:t>
      </w:r>
      <w:proofErr w:type="spellStart"/>
      <w:r>
        <w:t>MathsRegion</w:t>
      </w:r>
      <w:proofErr w:type="spellEnd"/>
      <w:r>
        <w:t xml:space="preserve">, </w:t>
      </w:r>
      <w:proofErr w:type="spellStart"/>
      <w:r>
        <w:t>ChemRegion</w:t>
      </w:r>
      <w:proofErr w:type="spellEnd"/>
      <w:r>
        <w:t xml:space="preserve">, </w:t>
      </w:r>
      <w:proofErr w:type="spellStart"/>
      <w:r>
        <w:t>MusicRegion</w:t>
      </w:r>
      <w:proofErr w:type="spellEnd"/>
      <w:r>
        <w:t xml:space="preserve">, </w:t>
      </w:r>
      <w:proofErr w:type="spellStart"/>
      <w:r>
        <w:t>AdvertRegion</w:t>
      </w:r>
      <w:proofErr w:type="spellEnd"/>
      <w:r>
        <w:t xml:space="preserve">, </w:t>
      </w:r>
      <w:proofErr w:type="spellStart"/>
      <w:r>
        <w:t>NoiseRegion</w:t>
      </w:r>
      <w:proofErr w:type="spellEnd"/>
      <w:r>
        <w:t xml:space="preserve">, </w:t>
      </w:r>
      <w:proofErr w:type="spellStart"/>
      <w:r>
        <w:t>UnknownRegion</w:t>
      </w:r>
      <w:proofErr w:type="spellEnd"/>
      <w:r>
        <w:t>.</w:t>
      </w:r>
    </w:p>
    <w:p w:rsidR="00EB24A2" w:rsidRDefault="00EB24A2" w:rsidP="001E1E70">
      <w:r>
        <w:rPr>
          <w:noProof/>
          <w:lang w:eastAsia="en-GB"/>
        </w:rPr>
        <w:drawing>
          <wp:inline distT="0" distB="0" distL="0" distR="0">
            <wp:extent cx="4803569" cy="3533978"/>
            <wp:effectExtent l="152400" t="152400" r="359410" b="352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722" cy="3537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4C44" w:rsidRDefault="00E04C44" w:rsidP="00EB24A2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b/>
          <w:sz w:val="28"/>
        </w:rPr>
        <w:t>A</w:t>
      </w:r>
      <w:r>
        <w:rPr>
          <w:rFonts w:ascii="Consolas" w:hAnsi="Consolas" w:cs="Consolas"/>
          <w:sz w:val="18"/>
        </w:rPr>
        <w:t xml:space="preserve"> 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id="r0" type="heading"&gt;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points="25,30 25,55 235,55 235,30"/&gt;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  <w:r w:rsidR="00E04C44">
        <w:rPr>
          <w:rFonts w:ascii="Consolas" w:hAnsi="Consolas" w:cs="Consolas"/>
          <w:sz w:val="18"/>
        </w:rPr>
        <w:tab/>
      </w:r>
      <w:r w:rsidRPr="00EB24A2">
        <w:rPr>
          <w:rFonts w:ascii="Consolas" w:hAnsi="Consolas" w:cs="Consolas"/>
          <w:sz w:val="18"/>
        </w:rPr>
        <w:t>&lt;Unicode&gt;The PAGE Format&lt;/Unicode&gt;</w:t>
      </w:r>
    </w:p>
    <w:p w:rsidR="00E04C44" w:rsidRDefault="00EB24A2" w:rsidP="00E04C44">
      <w:pPr>
        <w:ind w:firstLine="720"/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Pr="00EB24A2" w:rsidRDefault="00E04C44" w:rsidP="00EB24A2">
      <w:pPr>
        <w:rPr>
          <w:rFonts w:ascii="Consolas" w:hAnsi="Consolas" w:cs="Consolas"/>
          <w:sz w:val="18"/>
        </w:rPr>
      </w:pPr>
    </w:p>
    <w:p w:rsidR="00E04C44" w:rsidRDefault="00E04C44" w:rsidP="00EB24A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sz w:val="28"/>
        </w:rPr>
        <w:t>B</w:t>
      </w:r>
      <w:r>
        <w:rPr>
          <w:rFonts w:ascii="Consolas" w:hAnsi="Consolas" w:cs="Consolas"/>
          <w:sz w:val="18"/>
        </w:rPr>
        <w:t xml:space="preserve"> 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id="r1" type="paragraph"&gt;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points="25,60 25,300 400,300 400,60"/&gt;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  <w:r w:rsidR="00E04C44">
        <w:rPr>
          <w:rFonts w:ascii="Consolas" w:hAnsi="Consolas" w:cs="Consolas"/>
          <w:sz w:val="18"/>
        </w:rPr>
        <w:tab/>
      </w:r>
      <w:r w:rsidRPr="00EB24A2">
        <w:rPr>
          <w:rFonts w:ascii="Consolas" w:hAnsi="Consolas" w:cs="Consolas"/>
          <w:sz w:val="18"/>
        </w:rPr>
        <w:t xml:space="preserve">&lt;Unicode&gt;There is a plethora </w:t>
      </w:r>
      <w:r w:rsidR="00E04C44">
        <w:rPr>
          <w:rFonts w:ascii="Consolas" w:hAnsi="Consolas" w:cs="Consolas"/>
          <w:sz w:val="18"/>
        </w:rPr>
        <w:t>…</w:t>
      </w:r>
      <w:r w:rsidRPr="00EB24A2">
        <w:rPr>
          <w:rFonts w:ascii="Consolas" w:hAnsi="Consolas" w:cs="Consolas"/>
          <w:sz w:val="18"/>
        </w:rPr>
        <w:t>&lt;/Unicode&gt;</w:t>
      </w:r>
    </w:p>
    <w:p w:rsidR="00E04C44" w:rsidRDefault="00EB24A2" w:rsidP="00E04C44">
      <w:pPr>
        <w:ind w:firstLine="720"/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lastRenderedPageBreak/>
        <w:t>&lt;/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</w:p>
    <w:p w:rsidR="00E04C44" w:rsidRDefault="00E04C44" w:rsidP="00EB24A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18"/>
        </w:rPr>
        <w:t xml:space="preserve"> 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id="r2" type="paragraph"&gt;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points="25,310 25,430 400,430 400,310"/&gt;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="00EB24A2" w:rsidRPr="00EB24A2">
        <w:rPr>
          <w:rFonts w:ascii="Consolas" w:hAnsi="Consolas" w:cs="Consolas"/>
          <w:sz w:val="18"/>
        </w:rPr>
        <w:tab/>
        <w:t xml:space="preserve">&lt;Unicode&gt;The suitability of </w:t>
      </w:r>
      <w:r>
        <w:rPr>
          <w:rFonts w:ascii="Consolas" w:hAnsi="Consolas" w:cs="Consolas"/>
          <w:sz w:val="18"/>
        </w:rPr>
        <w:t>…</w:t>
      </w:r>
      <w:r w:rsidR="00EB24A2" w:rsidRPr="00EB24A2">
        <w:rPr>
          <w:rFonts w:ascii="Consolas" w:hAnsi="Consolas" w:cs="Consolas"/>
          <w:sz w:val="18"/>
        </w:rPr>
        <w:t>&lt;/Unicode&gt;</w:t>
      </w:r>
    </w:p>
    <w:p w:rsidR="00E04C44" w:rsidRDefault="00EB24A2" w:rsidP="00E04C44">
      <w:pPr>
        <w:ind w:firstLine="720"/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TextEquiv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</w:p>
    <w:p w:rsidR="00E04C44" w:rsidRDefault="00E04C44" w:rsidP="00E04C44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18"/>
        </w:rPr>
        <w:t xml:space="preserve"> 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GraphicRegion</w:t>
      </w:r>
      <w:proofErr w:type="spellEnd"/>
      <w:r w:rsidRPr="00EB24A2">
        <w:rPr>
          <w:rFonts w:ascii="Consolas" w:hAnsi="Consolas" w:cs="Consolas"/>
          <w:sz w:val="18"/>
        </w:rPr>
        <w:t xml:space="preserve"> id="r4"&gt;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  <w:t>&lt;</w:t>
      </w:r>
      <w:proofErr w:type="spellStart"/>
      <w:r w:rsidRPr="00EB24A2">
        <w:rPr>
          <w:rFonts w:ascii="Consolas" w:hAnsi="Consolas" w:cs="Consolas"/>
          <w:sz w:val="18"/>
        </w:rPr>
        <w:t>Coords</w:t>
      </w:r>
      <w:proofErr w:type="spellEnd"/>
      <w:r w:rsidRPr="00EB24A2">
        <w:rPr>
          <w:rFonts w:ascii="Consolas" w:hAnsi="Consolas" w:cs="Consolas"/>
          <w:sz w:val="18"/>
        </w:rPr>
        <w:t xml:space="preserve"> points="430,60 430,450 765,450 765,60"/&gt;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GraphicRegion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04C44" w:rsidRPr="00EB24A2" w:rsidRDefault="00E04C44" w:rsidP="00E04C44">
      <w:pPr>
        <w:rPr>
          <w:rFonts w:ascii="Consolas" w:hAnsi="Consolas" w:cs="Consolas"/>
          <w:sz w:val="18"/>
        </w:rPr>
      </w:pPr>
    </w:p>
    <w:p w:rsidR="00E04C44" w:rsidRDefault="00E04C44" w:rsidP="00EB24A2">
      <w:pPr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b/>
          <w:sz w:val="28"/>
        </w:rPr>
        <w:t xml:space="preserve">E </w:t>
      </w:r>
    </w:p>
    <w:p w:rsid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TableRegion</w:t>
      </w:r>
      <w:proofErr w:type="spellEnd"/>
      <w:r w:rsidRPr="00EB24A2">
        <w:rPr>
          <w:rFonts w:ascii="Consolas" w:hAnsi="Consolas" w:cs="Consolas"/>
          <w:sz w:val="18"/>
        </w:rPr>
        <w:t xml:space="preserve"> id="r3" </w:t>
      </w:r>
      <w:proofErr w:type="spellStart"/>
      <w:r w:rsidRPr="00EB24A2">
        <w:rPr>
          <w:rFonts w:ascii="Consolas" w:hAnsi="Consolas" w:cs="Consolas"/>
          <w:sz w:val="18"/>
        </w:rPr>
        <w:t>lineSeparators</w:t>
      </w:r>
      <w:proofErr w:type="spellEnd"/>
      <w:r w:rsidRPr="00EB24A2">
        <w:rPr>
          <w:rFonts w:ascii="Consolas" w:hAnsi="Consolas" w:cs="Consolas"/>
          <w:sz w:val="18"/>
        </w:rPr>
        <w:t>="true"&gt;</w:t>
      </w:r>
    </w:p>
    <w:p w:rsidR="00E04C44" w:rsidRPr="00EB24A2" w:rsidRDefault="00E04C44" w:rsidP="00EB24A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…</w:t>
      </w:r>
    </w:p>
    <w:p w:rsidR="00EB24A2" w:rsidRPr="00EB24A2" w:rsidRDefault="00EB24A2" w:rsidP="00EB24A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TableRegion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EB24A2" w:rsidRPr="00EB24A2" w:rsidRDefault="00EB24A2" w:rsidP="00E04C44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</w:p>
    <w:p w:rsidR="00EB24A2" w:rsidRDefault="00E04C44" w:rsidP="00E04C44">
      <w:pPr>
        <w:pStyle w:val="Heading4"/>
      </w:pPr>
      <w:r>
        <w:t>Nested Regions</w:t>
      </w:r>
    </w:p>
    <w:p w:rsidR="00E04C44" w:rsidRDefault="00E04C44" w:rsidP="001E1E70">
      <w:r>
        <w:t>Regions can have sub-regions (nested regions). Examples are table cells or text in figures.</w:t>
      </w:r>
    </w:p>
    <w:p w:rsidR="00E04C44" w:rsidRDefault="00E04C44" w:rsidP="001E1E70">
      <w:r>
        <w:t>For the table region from above the XML looks like follows: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TableRegion</w:t>
      </w:r>
      <w:proofErr w:type="spellEnd"/>
      <w:r w:rsidRPr="00E04C44">
        <w:rPr>
          <w:rFonts w:ascii="Consolas" w:hAnsi="Consolas" w:cs="Consolas"/>
          <w:sz w:val="18"/>
        </w:rPr>
        <w:t xml:space="preserve"> id="r3" </w:t>
      </w:r>
      <w:proofErr w:type="spellStart"/>
      <w:r w:rsidRPr="00E04C44">
        <w:rPr>
          <w:rFonts w:ascii="Consolas" w:hAnsi="Consolas" w:cs="Consolas"/>
          <w:sz w:val="18"/>
        </w:rPr>
        <w:t>lineSeparators</w:t>
      </w:r>
      <w:proofErr w:type="spellEnd"/>
      <w:r w:rsidRPr="00E04C44">
        <w:rPr>
          <w:rFonts w:ascii="Consolas" w:hAnsi="Consolas" w:cs="Consolas"/>
          <w:sz w:val="18"/>
        </w:rPr>
        <w:t>="true"&gt;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points="25,475 25,560 400,560 400,475"/&gt;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id="r5"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points="40,485 40,500 120,500 120,485"/&gt;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&lt;Unicode&gt;Column 1&lt;/Unicode&gt;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id="r6"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points="160,485 160,500 240,500 240,485"/&gt;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lastRenderedPageBreak/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&lt;Unicode&gt;Column 2&lt;/Unicode&gt;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id="r7"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points="280,485 280,500 360,500 360,485"/&gt;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&lt;Unicode&gt;Column 3&lt;/Unicode&gt;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  <w:t>&lt;</w:t>
      </w:r>
      <w:proofErr w:type="spellStart"/>
      <w:r w:rsidRPr="00E04C44">
        <w:rPr>
          <w:rFonts w:ascii="Consolas" w:hAnsi="Consolas" w:cs="Consolas"/>
          <w:b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 xml:space="preserve"> id="r8" type="paragraph"&gt;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Coords</w:t>
      </w:r>
      <w:proofErr w:type="spellEnd"/>
      <w:r w:rsidRPr="00E04C44">
        <w:rPr>
          <w:rFonts w:ascii="Consolas" w:hAnsi="Consolas" w:cs="Consolas"/>
          <w:sz w:val="18"/>
        </w:rPr>
        <w:t xml:space="preserve"> points="40,505 40,525 85,525 85,505"/&gt;</w:t>
      </w:r>
    </w:p>
    <w:p w:rsidR="00E04C44" w:rsidRP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E04C44">
        <w:rPr>
          <w:rFonts w:ascii="Consolas" w:hAnsi="Consolas" w:cs="Consolas"/>
          <w:sz w:val="18"/>
        </w:rPr>
        <w:t>&lt;Unicode&gt;Cell 1&lt;/Unicode&gt;</w:t>
      </w:r>
    </w:p>
    <w:p w:rsidR="00E04C44" w:rsidRDefault="00E04C44" w:rsidP="00E04C44">
      <w:pPr>
        <w:ind w:left="720"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TextEquiv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>
      <w:pPr>
        <w:ind w:firstLine="720"/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TextRegion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Pr="00E04C44" w:rsidRDefault="00E04C44" w:rsidP="00E04C44">
      <w:pPr>
        <w:ind w:firstLine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…</w:t>
      </w:r>
    </w:p>
    <w:p w:rsidR="00E04C44" w:rsidRDefault="00E04C44" w:rsidP="00E04C44">
      <w:pPr>
        <w:rPr>
          <w:rFonts w:ascii="Consolas" w:hAnsi="Consolas" w:cs="Consolas"/>
          <w:sz w:val="18"/>
        </w:rPr>
      </w:pPr>
      <w:r w:rsidRPr="00E04C44">
        <w:rPr>
          <w:rFonts w:ascii="Consolas" w:hAnsi="Consolas" w:cs="Consolas"/>
          <w:sz w:val="18"/>
        </w:rPr>
        <w:t>&lt;/</w:t>
      </w:r>
      <w:proofErr w:type="spellStart"/>
      <w:r w:rsidRPr="00E04C44">
        <w:rPr>
          <w:rFonts w:ascii="Consolas" w:hAnsi="Consolas" w:cs="Consolas"/>
          <w:sz w:val="18"/>
        </w:rPr>
        <w:t>TableRegion</w:t>
      </w:r>
      <w:proofErr w:type="spellEnd"/>
      <w:r w:rsidRPr="00E04C44">
        <w:rPr>
          <w:rFonts w:ascii="Consolas" w:hAnsi="Consolas" w:cs="Consolas"/>
          <w:sz w:val="18"/>
        </w:rPr>
        <w:t>&gt;</w:t>
      </w:r>
    </w:p>
    <w:p w:rsidR="00E04C44" w:rsidRDefault="00E04C44" w:rsidP="00E04C44"/>
    <w:p w:rsidR="00E04C44" w:rsidRDefault="00E04C44" w:rsidP="00E04C44">
      <w:pPr>
        <w:pStyle w:val="Heading3"/>
      </w:pPr>
      <w:r>
        <w:t>Reading Order</w:t>
      </w:r>
    </w:p>
    <w:p w:rsidR="00E04C44" w:rsidRDefault="00E04C44" w:rsidP="00E04C44">
      <w:r>
        <w:t>The reading order describes the logical order of text regions. It can have groups and sub-groups which can contain either ordered or unordered references to regions. The example page has a very simple sequential reading order.</w:t>
      </w:r>
    </w:p>
    <w:p w:rsidR="00E04C44" w:rsidRDefault="00E04C44" w:rsidP="00E04C44"/>
    <w:p w:rsidR="00E04C44" w:rsidRPr="00E04C44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>&lt;</w:t>
      </w:r>
      <w:proofErr w:type="spellStart"/>
      <w:r w:rsidRPr="00E04C44">
        <w:rPr>
          <w:rFonts w:ascii="Consolas" w:hAnsi="Consolas" w:cs="Consolas"/>
          <w:b/>
          <w:sz w:val="18"/>
          <w:szCs w:val="18"/>
        </w:rPr>
        <w:t>ReadingOrder</w:t>
      </w:r>
      <w:proofErr w:type="spellEnd"/>
      <w:r w:rsidRPr="00E04C44">
        <w:rPr>
          <w:rFonts w:ascii="Consolas" w:hAnsi="Consolas" w:cs="Consolas"/>
          <w:sz w:val="18"/>
          <w:szCs w:val="18"/>
        </w:rPr>
        <w:t>&gt;</w:t>
      </w:r>
    </w:p>
    <w:p w:rsidR="00E04C44" w:rsidRPr="00E04C44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ab/>
        <w:t>&lt;</w:t>
      </w:r>
      <w:proofErr w:type="spellStart"/>
      <w:r w:rsidRPr="00E04C44">
        <w:rPr>
          <w:rFonts w:ascii="Consolas" w:hAnsi="Consolas" w:cs="Consolas"/>
          <w:sz w:val="18"/>
          <w:szCs w:val="18"/>
        </w:rPr>
        <w:t>OrderedGroup</w:t>
      </w:r>
      <w:proofErr w:type="spellEnd"/>
      <w:r w:rsidRPr="00E04C44">
        <w:rPr>
          <w:rFonts w:ascii="Consolas" w:hAnsi="Consolas" w:cs="Consolas"/>
          <w:sz w:val="18"/>
          <w:szCs w:val="18"/>
        </w:rPr>
        <w:t xml:space="preserve"> id="ro357564684568544579089"&gt;</w:t>
      </w:r>
    </w:p>
    <w:p w:rsidR="00E04C44" w:rsidRPr="00E04C44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ab/>
      </w:r>
      <w:r w:rsidR="000858FF">
        <w:rPr>
          <w:rFonts w:ascii="Consolas" w:hAnsi="Consolas" w:cs="Consolas"/>
          <w:sz w:val="18"/>
          <w:szCs w:val="18"/>
        </w:rPr>
        <w:tab/>
      </w:r>
      <w:r w:rsidRPr="00E04C44">
        <w:rPr>
          <w:rFonts w:ascii="Consolas" w:hAnsi="Consolas" w:cs="Consolas"/>
          <w:sz w:val="18"/>
          <w:szCs w:val="18"/>
        </w:rPr>
        <w:t>&lt;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RegionRefIndexed</w:t>
      </w:r>
      <w:proofErr w:type="spellEnd"/>
      <w:r w:rsidRPr="00E04C4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</w:t>
      </w:r>
      <w:proofErr w:type="spellEnd"/>
      <w:r w:rsidRPr="00E04C44">
        <w:rPr>
          <w:rFonts w:ascii="Consolas" w:hAnsi="Consolas" w:cs="Consolas"/>
          <w:sz w:val="18"/>
          <w:szCs w:val="18"/>
        </w:rPr>
        <w:t>="r0" index="0"/&gt;</w:t>
      </w:r>
      <w:r w:rsidR="000858FF">
        <w:rPr>
          <w:rFonts w:ascii="Consolas" w:hAnsi="Consolas" w:cs="Consolas"/>
          <w:sz w:val="18"/>
          <w:szCs w:val="18"/>
        </w:rPr>
        <w:t xml:space="preserve"> </w:t>
      </w:r>
      <w:r w:rsidR="000858FF" w:rsidRPr="000858FF">
        <w:rPr>
          <w:rFonts w:ascii="Consolas" w:hAnsi="Consolas" w:cs="Consolas"/>
          <w:b/>
          <w:sz w:val="24"/>
          <w:szCs w:val="18"/>
        </w:rPr>
        <w:t>A</w:t>
      </w:r>
    </w:p>
    <w:p w:rsidR="00E04C44" w:rsidRPr="00E04C44" w:rsidRDefault="000858FF" w:rsidP="00E04C44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E04C44" w:rsidRPr="00E04C44">
        <w:rPr>
          <w:rFonts w:ascii="Consolas" w:hAnsi="Consolas" w:cs="Consolas"/>
          <w:sz w:val="18"/>
          <w:szCs w:val="18"/>
        </w:rPr>
        <w:tab/>
        <w:t>&lt;</w:t>
      </w:r>
      <w:proofErr w:type="spellStart"/>
      <w:r w:rsidR="00E04C44" w:rsidRPr="00E04C44">
        <w:rPr>
          <w:rFonts w:ascii="Consolas" w:hAnsi="Consolas" w:cs="Consolas"/>
          <w:sz w:val="18"/>
          <w:szCs w:val="18"/>
        </w:rPr>
        <w:t>RegionRefIndexed</w:t>
      </w:r>
      <w:proofErr w:type="spellEnd"/>
      <w:r w:rsidR="00E04C44" w:rsidRPr="00E04C4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04C44" w:rsidRPr="00E04C44">
        <w:rPr>
          <w:rFonts w:ascii="Consolas" w:hAnsi="Consolas" w:cs="Consolas"/>
          <w:sz w:val="18"/>
          <w:szCs w:val="18"/>
        </w:rPr>
        <w:t>regionRef</w:t>
      </w:r>
      <w:proofErr w:type="spellEnd"/>
      <w:r w:rsidR="00E04C44" w:rsidRPr="00E04C44">
        <w:rPr>
          <w:rFonts w:ascii="Consolas" w:hAnsi="Consolas" w:cs="Consolas"/>
          <w:sz w:val="18"/>
          <w:szCs w:val="18"/>
        </w:rPr>
        <w:t>="r1" index="1"/&gt;</w:t>
      </w:r>
      <w:r w:rsidRPr="000858FF">
        <w:rPr>
          <w:rFonts w:ascii="Consolas" w:hAnsi="Consolas" w:cs="Consolas"/>
          <w:b/>
          <w:sz w:val="24"/>
          <w:szCs w:val="18"/>
        </w:rPr>
        <w:t xml:space="preserve"> </w:t>
      </w:r>
      <w:r>
        <w:rPr>
          <w:rFonts w:ascii="Consolas" w:hAnsi="Consolas" w:cs="Consolas"/>
          <w:b/>
          <w:sz w:val="24"/>
          <w:szCs w:val="18"/>
        </w:rPr>
        <w:t>B</w:t>
      </w:r>
    </w:p>
    <w:p w:rsidR="000858FF" w:rsidRDefault="00E04C44" w:rsidP="00E04C44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ab/>
      </w:r>
      <w:r w:rsidR="000858FF">
        <w:rPr>
          <w:rFonts w:ascii="Consolas" w:hAnsi="Consolas" w:cs="Consolas"/>
          <w:sz w:val="18"/>
          <w:szCs w:val="18"/>
        </w:rPr>
        <w:tab/>
      </w:r>
      <w:r w:rsidRPr="00E04C44">
        <w:rPr>
          <w:rFonts w:ascii="Consolas" w:hAnsi="Consolas" w:cs="Consolas"/>
          <w:sz w:val="18"/>
          <w:szCs w:val="18"/>
        </w:rPr>
        <w:t>&lt;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RegionRefIndexed</w:t>
      </w:r>
      <w:proofErr w:type="spellEnd"/>
      <w:r w:rsidRPr="00E04C4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04C44">
        <w:rPr>
          <w:rFonts w:ascii="Consolas" w:hAnsi="Consolas" w:cs="Consolas"/>
          <w:sz w:val="18"/>
          <w:szCs w:val="18"/>
        </w:rPr>
        <w:t>regionRef</w:t>
      </w:r>
      <w:proofErr w:type="spellEnd"/>
      <w:r w:rsidRPr="00E04C44">
        <w:rPr>
          <w:rFonts w:ascii="Consolas" w:hAnsi="Consolas" w:cs="Consolas"/>
          <w:sz w:val="18"/>
          <w:szCs w:val="18"/>
        </w:rPr>
        <w:t>="r2" index="2"/&gt;</w:t>
      </w:r>
      <w:r w:rsidR="000858FF" w:rsidRPr="000858FF">
        <w:rPr>
          <w:rFonts w:ascii="Consolas" w:hAnsi="Consolas" w:cs="Consolas"/>
          <w:b/>
          <w:sz w:val="24"/>
          <w:szCs w:val="18"/>
        </w:rPr>
        <w:t xml:space="preserve"> </w:t>
      </w:r>
      <w:r w:rsidR="000858FF">
        <w:rPr>
          <w:rFonts w:ascii="Consolas" w:hAnsi="Consolas" w:cs="Consolas"/>
          <w:b/>
          <w:sz w:val="24"/>
          <w:szCs w:val="18"/>
        </w:rPr>
        <w:t>C</w:t>
      </w:r>
    </w:p>
    <w:p w:rsidR="000858FF" w:rsidRDefault="00E04C44" w:rsidP="000858FF">
      <w:pPr>
        <w:ind w:firstLine="720"/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>&lt;/</w:t>
      </w:r>
      <w:proofErr w:type="spellStart"/>
      <w:r w:rsidRPr="00E04C44">
        <w:rPr>
          <w:rFonts w:ascii="Consolas" w:hAnsi="Consolas" w:cs="Consolas"/>
          <w:sz w:val="18"/>
          <w:szCs w:val="18"/>
        </w:rPr>
        <w:t>OrderedGroup</w:t>
      </w:r>
      <w:proofErr w:type="spellEnd"/>
      <w:r w:rsidRPr="00E04C44">
        <w:rPr>
          <w:rFonts w:ascii="Consolas" w:hAnsi="Consolas" w:cs="Consolas"/>
          <w:sz w:val="18"/>
          <w:szCs w:val="18"/>
        </w:rPr>
        <w:t>&gt;</w:t>
      </w:r>
    </w:p>
    <w:p w:rsidR="00E04C44" w:rsidRDefault="00E04C44" w:rsidP="000858FF">
      <w:pPr>
        <w:rPr>
          <w:rFonts w:ascii="Consolas" w:hAnsi="Consolas" w:cs="Consolas"/>
          <w:sz w:val="18"/>
          <w:szCs w:val="18"/>
        </w:rPr>
      </w:pPr>
      <w:r w:rsidRPr="00E04C44">
        <w:rPr>
          <w:rFonts w:ascii="Consolas" w:hAnsi="Consolas" w:cs="Consolas"/>
          <w:sz w:val="18"/>
          <w:szCs w:val="18"/>
        </w:rPr>
        <w:t>&lt;/</w:t>
      </w:r>
      <w:proofErr w:type="spellStart"/>
      <w:r w:rsidRPr="00E04C44">
        <w:rPr>
          <w:rFonts w:ascii="Consolas" w:hAnsi="Consolas" w:cs="Consolas"/>
          <w:sz w:val="18"/>
          <w:szCs w:val="18"/>
        </w:rPr>
        <w:t>ReadingOrder</w:t>
      </w:r>
      <w:proofErr w:type="spellEnd"/>
      <w:r w:rsidRPr="00E04C44">
        <w:rPr>
          <w:rFonts w:ascii="Consolas" w:hAnsi="Consolas" w:cs="Consolas"/>
          <w:sz w:val="18"/>
          <w:szCs w:val="18"/>
        </w:rPr>
        <w:t>&gt;</w:t>
      </w:r>
    </w:p>
    <w:p w:rsidR="001A0CD2" w:rsidRDefault="001A0CD2" w:rsidP="000858FF">
      <w:pPr>
        <w:rPr>
          <w:rFonts w:ascii="Consolas" w:hAnsi="Consolas" w:cs="Consolas"/>
          <w:sz w:val="18"/>
          <w:szCs w:val="18"/>
        </w:rPr>
      </w:pPr>
    </w:p>
    <w:p w:rsidR="001A0CD2" w:rsidRDefault="001A0CD2" w:rsidP="001A0CD2">
      <w:pPr>
        <w:pStyle w:val="Heading2"/>
      </w:pPr>
      <w:r>
        <w:t>Text Line Objects</w:t>
      </w:r>
    </w:p>
    <w:p w:rsidR="001A0CD2" w:rsidRPr="001A0CD2" w:rsidRDefault="001A0CD2" w:rsidP="001A0CD2">
      <w:r>
        <w:t xml:space="preserve">Text line objects are sub-elements of </w:t>
      </w:r>
      <w:proofErr w:type="spellStart"/>
      <w:r>
        <w:t>TextRegion</w:t>
      </w:r>
      <w:proofErr w:type="spellEnd"/>
      <w:r>
        <w:t xml:space="preserve">. Each text line is defined by </w:t>
      </w:r>
      <w:proofErr w:type="spellStart"/>
      <w:r>
        <w:t>it’s</w:t>
      </w:r>
      <w:proofErr w:type="spellEnd"/>
      <w:r>
        <w:t xml:space="preserve"> bounding polygon, optional attributes, and the text content. The text content can be stored simultaneously in the text region and in the text line objects of a text region. If you choose one over the other or fill both depends on the use case. </w:t>
      </w:r>
    </w:p>
    <w:p w:rsidR="001A0CD2" w:rsidRPr="00EB24A2" w:rsidRDefault="001A0CD2" w:rsidP="001A0CD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lastRenderedPageBreak/>
        <w:t>&lt;</w:t>
      </w:r>
      <w:proofErr w:type="spellStart"/>
      <w:r w:rsidRPr="001A0CD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 xml:space="preserve"> id="r0" type="heading"&gt;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>…</w:t>
      </w:r>
    </w:p>
    <w:p w:rsidR="001A0CD2" w:rsidRPr="001A0CD2" w:rsidRDefault="001A0CD2" w:rsidP="001A0CD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 w:rsidRPr="001A0CD2">
        <w:rPr>
          <w:rFonts w:ascii="Consolas" w:hAnsi="Consolas" w:cs="Consolas"/>
          <w:sz w:val="18"/>
        </w:rPr>
        <w:t>&lt;</w:t>
      </w:r>
      <w:proofErr w:type="spellStart"/>
      <w:r w:rsidRPr="001A0CD2">
        <w:rPr>
          <w:rFonts w:ascii="Consolas" w:hAnsi="Consolas" w:cs="Consolas"/>
          <w:b/>
          <w:sz w:val="18"/>
        </w:rPr>
        <w:t>TextLine</w:t>
      </w:r>
      <w:proofErr w:type="spellEnd"/>
      <w:r w:rsidRPr="001A0CD2">
        <w:rPr>
          <w:rFonts w:ascii="Consolas" w:hAnsi="Consolas" w:cs="Consolas"/>
          <w:sz w:val="18"/>
        </w:rPr>
        <w:t xml:space="preserve"> id="l0"&gt;</w:t>
      </w:r>
    </w:p>
    <w:p w:rsidR="001A0CD2" w:rsidRPr="001A0CD2" w:rsidRDefault="001A0CD2" w:rsidP="001A0CD2">
      <w:pPr>
        <w:rPr>
          <w:rFonts w:ascii="Consolas" w:hAnsi="Consolas" w:cs="Consolas"/>
          <w:sz w:val="18"/>
        </w:rPr>
      </w:pPr>
      <w:r w:rsidRPr="001A0CD2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1A0CD2">
        <w:rPr>
          <w:rFonts w:ascii="Consolas" w:hAnsi="Consolas" w:cs="Consolas"/>
          <w:sz w:val="18"/>
        </w:rPr>
        <w:t>&lt;</w:t>
      </w:r>
      <w:proofErr w:type="spellStart"/>
      <w:r w:rsidRPr="001A0CD2">
        <w:rPr>
          <w:rFonts w:ascii="Consolas" w:hAnsi="Consolas" w:cs="Consolas"/>
          <w:sz w:val="18"/>
        </w:rPr>
        <w:t>Coords</w:t>
      </w:r>
      <w:proofErr w:type="spellEnd"/>
      <w:r w:rsidRPr="001A0CD2">
        <w:rPr>
          <w:rFonts w:ascii="Consolas" w:hAnsi="Consolas" w:cs="Consolas"/>
          <w:sz w:val="18"/>
        </w:rPr>
        <w:t xml:space="preserve"> points="25,30 25,55 235,55 235,30"/&gt;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 w:rsidRPr="001A0CD2"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 w:rsidRPr="001A0CD2">
        <w:rPr>
          <w:rFonts w:ascii="Consolas" w:hAnsi="Consolas" w:cs="Consolas"/>
          <w:sz w:val="18"/>
        </w:rPr>
        <w:t>&lt;</w:t>
      </w:r>
      <w:proofErr w:type="spellStart"/>
      <w:r w:rsidRPr="001A0CD2">
        <w:rPr>
          <w:rFonts w:ascii="Consolas" w:hAnsi="Consolas" w:cs="Consolas"/>
          <w:sz w:val="18"/>
        </w:rPr>
        <w:t>TextEquiv</w:t>
      </w:r>
      <w:proofErr w:type="spellEnd"/>
      <w:r w:rsidRPr="001A0CD2">
        <w:rPr>
          <w:rFonts w:ascii="Consolas" w:hAnsi="Consolas" w:cs="Consolas"/>
          <w:sz w:val="18"/>
        </w:rPr>
        <w:t>&gt;&lt;Unicode&gt;</w:t>
      </w:r>
      <w:r>
        <w:rPr>
          <w:rFonts w:ascii="Consolas" w:hAnsi="Consolas" w:cs="Consolas"/>
          <w:sz w:val="18"/>
        </w:rPr>
        <w:t>…</w:t>
      </w:r>
      <w:r w:rsidRPr="001A0CD2">
        <w:rPr>
          <w:rFonts w:ascii="Consolas" w:hAnsi="Consolas" w:cs="Consolas"/>
          <w:sz w:val="18"/>
        </w:rPr>
        <w:t>&lt;</w:t>
      </w:r>
      <w:r>
        <w:rPr>
          <w:rFonts w:ascii="Consolas" w:hAnsi="Consolas" w:cs="Consolas"/>
          <w:sz w:val="18"/>
        </w:rPr>
        <w:t>/Unicode&gt;&lt;/</w:t>
      </w:r>
      <w:proofErr w:type="spellStart"/>
      <w:r>
        <w:rPr>
          <w:rFonts w:ascii="Consolas" w:hAnsi="Consolas" w:cs="Consolas"/>
          <w:sz w:val="18"/>
        </w:rPr>
        <w:t>TextEquiv</w:t>
      </w:r>
      <w:proofErr w:type="spellEnd"/>
      <w:r>
        <w:rPr>
          <w:rFonts w:ascii="Consolas" w:hAnsi="Consolas" w:cs="Consolas"/>
          <w:sz w:val="18"/>
        </w:rPr>
        <w:t>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&lt;/</w:t>
      </w:r>
      <w:proofErr w:type="spellStart"/>
      <w:r>
        <w:rPr>
          <w:rFonts w:ascii="Consolas" w:hAnsi="Consolas" w:cs="Consolas"/>
          <w:sz w:val="18"/>
        </w:rPr>
        <w:t>TextLine</w:t>
      </w:r>
      <w:proofErr w:type="spellEnd"/>
      <w:r>
        <w:rPr>
          <w:rFonts w:ascii="Consolas" w:hAnsi="Consolas" w:cs="Consolas"/>
          <w:sz w:val="18"/>
        </w:rPr>
        <w:t>&gt;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  <w:t>…</w:t>
      </w:r>
    </w:p>
    <w:p w:rsidR="001A0CD2" w:rsidRDefault="001A0CD2" w:rsidP="001A0CD2">
      <w:pPr>
        <w:rPr>
          <w:rFonts w:ascii="Consolas" w:hAnsi="Consolas" w:cs="Consolas"/>
          <w:sz w:val="18"/>
        </w:rPr>
      </w:pPr>
      <w:r w:rsidRPr="00EB24A2">
        <w:rPr>
          <w:rFonts w:ascii="Consolas" w:hAnsi="Consolas" w:cs="Consolas"/>
          <w:sz w:val="18"/>
        </w:rPr>
        <w:t>&lt;/</w:t>
      </w:r>
      <w:proofErr w:type="spellStart"/>
      <w:r w:rsidRPr="00EB24A2">
        <w:rPr>
          <w:rFonts w:ascii="Consolas" w:hAnsi="Consolas" w:cs="Consolas"/>
          <w:sz w:val="18"/>
        </w:rPr>
        <w:t>TextRegion</w:t>
      </w:r>
      <w:proofErr w:type="spellEnd"/>
      <w:r w:rsidRPr="00EB24A2">
        <w:rPr>
          <w:rFonts w:ascii="Consolas" w:hAnsi="Consolas" w:cs="Consolas"/>
          <w:sz w:val="18"/>
        </w:rPr>
        <w:t>&gt;</w:t>
      </w:r>
    </w:p>
    <w:p w:rsidR="001A0CD2" w:rsidRPr="00E04C44" w:rsidRDefault="001A0CD2" w:rsidP="000858FF">
      <w:pPr>
        <w:rPr>
          <w:rFonts w:ascii="Consolas" w:hAnsi="Consolas" w:cs="Consolas"/>
          <w:sz w:val="18"/>
          <w:szCs w:val="18"/>
        </w:rPr>
      </w:pPr>
    </w:p>
    <w:sectPr w:rsidR="001A0CD2" w:rsidRPr="00E0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5E6"/>
    <w:rsid w:val="00085879"/>
    <w:rsid w:val="000858FF"/>
    <w:rsid w:val="000D6066"/>
    <w:rsid w:val="001A0CD2"/>
    <w:rsid w:val="001B012C"/>
    <w:rsid w:val="001E1E70"/>
    <w:rsid w:val="004E35E6"/>
    <w:rsid w:val="00612DBF"/>
    <w:rsid w:val="0077065E"/>
    <w:rsid w:val="00E04C44"/>
    <w:rsid w:val="00E85ADE"/>
    <w:rsid w:val="00EB24A2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9626"/>
  <w15:chartTrackingRefBased/>
  <w15:docId w15:val="{4430B75C-E8FD-4B4E-9477-C712E32E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C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E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1E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A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04C4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.primaresearch.org/PAGE/gts/pagecontent/2016-07-15/pagecontent.xs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maresearch.org/tools/Alethe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primaresearch.org/tools/PAGELibrarie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Clausner</dc:creator>
  <cp:keywords/>
  <dc:description/>
  <cp:lastModifiedBy>Christian Clausner</cp:lastModifiedBy>
  <cp:revision>9</cp:revision>
  <dcterms:created xsi:type="dcterms:W3CDTF">2017-05-03T10:28:00Z</dcterms:created>
  <dcterms:modified xsi:type="dcterms:W3CDTF">2019-07-16T15:46:00Z</dcterms:modified>
</cp:coreProperties>
</file>